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3EBA" w14:textId="0122D988" w:rsidR="00535DE6" w:rsidRPr="00535DE6" w:rsidRDefault="00535DE6" w:rsidP="00535DE6">
      <w:pPr>
        <w:jc w:val="center"/>
        <w:rPr>
          <w:sz w:val="24"/>
          <w:szCs w:val="24"/>
        </w:rPr>
      </w:pPr>
    </w:p>
    <w:p w14:paraId="10B03286" w14:textId="77777777" w:rsidR="00535DE6" w:rsidRPr="00535DE6" w:rsidRDefault="00535DE6" w:rsidP="00535DE6">
      <w:pPr>
        <w:jc w:val="center"/>
      </w:pPr>
    </w:p>
    <w:p w14:paraId="528F070F" w14:textId="77777777" w:rsidR="00535DE6" w:rsidRPr="00535DE6" w:rsidRDefault="00535DE6" w:rsidP="00535DE6">
      <w:pPr>
        <w:jc w:val="center"/>
      </w:pPr>
    </w:p>
    <w:p w14:paraId="540EB61F" w14:textId="77777777" w:rsidR="00535DE6" w:rsidRPr="005E026F" w:rsidRDefault="00535DE6" w:rsidP="00535DE6">
      <w:pPr>
        <w:jc w:val="center"/>
      </w:pPr>
      <w:r w:rsidRPr="005E026F">
        <w:rPr>
          <w:sz w:val="28"/>
          <w:szCs w:val="28"/>
        </w:rPr>
        <w:t>[MANUSCRIPT TITLE]</w:t>
      </w:r>
    </w:p>
    <w:p w14:paraId="536D9DC6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2F4A9EF4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5CC0D14D" w14:textId="77777777" w:rsidR="00535DE6" w:rsidRPr="005E026F" w:rsidRDefault="00535DE6" w:rsidP="00535DE6">
      <w:pPr>
        <w:jc w:val="center"/>
        <w:rPr>
          <w:vertAlign w:val="superscript"/>
        </w:rPr>
      </w:pPr>
      <w:r w:rsidRPr="005E026F">
        <w:t>[Name of first author]</w:t>
      </w:r>
      <w:r w:rsidRPr="005E026F">
        <w:rPr>
          <w:vertAlign w:val="superscript"/>
        </w:rPr>
        <w:t>1</w:t>
      </w:r>
      <w:r w:rsidRPr="005E026F">
        <w:t>, [Name of second author]</w:t>
      </w:r>
      <w:r w:rsidRPr="005E026F">
        <w:rPr>
          <w:vertAlign w:val="superscript"/>
        </w:rPr>
        <w:t>2</w:t>
      </w:r>
      <w:r w:rsidRPr="005E026F">
        <w:t>, [Name of third Author]</w:t>
      </w:r>
      <w:r w:rsidRPr="005E026F">
        <w:rPr>
          <w:vertAlign w:val="superscript"/>
        </w:rPr>
        <w:t>3</w:t>
      </w:r>
    </w:p>
    <w:p w14:paraId="6C2A6EEE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32EE993F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0679D83D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0B69412E" w14:textId="77777777" w:rsidR="00535DE6" w:rsidRPr="00535DE6" w:rsidRDefault="00535DE6" w:rsidP="00535DE6">
      <w:pPr>
        <w:jc w:val="center"/>
        <w:rPr>
          <w:sz w:val="24"/>
          <w:szCs w:val="24"/>
        </w:rPr>
      </w:pPr>
    </w:p>
    <w:p w14:paraId="5FF62AD8" w14:textId="77777777" w:rsidR="00535DE6" w:rsidRPr="005E026F" w:rsidRDefault="00535DE6" w:rsidP="00535DE6">
      <w:pPr>
        <w:jc w:val="center"/>
      </w:pPr>
      <w:r w:rsidRPr="005E026F">
        <w:rPr>
          <w:vertAlign w:val="superscript"/>
        </w:rPr>
        <w:t>1</w:t>
      </w:r>
      <w:r w:rsidRPr="005E026F">
        <w:t>[Affiliation/University of first author, City, State, Country]</w:t>
      </w:r>
    </w:p>
    <w:p w14:paraId="01D695F6" w14:textId="77777777" w:rsidR="00535DE6" w:rsidRPr="005E026F" w:rsidRDefault="00535DE6" w:rsidP="00535DE6">
      <w:pPr>
        <w:jc w:val="center"/>
      </w:pPr>
      <w:r w:rsidRPr="005E026F">
        <w:rPr>
          <w:vertAlign w:val="superscript"/>
        </w:rPr>
        <w:t>2</w:t>
      </w:r>
      <w:r w:rsidRPr="005E026F">
        <w:t>[Affiliation/University of second author, City, State, Country]</w:t>
      </w:r>
    </w:p>
    <w:p w14:paraId="2043AAA7" w14:textId="77777777" w:rsidR="00535DE6" w:rsidRPr="005E026F" w:rsidRDefault="00535DE6" w:rsidP="00535DE6">
      <w:pPr>
        <w:jc w:val="center"/>
      </w:pPr>
      <w:r w:rsidRPr="005E026F">
        <w:rPr>
          <w:vertAlign w:val="superscript"/>
        </w:rPr>
        <w:t>3</w:t>
      </w:r>
      <w:r w:rsidRPr="005E026F">
        <w:t>[Affiliation/University of third author, City, State, Country]</w:t>
      </w:r>
    </w:p>
    <w:p w14:paraId="5EF6898F" w14:textId="77777777" w:rsidR="00535DE6" w:rsidRPr="005E026F" w:rsidRDefault="00535DE6" w:rsidP="00535DE6"/>
    <w:p w14:paraId="330808F8" w14:textId="77777777" w:rsidR="00535DE6" w:rsidRPr="005E026F" w:rsidRDefault="00535DE6" w:rsidP="00535DE6">
      <w:r w:rsidRPr="005E026F">
        <w:t>*Corresponding Author: [Name &amp; email]</w:t>
      </w:r>
    </w:p>
    <w:p w14:paraId="564CD9A6" w14:textId="77777777" w:rsidR="00535DE6" w:rsidRPr="0001560D" w:rsidRDefault="00535DE6" w:rsidP="00535DE6"/>
    <w:p w14:paraId="5D46A10D" w14:textId="77777777" w:rsidR="00535DE6" w:rsidRPr="0001560D" w:rsidRDefault="00535DE6" w:rsidP="00535DE6"/>
    <w:p w14:paraId="799D5134" w14:textId="77777777" w:rsidR="00535DE6" w:rsidRPr="0001560D" w:rsidRDefault="00535DE6" w:rsidP="00535DE6"/>
    <w:p w14:paraId="23411DCC" w14:textId="77777777" w:rsidR="00535DE6" w:rsidRPr="0001560D" w:rsidRDefault="00535DE6" w:rsidP="00535DE6">
      <w:pPr>
        <w:rPr>
          <w:b/>
          <w:bCs/>
          <w:u w:val="single"/>
        </w:rPr>
      </w:pPr>
    </w:p>
    <w:p w14:paraId="1420CFC9" w14:textId="77777777" w:rsidR="00535DE6" w:rsidRPr="005E026F" w:rsidRDefault="00535DE6" w:rsidP="00535DE6">
      <w:pPr>
        <w:rPr>
          <w:b/>
          <w:bCs/>
        </w:rPr>
      </w:pPr>
      <w:r w:rsidRPr="005E026F">
        <w:rPr>
          <w:b/>
          <w:bCs/>
        </w:rPr>
        <w:t>Abstract:</w:t>
      </w:r>
    </w:p>
    <w:p w14:paraId="49D02018" w14:textId="67191037" w:rsidR="00535DE6" w:rsidRPr="005E026F" w:rsidRDefault="00535DE6" w:rsidP="00E9467F">
      <w:pPr>
        <w:jc w:val="both"/>
      </w:pPr>
      <w:r>
        <w:t xml:space="preserve">Times New Roman, </w:t>
      </w:r>
      <w:r w:rsidRPr="005E026F">
        <w:t>1</w:t>
      </w:r>
      <w:r>
        <w:t>1</w:t>
      </w:r>
      <w:r w:rsidRPr="005E026F">
        <w:t>-point font. 1-in margins. 250 words maximum.</w:t>
      </w:r>
      <w:r w:rsidR="00E9467F">
        <w:t xml:space="preserve"> Justified.</w:t>
      </w:r>
    </w:p>
    <w:p w14:paraId="640B0C3B" w14:textId="77777777" w:rsidR="00A0303D" w:rsidRPr="0001560D" w:rsidRDefault="00A0303D" w:rsidP="00E9467F">
      <w:pPr>
        <w:jc w:val="both"/>
      </w:pPr>
    </w:p>
    <w:p w14:paraId="536800DC" w14:textId="687CB9C2" w:rsidR="00964E56" w:rsidRPr="0001560D" w:rsidRDefault="00964E56" w:rsidP="00E9467F">
      <w:pPr>
        <w:jc w:val="both"/>
      </w:pPr>
      <w:r w:rsidRPr="0001560D">
        <w:br w:type="page"/>
      </w:r>
    </w:p>
    <w:p w14:paraId="7136BEFA" w14:textId="125420F7" w:rsidR="00BB38CE" w:rsidRPr="007429B9" w:rsidRDefault="00BB38CE" w:rsidP="007429B9">
      <w:pPr>
        <w:pStyle w:val="Heading1"/>
      </w:pPr>
      <w:r w:rsidRPr="007429B9">
        <w:lastRenderedPageBreak/>
        <w:t>S</w:t>
      </w:r>
      <w:r w:rsidR="00A76CA1" w:rsidRPr="007429B9">
        <w:t>ECTION HEADINGS</w:t>
      </w:r>
    </w:p>
    <w:p w14:paraId="52892012" w14:textId="409165CC" w:rsidR="00D37EAE" w:rsidRPr="007429B9" w:rsidRDefault="00BB38CE" w:rsidP="00482098">
      <w:pPr>
        <w:jc w:val="both"/>
      </w:pPr>
      <w:r w:rsidRPr="007429B9">
        <w:t xml:space="preserve">Section headings will be </w:t>
      </w:r>
      <w:r w:rsidR="00BD7270" w:rsidRPr="007429B9">
        <w:t xml:space="preserve">Times New Roman, </w:t>
      </w:r>
      <w:r w:rsidR="000960D5" w:rsidRPr="007429B9">
        <w:t>1</w:t>
      </w:r>
      <w:r w:rsidR="00BD7270" w:rsidRPr="007429B9">
        <w:t>4</w:t>
      </w:r>
      <w:r w:rsidR="000960D5" w:rsidRPr="007429B9">
        <w:t>-point font</w:t>
      </w:r>
      <w:r w:rsidR="00BD7270" w:rsidRPr="007429B9">
        <w:t>. Bold.</w:t>
      </w:r>
      <w:r w:rsidR="00A76CA1" w:rsidRPr="007429B9">
        <w:t xml:space="preserve"> Written in all caps.</w:t>
      </w:r>
      <w:r w:rsidR="000123EE" w:rsidRPr="007429B9">
        <w:t xml:space="preserve"> Left Aligned.</w:t>
      </w:r>
    </w:p>
    <w:p w14:paraId="2AD8BFA2" w14:textId="77777777" w:rsidR="00D37EAE" w:rsidRPr="0001560D" w:rsidRDefault="00D37EAE" w:rsidP="00482098">
      <w:pPr>
        <w:jc w:val="both"/>
      </w:pPr>
    </w:p>
    <w:p w14:paraId="2692C89E" w14:textId="61D153B9" w:rsidR="00BF1559" w:rsidRPr="007429B9" w:rsidRDefault="00BF1559" w:rsidP="007429B9">
      <w:pPr>
        <w:pStyle w:val="Heading2"/>
      </w:pPr>
      <w:r w:rsidRPr="007429B9">
        <w:t>S</w:t>
      </w:r>
      <w:r w:rsidR="00B6715D" w:rsidRPr="007429B9">
        <w:t>ub Section Headings</w:t>
      </w:r>
    </w:p>
    <w:p w14:paraId="20CE5919" w14:textId="696FC19C" w:rsidR="00B6715D" w:rsidRDefault="00B6715D" w:rsidP="00482098">
      <w:pPr>
        <w:jc w:val="both"/>
      </w:pPr>
      <w:r w:rsidRPr="00B6715D">
        <w:t xml:space="preserve">Sub section headings will be </w:t>
      </w:r>
      <w:r w:rsidR="00A76CA1">
        <w:t>number</w:t>
      </w:r>
      <w:r w:rsidR="007429B9">
        <w:t>ed</w:t>
      </w:r>
      <w:r w:rsidR="00A76CA1">
        <w:t xml:space="preserve"> sequentially. Times New Roman, 1</w:t>
      </w:r>
      <w:r w:rsidR="005D7405">
        <w:t>2</w:t>
      </w:r>
      <w:r w:rsidR="004064BD">
        <w:t>-</w:t>
      </w:r>
      <w:r w:rsidR="00A76CA1">
        <w:t>point font. Bold.</w:t>
      </w:r>
      <w:r w:rsidR="000123EE">
        <w:t xml:space="preserve"> Left Aligned.</w:t>
      </w:r>
    </w:p>
    <w:p w14:paraId="31FDA5B2" w14:textId="77777777" w:rsidR="00A76CA1" w:rsidRPr="00B6715D" w:rsidRDefault="00A76CA1" w:rsidP="00482098">
      <w:pPr>
        <w:jc w:val="both"/>
      </w:pPr>
    </w:p>
    <w:p w14:paraId="760AB422" w14:textId="5EA00893" w:rsidR="00B6715D" w:rsidRDefault="00A76CA1" w:rsidP="007429B9">
      <w:pPr>
        <w:pStyle w:val="Heading2"/>
      </w:pPr>
      <w:r w:rsidRPr="004064BD">
        <w:t xml:space="preserve">Additional Sub Section headings </w:t>
      </w:r>
    </w:p>
    <w:p w14:paraId="6AACA9C8" w14:textId="09BC44D5" w:rsidR="004064BD" w:rsidRDefault="004064BD" w:rsidP="00482098">
      <w:pPr>
        <w:jc w:val="both"/>
      </w:pPr>
      <w:r w:rsidRPr="004064BD">
        <w:t xml:space="preserve">Add any additional </w:t>
      </w:r>
      <w:r w:rsidR="007060CF">
        <w:t xml:space="preserve">sub sections as needed. </w:t>
      </w:r>
      <w:r w:rsidRPr="004064BD">
        <w:t>Specific manuscript sections are not required, please organize the manuscript to be fit and describe your topic</w:t>
      </w:r>
      <w:r w:rsidR="007060CF">
        <w:t>.</w:t>
      </w:r>
    </w:p>
    <w:p w14:paraId="7AAB4F66" w14:textId="77777777" w:rsidR="007060CF" w:rsidRDefault="007060CF" w:rsidP="00482098">
      <w:pPr>
        <w:jc w:val="both"/>
      </w:pPr>
    </w:p>
    <w:p w14:paraId="625EEDBD" w14:textId="33830123" w:rsidR="007060CF" w:rsidRPr="00ED1609" w:rsidRDefault="005A1E15" w:rsidP="007429B9">
      <w:pPr>
        <w:pStyle w:val="Heading1"/>
      </w:pPr>
      <w:r w:rsidRPr="00ED1609">
        <w:t>BODY TEXT OF MANUSCRIPT</w:t>
      </w:r>
    </w:p>
    <w:p w14:paraId="5FD50595" w14:textId="45F3B3C6" w:rsidR="004273AA" w:rsidRPr="00324DF9" w:rsidRDefault="000055E5" w:rsidP="00482098">
      <w:pPr>
        <w:jc w:val="both"/>
      </w:pPr>
      <w:r w:rsidRPr="00324DF9">
        <w:t>The bo</w:t>
      </w:r>
      <w:r w:rsidR="006921A1" w:rsidRPr="00324DF9">
        <w:t>dy text</w:t>
      </w:r>
      <w:r w:rsidRPr="00324DF9">
        <w:t xml:space="preserve"> of each section will be written in Times New Roman </w:t>
      </w:r>
      <w:r w:rsidR="006921A1" w:rsidRPr="00324DF9">
        <w:t>1</w:t>
      </w:r>
      <w:r w:rsidRPr="00324DF9">
        <w:t>1</w:t>
      </w:r>
      <w:r w:rsidR="006921A1" w:rsidRPr="00324DF9">
        <w:t>-point font. 1-in margins</w:t>
      </w:r>
      <w:r w:rsidR="00B66DCB" w:rsidRPr="00324DF9">
        <w:t>.</w:t>
      </w:r>
      <w:r w:rsidR="00F3081E">
        <w:t xml:space="preserve"> </w:t>
      </w:r>
      <w:r w:rsidR="000123EE">
        <w:t xml:space="preserve">The body text will be </w:t>
      </w:r>
      <w:r w:rsidR="00DF7EA6">
        <w:t>justified</w:t>
      </w:r>
      <w:r w:rsidR="000123EE">
        <w:t xml:space="preserve">. </w:t>
      </w:r>
      <w:r w:rsidR="00F3081E">
        <w:t xml:space="preserve">The body of the manuscript will not exceed 4-pages. The title page and reference section </w:t>
      </w:r>
      <w:r w:rsidR="00A35737">
        <w:t>do not count toward the 4-page limit.</w:t>
      </w:r>
    </w:p>
    <w:p w14:paraId="6E7697CE" w14:textId="77777777" w:rsidR="004273AA" w:rsidRPr="0001560D" w:rsidRDefault="004273AA" w:rsidP="00482098">
      <w:pPr>
        <w:jc w:val="both"/>
      </w:pPr>
    </w:p>
    <w:p w14:paraId="356C1454" w14:textId="7CB766F0" w:rsidR="004273AA" w:rsidRDefault="004273AA" w:rsidP="007429B9">
      <w:pPr>
        <w:pStyle w:val="Heading1"/>
      </w:pPr>
      <w:r w:rsidRPr="00ED1609">
        <w:t>TABLES</w:t>
      </w:r>
      <w:r w:rsidR="00ED1609" w:rsidRPr="00ED1609">
        <w:t xml:space="preserve"> AND FIGURES</w:t>
      </w:r>
    </w:p>
    <w:p w14:paraId="75428878" w14:textId="143485E4" w:rsidR="00ED1609" w:rsidRPr="00324DF9" w:rsidRDefault="00ED1609" w:rsidP="00DF7EA6">
      <w:pPr>
        <w:jc w:val="both"/>
      </w:pPr>
      <w:r w:rsidRPr="00324DF9">
        <w:t>Figures and tables should be numbered serially and center</w:t>
      </w:r>
      <w:r w:rsidR="007429B9">
        <w:t>ed</w:t>
      </w:r>
      <w:r w:rsidRPr="00324DF9">
        <w:t xml:space="preserve"> on the page close to where they are mentioned.</w:t>
      </w:r>
    </w:p>
    <w:p w14:paraId="3F78A710" w14:textId="77777777" w:rsidR="00ED1609" w:rsidRPr="0001560D" w:rsidRDefault="00ED1609" w:rsidP="00DF7EA6">
      <w:pPr>
        <w:jc w:val="both"/>
      </w:pPr>
    </w:p>
    <w:p w14:paraId="2EA2E117" w14:textId="4B7A31E3" w:rsidR="00ED1609" w:rsidRDefault="00ED1609" w:rsidP="007429B9">
      <w:pPr>
        <w:pStyle w:val="Heading2"/>
      </w:pPr>
      <w:r w:rsidRPr="00ED1609">
        <w:t>Tables</w:t>
      </w:r>
    </w:p>
    <w:p w14:paraId="17FB87F0" w14:textId="3E0132C0" w:rsidR="00ED1609" w:rsidRPr="00324DF9" w:rsidRDefault="00324DF9" w:rsidP="00DF7EA6">
      <w:pPr>
        <w:jc w:val="both"/>
      </w:pPr>
      <w:r>
        <w:t xml:space="preserve">Use the guidance below if tables are to be included in your manuscript. </w:t>
      </w:r>
      <w:r w:rsidR="00BA7BEE">
        <w:t xml:space="preserve">Table data and fonts will be </w:t>
      </w:r>
      <w:r w:rsidR="00BA7BEE" w:rsidRPr="00BA7BEE">
        <w:t>Times New Roman 11-point.</w:t>
      </w:r>
      <w:r w:rsidR="00BA7BEE">
        <w:t xml:space="preserve"> Center aligned. </w:t>
      </w:r>
      <w:r w:rsidR="00BA7BEE" w:rsidRPr="00BA7BEE">
        <w:t>The Table will use horizontal border lines only.</w:t>
      </w:r>
    </w:p>
    <w:p w14:paraId="61C824E1" w14:textId="77777777" w:rsidR="00324DF9" w:rsidRPr="0001560D" w:rsidRDefault="00324DF9" w:rsidP="00DF7EA6">
      <w:pPr>
        <w:jc w:val="both"/>
      </w:pPr>
    </w:p>
    <w:p w14:paraId="35979418" w14:textId="77777777" w:rsidR="00324DF9" w:rsidRPr="0001560D" w:rsidRDefault="00324DF9" w:rsidP="00DF7EA6">
      <w:pPr>
        <w:jc w:val="both"/>
      </w:pPr>
    </w:p>
    <w:p w14:paraId="392CE6BB" w14:textId="48686610" w:rsidR="00324DF9" w:rsidRPr="00BA7BEE" w:rsidRDefault="00324DF9" w:rsidP="007429B9">
      <w:pPr>
        <w:jc w:val="center"/>
      </w:pPr>
      <w:r w:rsidRPr="00535DE6">
        <w:rPr>
          <w:b/>
          <w:bCs/>
        </w:rPr>
        <w:t>Table 1.</w:t>
      </w:r>
      <w:r w:rsidRPr="00BA7BEE">
        <w:t xml:space="preserve"> A description of the table will be included</w:t>
      </w:r>
      <w:r w:rsidR="007429B9">
        <w:t>, centered</w:t>
      </w:r>
      <w:r w:rsidRPr="00BA7BEE">
        <w:t xml:space="preserve"> directly above the table.</w:t>
      </w:r>
    </w:p>
    <w:p w14:paraId="0A9C5F04" w14:textId="77777777" w:rsidR="00324DF9" w:rsidRPr="005E026F" w:rsidRDefault="00324DF9" w:rsidP="007429B9"/>
    <w:tbl>
      <w:tblPr>
        <w:tblW w:w="52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</w:tblGrid>
      <w:tr w:rsidR="00324DF9" w:rsidRPr="00BA7BEE" w14:paraId="3CAD80E4" w14:textId="77777777" w:rsidTr="00D41C14">
        <w:trPr>
          <w:trHeight w:val="740"/>
          <w:jc w:val="center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F5D015" w14:textId="77777777" w:rsidR="00324DF9" w:rsidRPr="00BA7BEE" w:rsidRDefault="00324DF9" w:rsidP="007429B9">
            <w:pPr>
              <w:jc w:val="center"/>
            </w:pPr>
            <w:r w:rsidRPr="00BA7BEE">
              <w:t>Column heading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3C6EE1" w14:textId="77777777" w:rsidR="00324DF9" w:rsidRPr="00BA7BEE" w:rsidRDefault="00324DF9" w:rsidP="007429B9">
            <w:pPr>
              <w:jc w:val="center"/>
            </w:pPr>
            <w:r w:rsidRPr="00BA7BEE">
              <w:t>Column heading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65885" w14:textId="77777777" w:rsidR="00324DF9" w:rsidRPr="00BA7BEE" w:rsidRDefault="00324DF9" w:rsidP="007429B9">
            <w:pPr>
              <w:jc w:val="center"/>
            </w:pPr>
            <w:r w:rsidRPr="00BA7BEE">
              <w:t>Column heading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2EDBA7" w14:textId="77777777" w:rsidR="00324DF9" w:rsidRPr="00BA7BEE" w:rsidRDefault="00324DF9" w:rsidP="007429B9">
            <w:pPr>
              <w:jc w:val="center"/>
            </w:pPr>
            <w:r w:rsidRPr="00BA7BEE">
              <w:t>Column heading</w:t>
            </w:r>
          </w:p>
        </w:tc>
      </w:tr>
      <w:tr w:rsidR="00324DF9" w:rsidRPr="00BA7BEE" w14:paraId="50D84AA7" w14:textId="77777777" w:rsidTr="00D41C14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3681E5" w14:textId="77777777" w:rsidR="00324DF9" w:rsidRPr="00BA7BEE" w:rsidRDefault="00324DF9" w:rsidP="007429B9">
            <w:pPr>
              <w:jc w:val="center"/>
            </w:pPr>
            <w:r w:rsidRPr="00BA7BEE">
              <w:t>Data row 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1220A94" w14:textId="77777777" w:rsidR="00324DF9" w:rsidRPr="00BA7BEE" w:rsidRDefault="00324DF9" w:rsidP="007429B9">
            <w:pPr>
              <w:jc w:val="center"/>
            </w:pPr>
            <w:r w:rsidRPr="00BA7BEE">
              <w:t>9.0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FCA82F" w14:textId="77777777" w:rsidR="00324DF9" w:rsidRPr="00BA7BEE" w:rsidRDefault="00324DF9" w:rsidP="007429B9">
            <w:pPr>
              <w:jc w:val="center"/>
            </w:pPr>
            <w:r w:rsidRPr="00BA7BEE">
              <w:t>10.0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CCD370" w14:textId="77777777" w:rsidR="00324DF9" w:rsidRPr="00BA7BEE" w:rsidRDefault="00324DF9" w:rsidP="007429B9">
            <w:pPr>
              <w:jc w:val="center"/>
            </w:pPr>
            <w:r w:rsidRPr="00BA7BEE">
              <w:t>11.0</w:t>
            </w:r>
          </w:p>
        </w:tc>
      </w:tr>
      <w:tr w:rsidR="00324DF9" w:rsidRPr="00BA7BEE" w14:paraId="7D3F1C9A" w14:textId="77777777" w:rsidTr="00D41C14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4B4C6C8" w14:textId="77777777" w:rsidR="00324DF9" w:rsidRPr="00BA7BEE" w:rsidRDefault="00324DF9" w:rsidP="007429B9">
            <w:pPr>
              <w:jc w:val="center"/>
            </w:pPr>
            <w:r w:rsidRPr="00BA7BEE">
              <w:t>Data row 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63A9F86" w14:textId="77777777" w:rsidR="00324DF9" w:rsidRPr="00BA7BEE" w:rsidRDefault="00324DF9" w:rsidP="007429B9">
            <w:pPr>
              <w:jc w:val="center"/>
            </w:pPr>
            <w:r w:rsidRPr="00BA7BEE">
              <w:t>5.0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206D2B6" w14:textId="77777777" w:rsidR="00324DF9" w:rsidRPr="00BA7BEE" w:rsidRDefault="00324DF9" w:rsidP="007429B9">
            <w:pPr>
              <w:jc w:val="center"/>
            </w:pPr>
            <w:r w:rsidRPr="00BA7BEE">
              <w:t>6.0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ACE73D9" w14:textId="77777777" w:rsidR="00324DF9" w:rsidRPr="00BA7BEE" w:rsidRDefault="00324DF9" w:rsidP="007429B9">
            <w:pPr>
              <w:jc w:val="center"/>
            </w:pPr>
            <w:r w:rsidRPr="00BA7BEE">
              <w:t>7.0</w:t>
            </w:r>
          </w:p>
        </w:tc>
      </w:tr>
      <w:tr w:rsidR="00324DF9" w:rsidRPr="00BA7BEE" w14:paraId="30A13FA8" w14:textId="77777777" w:rsidTr="00D41C14">
        <w:trPr>
          <w:trHeight w:val="320"/>
          <w:jc w:val="center"/>
        </w:trPr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3938CD" w14:textId="77777777" w:rsidR="00324DF9" w:rsidRPr="00BA7BEE" w:rsidRDefault="00324DF9" w:rsidP="007429B9">
            <w:pPr>
              <w:jc w:val="center"/>
            </w:pPr>
            <w:r w:rsidRPr="00BA7BEE">
              <w:t>Data row 3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45103A" w14:textId="77777777" w:rsidR="00324DF9" w:rsidRPr="00BA7BEE" w:rsidRDefault="00324DF9" w:rsidP="007429B9">
            <w:pPr>
              <w:jc w:val="center"/>
            </w:pPr>
            <w:r w:rsidRPr="00BA7BEE">
              <w:t>10.0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8C4F5F" w14:textId="77777777" w:rsidR="00324DF9" w:rsidRPr="00BA7BEE" w:rsidRDefault="00324DF9" w:rsidP="007429B9">
            <w:pPr>
              <w:jc w:val="center"/>
            </w:pPr>
            <w:r w:rsidRPr="00BA7BEE">
              <w:t>9.0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CDC23C" w14:textId="77777777" w:rsidR="00324DF9" w:rsidRPr="00BA7BEE" w:rsidRDefault="00324DF9" w:rsidP="007429B9">
            <w:pPr>
              <w:jc w:val="center"/>
            </w:pPr>
            <w:r w:rsidRPr="00BA7BEE">
              <w:t>8.0</w:t>
            </w:r>
          </w:p>
        </w:tc>
      </w:tr>
    </w:tbl>
    <w:p w14:paraId="16A4A562" w14:textId="77777777" w:rsidR="00BA7BEE" w:rsidRDefault="00BA7BEE" w:rsidP="007429B9"/>
    <w:p w14:paraId="3513CAED" w14:textId="69F928F1" w:rsidR="00324DF9" w:rsidRPr="00BA7BEE" w:rsidRDefault="00324DF9" w:rsidP="00DF7EA6">
      <w:pPr>
        <w:jc w:val="center"/>
      </w:pPr>
      <w:r w:rsidRPr="00BA7BEE">
        <w:t>Table footnote, Times New Roman 11-point font. Center aligned.</w:t>
      </w:r>
    </w:p>
    <w:p w14:paraId="4CFBFE7E" w14:textId="77777777" w:rsidR="00324DF9" w:rsidRPr="0001560D" w:rsidRDefault="00324DF9" w:rsidP="007429B9"/>
    <w:p w14:paraId="48F8A180" w14:textId="77777777" w:rsidR="00324DF9" w:rsidRPr="0001560D" w:rsidRDefault="00324DF9" w:rsidP="007429B9"/>
    <w:p w14:paraId="18676BD6" w14:textId="612EF70A" w:rsidR="00ED1609" w:rsidRDefault="00ED1609" w:rsidP="007429B9">
      <w:pPr>
        <w:pStyle w:val="Heading2"/>
      </w:pPr>
      <w:r>
        <w:t>Figures</w:t>
      </w:r>
    </w:p>
    <w:p w14:paraId="46624AAF" w14:textId="394C27A1" w:rsidR="00324DF9" w:rsidRPr="00324DF9" w:rsidRDefault="00324DF9" w:rsidP="00DF7EA6">
      <w:pPr>
        <w:jc w:val="both"/>
        <w:rPr>
          <w:sz w:val="20"/>
          <w:szCs w:val="20"/>
        </w:rPr>
      </w:pPr>
      <w:r w:rsidRPr="00324DF9">
        <w:t>Use the guidance below if Figures are to be included in your manuscript.</w:t>
      </w:r>
      <w:r w:rsidR="00BA7BEE">
        <w:t xml:space="preserve"> </w:t>
      </w:r>
      <w:r w:rsidR="00BA7BEE" w:rsidRPr="00C1651D">
        <w:t>Times New Roman 11-point font. Center aligned.</w:t>
      </w:r>
      <w:r w:rsidR="00BA7BEE">
        <w:t xml:space="preserve"> </w:t>
      </w:r>
      <w:r w:rsidR="00BA7BEE" w:rsidRPr="00C1651D">
        <w:t>If the figure has been reused from elsewhere, include a permission statement.</w:t>
      </w:r>
    </w:p>
    <w:p w14:paraId="43D800A7" w14:textId="77777777" w:rsidR="00324DF9" w:rsidRPr="0001560D" w:rsidRDefault="00324DF9" w:rsidP="00DF7EA6">
      <w:pPr>
        <w:jc w:val="both"/>
      </w:pPr>
    </w:p>
    <w:p w14:paraId="509DE1C8" w14:textId="77777777" w:rsidR="00324DF9" w:rsidRPr="00324DF9" w:rsidRDefault="00324DF9" w:rsidP="007429B9">
      <w:pPr>
        <w:jc w:val="center"/>
        <w:rPr>
          <w:sz w:val="20"/>
          <w:szCs w:val="20"/>
        </w:rPr>
      </w:pPr>
      <w:r w:rsidRPr="005E026F">
        <w:rPr>
          <w:noProof/>
        </w:rPr>
        <w:lastRenderedPageBreak/>
        <w:drawing>
          <wp:inline distT="0" distB="0" distL="0" distR="0" wp14:anchorId="0E34D517" wp14:editId="1BDF8197">
            <wp:extent cx="2527300" cy="1701800"/>
            <wp:effectExtent l="0" t="0" r="0" b="0"/>
            <wp:docPr id="691901236" name="Picture 1" descr="A group of shapes on a gray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01236" name="Picture 1" descr="A group of shapes on a gray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B7FFC" w14:textId="77777777" w:rsidR="00BA7BEE" w:rsidRDefault="00BA7BEE" w:rsidP="007429B9">
      <w:pPr>
        <w:pStyle w:val="ListParagraph"/>
      </w:pPr>
    </w:p>
    <w:p w14:paraId="53EB8AB3" w14:textId="4F04CF0F" w:rsidR="00324DF9" w:rsidRPr="00C1651D" w:rsidRDefault="00324DF9" w:rsidP="00DF7EA6">
      <w:pPr>
        <w:pStyle w:val="ListParagraph"/>
        <w:jc w:val="center"/>
      </w:pPr>
      <w:r w:rsidRPr="007429B9">
        <w:rPr>
          <w:b/>
          <w:bCs/>
        </w:rPr>
        <w:t>Figure 1</w:t>
      </w:r>
      <w:r w:rsidR="007429B9" w:rsidRPr="007429B9">
        <w:rPr>
          <w:b/>
          <w:bCs/>
        </w:rPr>
        <w:t>.</w:t>
      </w:r>
      <w:r w:rsidRPr="00C1651D">
        <w:t xml:space="preserve"> A short description of the figure will be provided directly below the figure itself.</w:t>
      </w:r>
    </w:p>
    <w:p w14:paraId="618B0620" w14:textId="77777777" w:rsidR="00324DF9" w:rsidRPr="0001560D" w:rsidRDefault="00324DF9" w:rsidP="007429B9"/>
    <w:p w14:paraId="3AEA60FB" w14:textId="20F791C4" w:rsidR="00324DF9" w:rsidRPr="00ED1609" w:rsidRDefault="00916625" w:rsidP="007429B9">
      <w:pPr>
        <w:pStyle w:val="Heading2"/>
      </w:pPr>
      <w:r>
        <w:t>Equations</w:t>
      </w:r>
    </w:p>
    <w:p w14:paraId="2BC49442" w14:textId="43E1F572" w:rsidR="004A76FF" w:rsidRDefault="00916625" w:rsidP="00EC0629">
      <w:pPr>
        <w:jc w:val="both"/>
      </w:pPr>
      <w:r w:rsidRPr="00324DF9">
        <w:t xml:space="preserve">Use the guidance below if </w:t>
      </w:r>
      <w:r>
        <w:t xml:space="preserve">equations </w:t>
      </w:r>
      <w:r w:rsidRPr="00324DF9">
        <w:t>are to be included in your manuscript.</w:t>
      </w:r>
      <w:r w:rsidR="00390766">
        <w:t xml:space="preserve"> The equation should be aligned </w:t>
      </w:r>
      <w:r w:rsidR="008C676D">
        <w:t xml:space="preserve">in </w:t>
      </w:r>
      <w:r w:rsidR="007429B9">
        <w:t xml:space="preserve">the </w:t>
      </w:r>
      <w:r w:rsidR="008C676D">
        <w:t xml:space="preserve">center of the page, </w:t>
      </w:r>
      <w:r w:rsidR="00390766">
        <w:t xml:space="preserve">and </w:t>
      </w:r>
      <w:r w:rsidR="00A502F6">
        <w:t xml:space="preserve">a </w:t>
      </w:r>
      <w:r w:rsidR="00C1651D">
        <w:t xml:space="preserve">sequential number </w:t>
      </w:r>
      <w:r w:rsidR="00A502F6">
        <w:t xml:space="preserve">indicating </w:t>
      </w:r>
      <w:r w:rsidR="00C1651D">
        <w:t xml:space="preserve">each equation </w:t>
      </w:r>
      <w:r w:rsidR="007429B9">
        <w:t xml:space="preserve">should be </w:t>
      </w:r>
      <w:r w:rsidR="00C1651D">
        <w:t>aligned on the right side of the page</w:t>
      </w:r>
      <w:r w:rsidR="00A502F6">
        <w:t>. Please see the example</w:t>
      </w:r>
      <w:r w:rsidR="00C1651D">
        <w:t xml:space="preserve"> below.</w:t>
      </w:r>
      <w:r w:rsidR="00390766">
        <w:t xml:space="preserve"> </w:t>
      </w:r>
    </w:p>
    <w:p w14:paraId="1CC936EA" w14:textId="77777777" w:rsidR="007429B9" w:rsidRDefault="007429B9" w:rsidP="00EC0629">
      <w:pPr>
        <w:jc w:val="both"/>
        <w:rPr>
          <w:sz w:val="20"/>
          <w:szCs w:val="20"/>
        </w:rPr>
      </w:pPr>
    </w:p>
    <w:p w14:paraId="56DFDDEB" w14:textId="46624E6A" w:rsidR="004A76FF" w:rsidRPr="007429B9" w:rsidRDefault="007429B9" w:rsidP="007429B9">
      <w:pPr>
        <w:tabs>
          <w:tab w:val="center" w:pos="4680"/>
          <w:tab w:val="right" w:pos="9360"/>
        </w:tabs>
      </w:pP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J</m:t>
            </m:r>
          </m:e>
          <m:sub>
            <m:r>
              <w:rPr>
                <w:rFonts w:ascii="Cambria Math"/>
              </w:rPr>
              <m:t>i</m:t>
            </m:r>
          </m:sub>
        </m:sSub>
        <m:r>
          <w:rPr>
            <w:rFonts w:ascii="Cambria Math"/>
          </w:rPr>
          <m:t>(v,η)=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Pr</m:t>
            </m:r>
          </m:fName>
          <m:e>
            <m:r>
              <w:rPr>
                <w:rFonts w:ascii="Cambria Math"/>
              </w:rPr>
              <m:t>[</m:t>
            </m:r>
          </m:e>
        </m:func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&lt;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i</m:t>
            </m:r>
          </m:sub>
        </m:sSub>
        <m:r>
          <w:rPr>
            <w:rFonts w:ascii="Cambria Math"/>
          </w:rPr>
          <m:t>(v),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&lt;G(η)]=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C</m:t>
            </m:r>
          </m:e>
          <m:sub>
            <m:r>
              <w:rPr>
                <w:rFonts w:ascii="Cambria Math"/>
              </w:rPr>
              <m:t>θ</m:t>
            </m:r>
          </m:sub>
        </m:sSub>
        <m:r>
          <w:rPr>
            <w:rFonts w:ascii="Cambria Math"/>
          </w:rPr>
          <m:t>[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1</m:t>
            </m:r>
          </m:sub>
        </m:sSub>
        <m:r>
          <w:rPr>
            <w:rFonts w:asci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F</m:t>
            </m:r>
          </m:e>
          <m:sub>
            <m:r>
              <w:rPr>
                <w:rFonts w:ascii="Cambria Math"/>
              </w:rPr>
              <m:t>i</m:t>
            </m:r>
          </m:sub>
        </m:sSub>
        <m:r>
          <w:rPr>
            <w:rFonts w:ascii="Cambria Math"/>
          </w:rPr>
          <m:t>(v),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u</m:t>
            </m:r>
          </m:e>
          <m:sub>
            <m:r>
              <w:rPr>
                <w:rFonts w:ascii="Cambria Math"/>
              </w:rPr>
              <m:t>2</m:t>
            </m:r>
          </m:sub>
        </m:sSub>
        <m:r>
          <w:rPr>
            <w:rFonts w:ascii="Cambria Math"/>
          </w:rPr>
          <m:t>=G(η)]</m:t>
        </m:r>
      </m:oMath>
      <w:r>
        <w:tab/>
        <w:t>(1)</w:t>
      </w:r>
    </w:p>
    <w:p w14:paraId="4AD07ADD" w14:textId="2F7875AE" w:rsidR="000960D5" w:rsidRPr="0001560D" w:rsidRDefault="000960D5" w:rsidP="007429B9">
      <w:r w:rsidRPr="0001560D">
        <w:br w:type="page"/>
      </w:r>
    </w:p>
    <w:p w14:paraId="1DC33299" w14:textId="626FD056" w:rsidR="00BD5FA6" w:rsidRPr="00B4799C" w:rsidRDefault="002222AA" w:rsidP="007429B9">
      <w:pPr>
        <w:pStyle w:val="Heading1"/>
      </w:pPr>
      <w:r w:rsidRPr="00B4799C">
        <w:lastRenderedPageBreak/>
        <w:t>R</w:t>
      </w:r>
      <w:r w:rsidR="00B4799C">
        <w:t>EFERENCES</w:t>
      </w:r>
    </w:p>
    <w:p w14:paraId="1F1457A9" w14:textId="3E80E9BD" w:rsidR="00B4799C" w:rsidRPr="00B4799C" w:rsidRDefault="0032345E" w:rsidP="00EC0629">
      <w:pPr>
        <w:jc w:val="both"/>
      </w:pPr>
      <w:r>
        <w:rPr>
          <w:lang w:val="en-GB"/>
        </w:rPr>
        <w:t xml:space="preserve">The reference section does not count toward the 4-page manuscript limit. </w:t>
      </w:r>
      <w:r w:rsidRPr="0032345E">
        <w:rPr>
          <w:lang w:val="en-GB"/>
        </w:rPr>
        <w:t xml:space="preserve">References should follow the Harvard style, also known as the "author-date" style. A reference within the text is given as, for example, </w:t>
      </w:r>
      <w:r w:rsidR="0019366C">
        <w:rPr>
          <w:lang w:val="en-GB"/>
        </w:rPr>
        <w:t xml:space="preserve">Gibson and </w:t>
      </w:r>
      <w:proofErr w:type="spellStart"/>
      <w:r w:rsidR="0066141B">
        <w:rPr>
          <w:lang w:val="en-GB"/>
        </w:rPr>
        <w:t>Kitase</w:t>
      </w:r>
      <w:proofErr w:type="spellEnd"/>
      <w:r w:rsidRPr="0032345E">
        <w:rPr>
          <w:lang w:val="en-GB"/>
        </w:rPr>
        <w:t xml:space="preserve"> (</w:t>
      </w:r>
      <w:r w:rsidR="0019366C">
        <w:rPr>
          <w:lang w:val="en-GB"/>
        </w:rPr>
        <w:t>20</w:t>
      </w:r>
      <w:r w:rsidR="0066141B">
        <w:rPr>
          <w:lang w:val="en-GB"/>
        </w:rPr>
        <w:t>05</w:t>
      </w:r>
      <w:r w:rsidRPr="0032345E">
        <w:rPr>
          <w:lang w:val="en-GB"/>
        </w:rPr>
        <w:t xml:space="preserve">). References should be listed in alphabetical order at the end of the paper. </w:t>
      </w:r>
      <w:r w:rsidR="00A35737">
        <w:rPr>
          <w:lang w:val="en-GB"/>
        </w:rPr>
        <w:t>An e</w:t>
      </w:r>
      <w:r w:rsidRPr="0032345E">
        <w:rPr>
          <w:lang w:val="en-GB"/>
        </w:rPr>
        <w:t>xample</w:t>
      </w:r>
      <w:r w:rsidR="00A35737">
        <w:rPr>
          <w:lang w:val="en-GB"/>
        </w:rPr>
        <w:t xml:space="preserve"> is</w:t>
      </w:r>
      <w:r w:rsidRPr="0032345E">
        <w:rPr>
          <w:lang w:val="en-GB"/>
        </w:rPr>
        <w:t xml:space="preserve"> shown below.</w:t>
      </w:r>
    </w:p>
    <w:p w14:paraId="4BFFAC25" w14:textId="77777777" w:rsidR="0084490B" w:rsidRDefault="0084490B" w:rsidP="00EC0629">
      <w:pPr>
        <w:jc w:val="both"/>
      </w:pPr>
    </w:p>
    <w:p w14:paraId="120EAAC8" w14:textId="482E5C1E" w:rsidR="00C96A86" w:rsidRDefault="0051735C" w:rsidP="00EC0629">
      <w:pPr>
        <w:ind w:left="432" w:hanging="432"/>
      </w:pPr>
      <w:r>
        <w:t xml:space="preserve">Gibson </w:t>
      </w:r>
      <w:r w:rsidR="007F4BA4">
        <w:t>W</w:t>
      </w:r>
      <w:r>
        <w:t xml:space="preserve">., </w:t>
      </w:r>
      <w:proofErr w:type="spellStart"/>
      <w:r w:rsidR="007F4BA4">
        <w:t>Kitase</w:t>
      </w:r>
      <w:proofErr w:type="spellEnd"/>
      <w:r w:rsidR="000C7FC8">
        <w:t xml:space="preserve"> </w:t>
      </w:r>
      <w:r w:rsidR="007F4BA4">
        <w:t>A</w:t>
      </w:r>
      <w:r w:rsidR="000C7FC8">
        <w:t>.</w:t>
      </w:r>
      <w:r w:rsidR="00F3081E" w:rsidRPr="00F3081E">
        <w:t xml:space="preserve"> (</w:t>
      </w:r>
      <w:r w:rsidR="00A111AA">
        <w:t>20</w:t>
      </w:r>
      <w:r w:rsidR="0066141B">
        <w:t>05</w:t>
      </w:r>
      <w:r w:rsidR="00F3081E" w:rsidRPr="00F3081E">
        <w:t>).</w:t>
      </w:r>
      <w:r w:rsidR="00B13A17">
        <w:t xml:space="preserve"> </w:t>
      </w:r>
      <w:r w:rsidR="00E24700" w:rsidRPr="00B4799C">
        <w:t xml:space="preserve"> </w:t>
      </w:r>
      <w:r w:rsidR="00AE0BE0">
        <w:t>‘Article Title’,</w:t>
      </w:r>
      <w:r w:rsidR="00D16697" w:rsidRPr="00B4799C">
        <w:t xml:space="preserve"> </w:t>
      </w:r>
      <w:r w:rsidR="00D9047D" w:rsidRPr="00AE0504">
        <w:rPr>
          <w:i/>
          <w:iCs/>
        </w:rPr>
        <w:t>Journal</w:t>
      </w:r>
      <w:r w:rsidR="00AE0504" w:rsidRPr="00AE0504">
        <w:rPr>
          <w:i/>
          <w:iCs/>
        </w:rPr>
        <w:t xml:space="preserve"> Title</w:t>
      </w:r>
      <w:r w:rsidR="00AE0504" w:rsidRPr="00AE0504">
        <w:t>, vol. X</w:t>
      </w:r>
      <w:r w:rsidR="00535DE6">
        <w:t xml:space="preserve"> (</w:t>
      </w:r>
      <w:r w:rsidR="00AE0504" w:rsidRPr="00AE0504">
        <w:t>no. X</w:t>
      </w:r>
      <w:r w:rsidR="00535DE6">
        <w:t>)</w:t>
      </w:r>
      <w:r w:rsidR="00AE0504" w:rsidRPr="00AE0504">
        <w:t>, pp. X-X.</w:t>
      </w:r>
      <w:r w:rsidR="00D22EA9">
        <w:t xml:space="preserve"> </w:t>
      </w:r>
      <w:hyperlink r:id="rId9" w:history="1">
        <w:r w:rsidR="00EC0629" w:rsidRPr="006C0F5C">
          <w:rPr>
            <w:rStyle w:val="Hyperlink"/>
          </w:rPr>
          <w:t>https://doi.org/10.10101/1.3213456</w:t>
        </w:r>
      </w:hyperlink>
      <w:r w:rsidR="00535DE6">
        <w:t>.</w:t>
      </w:r>
    </w:p>
    <w:p w14:paraId="1E3E3465" w14:textId="77777777" w:rsidR="00EC0629" w:rsidRDefault="00EC0629" w:rsidP="00EC0629">
      <w:pPr>
        <w:ind w:left="432" w:hanging="432"/>
      </w:pPr>
    </w:p>
    <w:p w14:paraId="30E7D007" w14:textId="64EE0BE9" w:rsidR="00A418EB" w:rsidRPr="005E026F" w:rsidRDefault="00A418EB" w:rsidP="007429B9"/>
    <w:sectPr w:rsidR="00A418EB" w:rsidRPr="005E026F" w:rsidSect="006434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6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1958" w14:textId="77777777" w:rsidR="00B52624" w:rsidRDefault="00B52624" w:rsidP="007429B9">
      <w:r>
        <w:separator/>
      </w:r>
    </w:p>
  </w:endnote>
  <w:endnote w:type="continuationSeparator" w:id="0">
    <w:p w14:paraId="02EB0C99" w14:textId="77777777" w:rsidR="00B52624" w:rsidRDefault="00B52624" w:rsidP="0074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F56" w14:textId="5FBB6863" w:rsidR="00003135" w:rsidRDefault="00003135" w:rsidP="007429B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0A0F0" w14:textId="77777777" w:rsidR="00003135" w:rsidRDefault="00003135" w:rsidP="007429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167C" w14:textId="1A82CB63" w:rsidR="00003135" w:rsidRDefault="00003135" w:rsidP="007429B9">
    <w:pPr>
      <w:pStyle w:val="Footer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24422" w:rsidRPr="00535DE6" w14:paraId="4CA9A3E1" w14:textId="77777777" w:rsidTr="00E94C93">
      <w:tc>
        <w:tcPr>
          <w:tcW w:w="4675" w:type="dxa"/>
        </w:tcPr>
        <w:p w14:paraId="516A58EF" w14:textId="33F66914" w:rsidR="00124422" w:rsidRPr="00535DE6" w:rsidRDefault="00124422" w:rsidP="007429B9">
          <w:pPr>
            <w:pStyle w:val="Footer"/>
            <w:rPr>
              <w:sz w:val="24"/>
              <w:szCs w:val="24"/>
            </w:rPr>
          </w:pPr>
        </w:p>
      </w:tc>
      <w:tc>
        <w:tcPr>
          <w:tcW w:w="4675" w:type="dxa"/>
        </w:tcPr>
        <w:p w14:paraId="77E2A38F" w14:textId="216CF8E3" w:rsidR="00124422" w:rsidRPr="00535DE6" w:rsidRDefault="00124422" w:rsidP="00535DE6">
          <w:pPr>
            <w:pStyle w:val="Footer"/>
            <w:jc w:val="right"/>
            <w:rPr>
              <w:sz w:val="24"/>
              <w:szCs w:val="24"/>
            </w:rPr>
          </w:pPr>
          <w:r w:rsidRPr="00535DE6">
            <w:rPr>
              <w:sz w:val="24"/>
              <w:szCs w:val="24"/>
            </w:rPr>
            <w:t>Page#</w:t>
          </w:r>
          <w:r w:rsidR="00535DE6" w:rsidRPr="00535DE6">
            <w:rPr>
              <w:rStyle w:val="PageNumber"/>
              <w:sz w:val="24"/>
              <w:szCs w:val="24"/>
            </w:rPr>
            <w:t xml:space="preserve"> </w:t>
          </w:r>
          <w:sdt>
            <w:sdtPr>
              <w:rPr>
                <w:rStyle w:val="PageNumber"/>
                <w:sz w:val="24"/>
                <w:szCs w:val="24"/>
              </w:rPr>
              <w:id w:val="1973633558"/>
              <w:docPartObj>
                <w:docPartGallery w:val="Page Numbers (Bottom of Page)"/>
                <w:docPartUnique/>
              </w:docPartObj>
            </w:sdtPr>
            <w:sdtEndPr>
              <w:rPr>
                <w:rStyle w:val="PageNumber"/>
              </w:rPr>
            </w:sdtEndPr>
            <w:sdtContent>
              <w:r w:rsidR="00535DE6" w:rsidRPr="00535DE6">
                <w:rPr>
                  <w:rStyle w:val="PageNumber"/>
                  <w:sz w:val="24"/>
                  <w:szCs w:val="24"/>
                </w:rPr>
                <w:fldChar w:fldCharType="begin"/>
              </w:r>
              <w:r w:rsidR="00535DE6" w:rsidRPr="00535DE6">
                <w:rPr>
                  <w:rStyle w:val="PageNumber"/>
                  <w:sz w:val="24"/>
                  <w:szCs w:val="24"/>
                </w:rPr>
                <w:instrText xml:space="preserve"> PAGE </w:instrText>
              </w:r>
              <w:r w:rsidR="00535DE6" w:rsidRPr="00535DE6">
                <w:rPr>
                  <w:rStyle w:val="PageNumber"/>
                  <w:sz w:val="24"/>
                  <w:szCs w:val="24"/>
                </w:rPr>
                <w:fldChar w:fldCharType="separate"/>
              </w:r>
              <w:r w:rsidR="00535DE6" w:rsidRPr="00535DE6">
                <w:rPr>
                  <w:rStyle w:val="PageNumber"/>
                  <w:sz w:val="24"/>
                  <w:szCs w:val="24"/>
                </w:rPr>
                <w:t>1</w:t>
              </w:r>
              <w:r w:rsidR="00535DE6" w:rsidRPr="00535DE6">
                <w:rPr>
                  <w:rStyle w:val="PageNumber"/>
                  <w:sz w:val="24"/>
                  <w:szCs w:val="24"/>
                </w:rPr>
                <w:fldChar w:fldCharType="end"/>
              </w:r>
            </w:sdtContent>
          </w:sdt>
        </w:p>
      </w:tc>
    </w:tr>
  </w:tbl>
  <w:p w14:paraId="27664B25" w14:textId="77777777" w:rsidR="00003135" w:rsidRDefault="00003135" w:rsidP="007429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7A98" w14:textId="77777777" w:rsidR="00C549D0" w:rsidRDefault="00C54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CD67" w14:textId="77777777" w:rsidR="00B52624" w:rsidRDefault="00B52624" w:rsidP="007429B9">
      <w:r>
        <w:separator/>
      </w:r>
    </w:p>
  </w:footnote>
  <w:footnote w:type="continuationSeparator" w:id="0">
    <w:p w14:paraId="249BC3E2" w14:textId="77777777" w:rsidR="00B52624" w:rsidRDefault="00B52624" w:rsidP="0074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4659" w14:textId="77777777" w:rsidR="00C549D0" w:rsidRDefault="00C54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27FD" w14:textId="53815BEF" w:rsidR="00212087" w:rsidRPr="000C15BD" w:rsidRDefault="00C549D0" w:rsidP="00212087">
    <w:pPr>
      <w:pStyle w:val="Header"/>
    </w:pPr>
    <w:r w:rsidRPr="00B02ABD"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60289" behindDoc="1" locked="0" layoutInCell="1" allowOverlap="1" wp14:anchorId="3497DF75" wp14:editId="5157D627">
          <wp:simplePos x="0" y="0"/>
          <wp:positionH relativeFrom="column">
            <wp:posOffset>5362575</wp:posOffset>
          </wp:positionH>
          <wp:positionV relativeFrom="paragraph">
            <wp:posOffset>-297180</wp:posOffset>
          </wp:positionV>
          <wp:extent cx="1323833" cy="874368"/>
          <wp:effectExtent l="0" t="0" r="0" b="2540"/>
          <wp:wrapNone/>
          <wp:docPr id="615917837" name="Picture 1" descr="A close-up of a sculptu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89864" name="Picture 1" descr="A close-up of a sculptu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368" r="12871" b="6017"/>
                  <a:stretch>
                    <a:fillRect/>
                  </a:stretch>
                </pic:blipFill>
                <pic:spPr bwMode="auto">
                  <a:xfrm>
                    <a:off x="0" y="0"/>
                    <a:ext cx="1323833" cy="874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DC" w:rsidRPr="000C15BD">
      <w:t>[</w:t>
    </w:r>
    <w:r>
      <w:t xml:space="preserve">Authors’ last names ####] </w:t>
    </w:r>
  </w:p>
  <w:p w14:paraId="1C74B6E6" w14:textId="77777777" w:rsidR="00212087" w:rsidRDefault="00212087" w:rsidP="00CF0891">
    <w:pPr>
      <w:pStyle w:val="Header"/>
      <w:ind w:hanging="900"/>
      <w:rPr>
        <w:sz w:val="20"/>
        <w:szCs w:val="20"/>
      </w:rPr>
    </w:pPr>
  </w:p>
  <w:p w14:paraId="07E1AAFE" w14:textId="77777777" w:rsidR="009D757D" w:rsidRDefault="009D757D" w:rsidP="003433C0">
    <w:pPr>
      <w:pStyle w:val="Header"/>
      <w:ind w:hanging="900"/>
      <w:jc w:val="center"/>
    </w:pPr>
  </w:p>
  <w:p w14:paraId="0478ACBC" w14:textId="77777777" w:rsidR="00C549D0" w:rsidRDefault="00C549D0" w:rsidP="003433C0">
    <w:pPr>
      <w:pStyle w:val="Header"/>
      <w:ind w:hanging="90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27A8" w14:textId="31360DD9" w:rsidR="00EB421B" w:rsidRPr="00B02ABD" w:rsidRDefault="006371C1" w:rsidP="00B02ABD">
    <w:pPr>
      <w:pStyle w:val="Header"/>
      <w:jc w:val="center"/>
      <w:rPr>
        <w:b/>
        <w:bCs/>
        <w:i/>
        <w:iCs/>
        <w:sz w:val="28"/>
        <w:szCs w:val="28"/>
      </w:rPr>
    </w:pPr>
    <w:r w:rsidRPr="00B02ABD"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B526B2B" wp14:editId="27C875F5">
          <wp:simplePos x="0" y="0"/>
          <wp:positionH relativeFrom="column">
            <wp:posOffset>5412105</wp:posOffset>
          </wp:positionH>
          <wp:positionV relativeFrom="paragraph">
            <wp:posOffset>-280035</wp:posOffset>
          </wp:positionV>
          <wp:extent cx="1323833" cy="874368"/>
          <wp:effectExtent l="0" t="0" r="0" b="2540"/>
          <wp:wrapNone/>
          <wp:docPr id="1720489864" name="Picture 1" descr="A close-up of a sculptu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89864" name="Picture 1" descr="A close-up of a sculptu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7" t="6368" r="12871" b="6017"/>
                  <a:stretch>
                    <a:fillRect/>
                  </a:stretch>
                </pic:blipFill>
                <pic:spPr bwMode="auto">
                  <a:xfrm>
                    <a:off x="0" y="0"/>
                    <a:ext cx="1323833" cy="874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5EC1" w:rsidRPr="00B02ABD">
      <w:rPr>
        <w:b/>
        <w:bCs/>
        <w:i/>
        <w:iCs/>
        <w:sz w:val="28"/>
        <w:szCs w:val="28"/>
      </w:rPr>
      <w:t>1</w:t>
    </w:r>
    <w:r w:rsidR="00C65EC1" w:rsidRPr="00B02ABD">
      <w:rPr>
        <w:b/>
        <w:bCs/>
        <w:i/>
        <w:iCs/>
        <w:sz w:val="28"/>
        <w:szCs w:val="28"/>
        <w:vertAlign w:val="superscript"/>
      </w:rPr>
      <w:t>st</w:t>
    </w:r>
    <w:r w:rsidR="00C549D0" w:rsidRPr="00B02ABD">
      <w:rPr>
        <w:b/>
        <w:bCs/>
        <w:i/>
        <w:iCs/>
        <w:sz w:val="28"/>
        <w:szCs w:val="28"/>
      </w:rPr>
      <w:t xml:space="preserve"> </w:t>
    </w:r>
    <w:r w:rsidR="00EB421B" w:rsidRPr="00B02ABD">
      <w:rPr>
        <w:b/>
        <w:bCs/>
        <w:i/>
        <w:iCs/>
        <w:sz w:val="28"/>
        <w:szCs w:val="28"/>
      </w:rPr>
      <w:t xml:space="preserve">International </w:t>
    </w:r>
    <w:r w:rsidR="00C65EC1" w:rsidRPr="00B02ABD">
      <w:rPr>
        <w:b/>
        <w:bCs/>
        <w:i/>
        <w:iCs/>
        <w:sz w:val="28"/>
        <w:szCs w:val="28"/>
      </w:rPr>
      <w:t>Symposium</w:t>
    </w:r>
    <w:r w:rsidR="00EB421B" w:rsidRPr="00B02ABD">
      <w:rPr>
        <w:b/>
        <w:bCs/>
        <w:i/>
        <w:iCs/>
        <w:sz w:val="28"/>
        <w:szCs w:val="28"/>
      </w:rPr>
      <w:t xml:space="preserve"> </w:t>
    </w:r>
    <w:r w:rsidR="00C65EC1" w:rsidRPr="00B02ABD">
      <w:rPr>
        <w:b/>
        <w:bCs/>
        <w:i/>
        <w:iCs/>
        <w:sz w:val="28"/>
        <w:szCs w:val="28"/>
      </w:rPr>
      <w:t>on</w:t>
    </w:r>
  </w:p>
  <w:p w14:paraId="7EEEE77F" w14:textId="717E2C53" w:rsidR="00EB421B" w:rsidRPr="00B02ABD" w:rsidRDefault="00C65EC1" w:rsidP="00B02ABD">
    <w:pPr>
      <w:pStyle w:val="Header"/>
      <w:jc w:val="center"/>
      <w:rPr>
        <w:b/>
        <w:bCs/>
        <w:i/>
        <w:iCs/>
        <w:sz w:val="28"/>
        <w:szCs w:val="28"/>
      </w:rPr>
    </w:pPr>
    <w:r w:rsidRPr="00B02ABD">
      <w:rPr>
        <w:b/>
        <w:bCs/>
        <w:i/>
        <w:iCs/>
        <w:sz w:val="28"/>
        <w:szCs w:val="28"/>
      </w:rPr>
      <w:t>Shape Memory</w:t>
    </w:r>
    <w:r w:rsidR="00EB421B" w:rsidRPr="00B02ABD">
      <w:rPr>
        <w:b/>
        <w:bCs/>
        <w:i/>
        <w:iCs/>
        <w:sz w:val="28"/>
        <w:szCs w:val="28"/>
      </w:rPr>
      <w:t xml:space="preserve"> </w:t>
    </w:r>
    <w:r w:rsidRPr="00B02ABD">
      <w:rPr>
        <w:b/>
        <w:bCs/>
        <w:i/>
        <w:iCs/>
        <w:sz w:val="28"/>
        <w:szCs w:val="28"/>
      </w:rPr>
      <w:t>Alloys</w:t>
    </w:r>
  </w:p>
  <w:p w14:paraId="594EDD7E" w14:textId="7917854C" w:rsidR="00C65EC1" w:rsidRPr="000C15BD" w:rsidRDefault="00C65EC1" w:rsidP="00B02ABD">
    <w:pPr>
      <w:pStyle w:val="Header"/>
      <w:tabs>
        <w:tab w:val="clear" w:pos="4680"/>
        <w:tab w:val="clear" w:pos="9360"/>
        <w:tab w:val="left" w:pos="7641"/>
      </w:tabs>
      <w:jc w:val="center"/>
      <w:rPr>
        <w:b/>
        <w:bCs/>
        <w:sz w:val="16"/>
        <w:szCs w:val="16"/>
      </w:rPr>
    </w:pPr>
    <w:r w:rsidRPr="00B02ABD">
      <w:rPr>
        <w:b/>
        <w:bCs/>
        <w:i/>
        <w:iCs/>
        <w:sz w:val="28"/>
        <w:szCs w:val="28"/>
      </w:rPr>
      <w:t>in Infrastructure</w:t>
    </w:r>
  </w:p>
  <w:p w14:paraId="7AD5F4E2" w14:textId="6549FF01" w:rsidR="002F3C52" w:rsidRPr="00B02ABD" w:rsidRDefault="00C65EC1" w:rsidP="00B02ABD">
    <w:pPr>
      <w:pStyle w:val="Header"/>
      <w:jc w:val="center"/>
      <w:rPr>
        <w:i/>
        <w:iCs/>
        <w:sz w:val="20"/>
        <w:szCs w:val="20"/>
      </w:rPr>
    </w:pPr>
    <w:r w:rsidRPr="00B02ABD">
      <w:rPr>
        <w:i/>
        <w:iCs/>
        <w:sz w:val="20"/>
        <w:szCs w:val="20"/>
      </w:rPr>
      <w:t>Chicago, USA, September 17-18, 2026</w:t>
    </w:r>
  </w:p>
  <w:p w14:paraId="58631D85" w14:textId="77777777" w:rsidR="006371C1" w:rsidRDefault="006371C1" w:rsidP="00C65E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E57"/>
    <w:multiLevelType w:val="hybridMultilevel"/>
    <w:tmpl w:val="94843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C6C4D"/>
    <w:multiLevelType w:val="hybridMultilevel"/>
    <w:tmpl w:val="05422D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B6094"/>
    <w:multiLevelType w:val="hybridMultilevel"/>
    <w:tmpl w:val="B120B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90814"/>
    <w:multiLevelType w:val="hybridMultilevel"/>
    <w:tmpl w:val="3F92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CD8A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4114A"/>
    <w:multiLevelType w:val="hybridMultilevel"/>
    <w:tmpl w:val="1D6C2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B361B8"/>
    <w:multiLevelType w:val="hybridMultilevel"/>
    <w:tmpl w:val="16EE1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0D6DAA"/>
    <w:multiLevelType w:val="hybridMultilevel"/>
    <w:tmpl w:val="AF48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37739"/>
    <w:multiLevelType w:val="hybridMultilevel"/>
    <w:tmpl w:val="7E7E3C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B386D"/>
    <w:multiLevelType w:val="multilevel"/>
    <w:tmpl w:val="00BC745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C63044C"/>
    <w:multiLevelType w:val="hybridMultilevel"/>
    <w:tmpl w:val="A5D6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21E18"/>
    <w:multiLevelType w:val="hybridMultilevel"/>
    <w:tmpl w:val="5E88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A03947"/>
    <w:multiLevelType w:val="hybridMultilevel"/>
    <w:tmpl w:val="590C89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A45BF6"/>
    <w:multiLevelType w:val="hybridMultilevel"/>
    <w:tmpl w:val="F7DEB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C61D3"/>
    <w:multiLevelType w:val="hybridMultilevel"/>
    <w:tmpl w:val="A5D684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B64C2"/>
    <w:multiLevelType w:val="hybridMultilevel"/>
    <w:tmpl w:val="426A6B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605701"/>
    <w:multiLevelType w:val="hybridMultilevel"/>
    <w:tmpl w:val="8AB850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449571">
    <w:abstractNumId w:val="9"/>
  </w:num>
  <w:num w:numId="2" w16cid:durableId="646517622">
    <w:abstractNumId w:val="13"/>
  </w:num>
  <w:num w:numId="3" w16cid:durableId="1883203423">
    <w:abstractNumId w:val="15"/>
  </w:num>
  <w:num w:numId="4" w16cid:durableId="1399092807">
    <w:abstractNumId w:val="5"/>
  </w:num>
  <w:num w:numId="5" w16cid:durableId="722023289">
    <w:abstractNumId w:val="6"/>
  </w:num>
  <w:num w:numId="6" w16cid:durableId="1344044050">
    <w:abstractNumId w:val="1"/>
  </w:num>
  <w:num w:numId="7" w16cid:durableId="1715302246">
    <w:abstractNumId w:val="10"/>
  </w:num>
  <w:num w:numId="8" w16cid:durableId="1312489577">
    <w:abstractNumId w:val="12"/>
  </w:num>
  <w:num w:numId="9" w16cid:durableId="875702019">
    <w:abstractNumId w:val="0"/>
  </w:num>
  <w:num w:numId="10" w16cid:durableId="589705209">
    <w:abstractNumId w:val="11"/>
  </w:num>
  <w:num w:numId="11" w16cid:durableId="2009357695">
    <w:abstractNumId w:val="4"/>
  </w:num>
  <w:num w:numId="12" w16cid:durableId="879435571">
    <w:abstractNumId w:val="14"/>
  </w:num>
  <w:num w:numId="13" w16cid:durableId="233900907">
    <w:abstractNumId w:val="7"/>
  </w:num>
  <w:num w:numId="14" w16cid:durableId="1856192110">
    <w:abstractNumId w:val="3"/>
  </w:num>
  <w:num w:numId="15" w16cid:durableId="1117332155">
    <w:abstractNumId w:val="2"/>
  </w:num>
  <w:num w:numId="16" w16cid:durableId="776560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0MDQ3NjA2tbAwMzNS0lEKTi0uzszPAykwrQUAzLZ4OywAAAA="/>
  </w:docVars>
  <w:rsids>
    <w:rsidRoot w:val="000E14DC"/>
    <w:rsid w:val="00003135"/>
    <w:rsid w:val="000055E5"/>
    <w:rsid w:val="000123EE"/>
    <w:rsid w:val="0001560D"/>
    <w:rsid w:val="00016F9C"/>
    <w:rsid w:val="00025BF4"/>
    <w:rsid w:val="00030F04"/>
    <w:rsid w:val="00036349"/>
    <w:rsid w:val="0003771D"/>
    <w:rsid w:val="00050FED"/>
    <w:rsid w:val="00054AC0"/>
    <w:rsid w:val="00064A58"/>
    <w:rsid w:val="000678D2"/>
    <w:rsid w:val="00076888"/>
    <w:rsid w:val="00076C34"/>
    <w:rsid w:val="00095E98"/>
    <w:rsid w:val="000960D5"/>
    <w:rsid w:val="000A327C"/>
    <w:rsid w:val="000A7CC0"/>
    <w:rsid w:val="000B74B4"/>
    <w:rsid w:val="000C15BD"/>
    <w:rsid w:val="000C29A9"/>
    <w:rsid w:val="000C41CB"/>
    <w:rsid w:val="000C6AD3"/>
    <w:rsid w:val="000C7FC8"/>
    <w:rsid w:val="000D0FD3"/>
    <w:rsid w:val="000D5C7B"/>
    <w:rsid w:val="000D7FA9"/>
    <w:rsid w:val="000E14DC"/>
    <w:rsid w:val="000E3FB1"/>
    <w:rsid w:val="000E48D8"/>
    <w:rsid w:val="000E61B0"/>
    <w:rsid w:val="000E6512"/>
    <w:rsid w:val="000E7EAC"/>
    <w:rsid w:val="000F30D4"/>
    <w:rsid w:val="00102070"/>
    <w:rsid w:val="00107E64"/>
    <w:rsid w:val="00116B67"/>
    <w:rsid w:val="00122F0B"/>
    <w:rsid w:val="00124422"/>
    <w:rsid w:val="00131BE9"/>
    <w:rsid w:val="00152B92"/>
    <w:rsid w:val="00153386"/>
    <w:rsid w:val="00157CB2"/>
    <w:rsid w:val="001611FE"/>
    <w:rsid w:val="00181014"/>
    <w:rsid w:val="001816EF"/>
    <w:rsid w:val="00184F75"/>
    <w:rsid w:val="001864CC"/>
    <w:rsid w:val="00187FB2"/>
    <w:rsid w:val="0019366C"/>
    <w:rsid w:val="0019671E"/>
    <w:rsid w:val="001A0464"/>
    <w:rsid w:val="001A199C"/>
    <w:rsid w:val="001B2701"/>
    <w:rsid w:val="001C0F4E"/>
    <w:rsid w:val="001C490C"/>
    <w:rsid w:val="001C553F"/>
    <w:rsid w:val="001C5A8A"/>
    <w:rsid w:val="001C6CCD"/>
    <w:rsid w:val="001C76A5"/>
    <w:rsid w:val="001D1B5E"/>
    <w:rsid w:val="001D4C9F"/>
    <w:rsid w:val="001E1C15"/>
    <w:rsid w:val="001F03E5"/>
    <w:rsid w:val="001F19E7"/>
    <w:rsid w:val="001F2338"/>
    <w:rsid w:val="001F37C8"/>
    <w:rsid w:val="001F4C28"/>
    <w:rsid w:val="0020586E"/>
    <w:rsid w:val="00212087"/>
    <w:rsid w:val="002222AA"/>
    <w:rsid w:val="0022366A"/>
    <w:rsid w:val="00242F70"/>
    <w:rsid w:val="002473F0"/>
    <w:rsid w:val="0025004B"/>
    <w:rsid w:val="00254BEC"/>
    <w:rsid w:val="002553AA"/>
    <w:rsid w:val="002619B3"/>
    <w:rsid w:val="00264A72"/>
    <w:rsid w:val="002737E8"/>
    <w:rsid w:val="00273D35"/>
    <w:rsid w:val="00274C3D"/>
    <w:rsid w:val="00275C23"/>
    <w:rsid w:val="00280D50"/>
    <w:rsid w:val="002862BD"/>
    <w:rsid w:val="0028697F"/>
    <w:rsid w:val="00294966"/>
    <w:rsid w:val="002A379B"/>
    <w:rsid w:val="002B707B"/>
    <w:rsid w:val="002D273B"/>
    <w:rsid w:val="002E297D"/>
    <w:rsid w:val="002F37FE"/>
    <w:rsid w:val="002F3C52"/>
    <w:rsid w:val="003009D9"/>
    <w:rsid w:val="00300F61"/>
    <w:rsid w:val="00311549"/>
    <w:rsid w:val="00322B5F"/>
    <w:rsid w:val="0032345E"/>
    <w:rsid w:val="00324DF9"/>
    <w:rsid w:val="00326C9B"/>
    <w:rsid w:val="00330667"/>
    <w:rsid w:val="00335063"/>
    <w:rsid w:val="00335512"/>
    <w:rsid w:val="003433C0"/>
    <w:rsid w:val="00347FA5"/>
    <w:rsid w:val="00362A1A"/>
    <w:rsid w:val="00364A5D"/>
    <w:rsid w:val="00372697"/>
    <w:rsid w:val="00373BDB"/>
    <w:rsid w:val="00373F4B"/>
    <w:rsid w:val="00383688"/>
    <w:rsid w:val="00390766"/>
    <w:rsid w:val="003A14EF"/>
    <w:rsid w:val="003C176D"/>
    <w:rsid w:val="003D106A"/>
    <w:rsid w:val="003E6BEC"/>
    <w:rsid w:val="004013BE"/>
    <w:rsid w:val="00403EE0"/>
    <w:rsid w:val="004064BD"/>
    <w:rsid w:val="004273AA"/>
    <w:rsid w:val="004337E6"/>
    <w:rsid w:val="00433CB2"/>
    <w:rsid w:val="00444130"/>
    <w:rsid w:val="00447B26"/>
    <w:rsid w:val="0045049F"/>
    <w:rsid w:val="00452099"/>
    <w:rsid w:val="00461465"/>
    <w:rsid w:val="004701D1"/>
    <w:rsid w:val="00477415"/>
    <w:rsid w:val="004814C3"/>
    <w:rsid w:val="00482098"/>
    <w:rsid w:val="004958D8"/>
    <w:rsid w:val="00495EFE"/>
    <w:rsid w:val="004A0C28"/>
    <w:rsid w:val="004A309A"/>
    <w:rsid w:val="004A76FF"/>
    <w:rsid w:val="004B666A"/>
    <w:rsid w:val="004C4B67"/>
    <w:rsid w:val="004D7F8A"/>
    <w:rsid w:val="005019B7"/>
    <w:rsid w:val="00503D0A"/>
    <w:rsid w:val="00504E09"/>
    <w:rsid w:val="00505900"/>
    <w:rsid w:val="00505FC7"/>
    <w:rsid w:val="00511046"/>
    <w:rsid w:val="0051735C"/>
    <w:rsid w:val="00526CAA"/>
    <w:rsid w:val="0053069F"/>
    <w:rsid w:val="005308B7"/>
    <w:rsid w:val="00530BF9"/>
    <w:rsid w:val="00533F34"/>
    <w:rsid w:val="005353E0"/>
    <w:rsid w:val="00535DE6"/>
    <w:rsid w:val="00550C5D"/>
    <w:rsid w:val="00555C6D"/>
    <w:rsid w:val="005572F3"/>
    <w:rsid w:val="0056018A"/>
    <w:rsid w:val="00574496"/>
    <w:rsid w:val="00591F9C"/>
    <w:rsid w:val="005921C5"/>
    <w:rsid w:val="005974E5"/>
    <w:rsid w:val="005A09D6"/>
    <w:rsid w:val="005A1E15"/>
    <w:rsid w:val="005A34DE"/>
    <w:rsid w:val="005A51AF"/>
    <w:rsid w:val="005C4EA9"/>
    <w:rsid w:val="005D06C7"/>
    <w:rsid w:val="005D2A23"/>
    <w:rsid w:val="005D7405"/>
    <w:rsid w:val="005D77E8"/>
    <w:rsid w:val="005E026F"/>
    <w:rsid w:val="005E1213"/>
    <w:rsid w:val="005F4C07"/>
    <w:rsid w:val="00600E70"/>
    <w:rsid w:val="006052FA"/>
    <w:rsid w:val="00616BE0"/>
    <w:rsid w:val="00627C94"/>
    <w:rsid w:val="00633092"/>
    <w:rsid w:val="006371C1"/>
    <w:rsid w:val="00640C9D"/>
    <w:rsid w:val="006434DC"/>
    <w:rsid w:val="0065054C"/>
    <w:rsid w:val="00657165"/>
    <w:rsid w:val="006605B3"/>
    <w:rsid w:val="0066141B"/>
    <w:rsid w:val="0067753E"/>
    <w:rsid w:val="00681495"/>
    <w:rsid w:val="00683A7D"/>
    <w:rsid w:val="00685E3D"/>
    <w:rsid w:val="006921A1"/>
    <w:rsid w:val="0069584C"/>
    <w:rsid w:val="006C5FC5"/>
    <w:rsid w:val="006D3327"/>
    <w:rsid w:val="007060CF"/>
    <w:rsid w:val="007116DF"/>
    <w:rsid w:val="00711D40"/>
    <w:rsid w:val="00717084"/>
    <w:rsid w:val="007219EC"/>
    <w:rsid w:val="00730C0F"/>
    <w:rsid w:val="00730F68"/>
    <w:rsid w:val="007320E5"/>
    <w:rsid w:val="00735293"/>
    <w:rsid w:val="00737142"/>
    <w:rsid w:val="0073770E"/>
    <w:rsid w:val="007429B9"/>
    <w:rsid w:val="00742DB6"/>
    <w:rsid w:val="00742E09"/>
    <w:rsid w:val="007430AA"/>
    <w:rsid w:val="00747753"/>
    <w:rsid w:val="007503D1"/>
    <w:rsid w:val="00753C71"/>
    <w:rsid w:val="00773C84"/>
    <w:rsid w:val="007762B2"/>
    <w:rsid w:val="0078145E"/>
    <w:rsid w:val="00795202"/>
    <w:rsid w:val="00795BC3"/>
    <w:rsid w:val="007A7D1B"/>
    <w:rsid w:val="007B0DCA"/>
    <w:rsid w:val="007B215C"/>
    <w:rsid w:val="007B772F"/>
    <w:rsid w:val="007D0ED1"/>
    <w:rsid w:val="007D6D54"/>
    <w:rsid w:val="007E16DE"/>
    <w:rsid w:val="007F292F"/>
    <w:rsid w:val="007F4BA4"/>
    <w:rsid w:val="00804AEC"/>
    <w:rsid w:val="00830685"/>
    <w:rsid w:val="008377F2"/>
    <w:rsid w:val="0084490B"/>
    <w:rsid w:val="00846322"/>
    <w:rsid w:val="00846B94"/>
    <w:rsid w:val="00854BD7"/>
    <w:rsid w:val="00861446"/>
    <w:rsid w:val="00865782"/>
    <w:rsid w:val="00865E2E"/>
    <w:rsid w:val="00866F4E"/>
    <w:rsid w:val="008734F3"/>
    <w:rsid w:val="008753F1"/>
    <w:rsid w:val="0087565C"/>
    <w:rsid w:val="00875AD3"/>
    <w:rsid w:val="00884160"/>
    <w:rsid w:val="00885BF2"/>
    <w:rsid w:val="00885F5C"/>
    <w:rsid w:val="00887751"/>
    <w:rsid w:val="00890B66"/>
    <w:rsid w:val="00894D89"/>
    <w:rsid w:val="008A3EE0"/>
    <w:rsid w:val="008B15D8"/>
    <w:rsid w:val="008B24BD"/>
    <w:rsid w:val="008B3FE7"/>
    <w:rsid w:val="008B58A9"/>
    <w:rsid w:val="008C147E"/>
    <w:rsid w:val="008C32AD"/>
    <w:rsid w:val="008C676D"/>
    <w:rsid w:val="008C7906"/>
    <w:rsid w:val="008D1B54"/>
    <w:rsid w:val="008E31C8"/>
    <w:rsid w:val="008E382B"/>
    <w:rsid w:val="008F2522"/>
    <w:rsid w:val="008F2882"/>
    <w:rsid w:val="008F3842"/>
    <w:rsid w:val="008F7C3A"/>
    <w:rsid w:val="00903802"/>
    <w:rsid w:val="00906FF8"/>
    <w:rsid w:val="0091159F"/>
    <w:rsid w:val="00914C4F"/>
    <w:rsid w:val="00916625"/>
    <w:rsid w:val="00936388"/>
    <w:rsid w:val="00941EA1"/>
    <w:rsid w:val="00942572"/>
    <w:rsid w:val="00942FA6"/>
    <w:rsid w:val="009531CF"/>
    <w:rsid w:val="00960AE4"/>
    <w:rsid w:val="00961F4F"/>
    <w:rsid w:val="0096401F"/>
    <w:rsid w:val="00964E56"/>
    <w:rsid w:val="00976FAF"/>
    <w:rsid w:val="00977EB2"/>
    <w:rsid w:val="00984588"/>
    <w:rsid w:val="0098522A"/>
    <w:rsid w:val="009907FC"/>
    <w:rsid w:val="009A3896"/>
    <w:rsid w:val="009B1ABA"/>
    <w:rsid w:val="009B2AA4"/>
    <w:rsid w:val="009C42C2"/>
    <w:rsid w:val="009D3C52"/>
    <w:rsid w:val="009D757D"/>
    <w:rsid w:val="009E5271"/>
    <w:rsid w:val="009F65C3"/>
    <w:rsid w:val="009F7236"/>
    <w:rsid w:val="00A02B48"/>
    <w:rsid w:val="00A0303D"/>
    <w:rsid w:val="00A05287"/>
    <w:rsid w:val="00A056C0"/>
    <w:rsid w:val="00A05C80"/>
    <w:rsid w:val="00A111AA"/>
    <w:rsid w:val="00A1269B"/>
    <w:rsid w:val="00A13F63"/>
    <w:rsid w:val="00A14025"/>
    <w:rsid w:val="00A1511B"/>
    <w:rsid w:val="00A23B6A"/>
    <w:rsid w:val="00A31D2E"/>
    <w:rsid w:val="00A35737"/>
    <w:rsid w:val="00A36794"/>
    <w:rsid w:val="00A3687B"/>
    <w:rsid w:val="00A418EB"/>
    <w:rsid w:val="00A502F6"/>
    <w:rsid w:val="00A5567A"/>
    <w:rsid w:val="00A63030"/>
    <w:rsid w:val="00A652F8"/>
    <w:rsid w:val="00A73E19"/>
    <w:rsid w:val="00A76CA1"/>
    <w:rsid w:val="00A90A75"/>
    <w:rsid w:val="00AA138D"/>
    <w:rsid w:val="00AA525C"/>
    <w:rsid w:val="00AA6310"/>
    <w:rsid w:val="00AA6DE3"/>
    <w:rsid w:val="00AB0464"/>
    <w:rsid w:val="00AB1660"/>
    <w:rsid w:val="00AC2C68"/>
    <w:rsid w:val="00AC38F9"/>
    <w:rsid w:val="00AC4876"/>
    <w:rsid w:val="00AC4EAB"/>
    <w:rsid w:val="00AD02FB"/>
    <w:rsid w:val="00AD4B78"/>
    <w:rsid w:val="00AD5398"/>
    <w:rsid w:val="00AE0504"/>
    <w:rsid w:val="00AE0BE0"/>
    <w:rsid w:val="00AE311E"/>
    <w:rsid w:val="00AF1CCD"/>
    <w:rsid w:val="00AF3648"/>
    <w:rsid w:val="00AF4F43"/>
    <w:rsid w:val="00B02468"/>
    <w:rsid w:val="00B02ABD"/>
    <w:rsid w:val="00B079DA"/>
    <w:rsid w:val="00B13A17"/>
    <w:rsid w:val="00B16DC3"/>
    <w:rsid w:val="00B32416"/>
    <w:rsid w:val="00B32548"/>
    <w:rsid w:val="00B43477"/>
    <w:rsid w:val="00B4799C"/>
    <w:rsid w:val="00B52624"/>
    <w:rsid w:val="00B6212E"/>
    <w:rsid w:val="00B628E0"/>
    <w:rsid w:val="00B66DCB"/>
    <w:rsid w:val="00B6715D"/>
    <w:rsid w:val="00B67B2B"/>
    <w:rsid w:val="00B70797"/>
    <w:rsid w:val="00B9354E"/>
    <w:rsid w:val="00B94388"/>
    <w:rsid w:val="00B96232"/>
    <w:rsid w:val="00BA1307"/>
    <w:rsid w:val="00BA7BEE"/>
    <w:rsid w:val="00BB0981"/>
    <w:rsid w:val="00BB38CE"/>
    <w:rsid w:val="00BC5214"/>
    <w:rsid w:val="00BC5B71"/>
    <w:rsid w:val="00BD5FA6"/>
    <w:rsid w:val="00BD7270"/>
    <w:rsid w:val="00BE385B"/>
    <w:rsid w:val="00BE6267"/>
    <w:rsid w:val="00BF1559"/>
    <w:rsid w:val="00C00643"/>
    <w:rsid w:val="00C01B7D"/>
    <w:rsid w:val="00C01BA8"/>
    <w:rsid w:val="00C03F53"/>
    <w:rsid w:val="00C1651D"/>
    <w:rsid w:val="00C168A6"/>
    <w:rsid w:val="00C16B45"/>
    <w:rsid w:val="00C30FB5"/>
    <w:rsid w:val="00C42C53"/>
    <w:rsid w:val="00C42E43"/>
    <w:rsid w:val="00C549D0"/>
    <w:rsid w:val="00C65101"/>
    <w:rsid w:val="00C65EC1"/>
    <w:rsid w:val="00C67D55"/>
    <w:rsid w:val="00C70BB2"/>
    <w:rsid w:val="00C73FEA"/>
    <w:rsid w:val="00C85E81"/>
    <w:rsid w:val="00C965A8"/>
    <w:rsid w:val="00C9688F"/>
    <w:rsid w:val="00C96A86"/>
    <w:rsid w:val="00CB2626"/>
    <w:rsid w:val="00CC441E"/>
    <w:rsid w:val="00CC45AB"/>
    <w:rsid w:val="00CD4330"/>
    <w:rsid w:val="00CE0FAC"/>
    <w:rsid w:val="00CE36C8"/>
    <w:rsid w:val="00CF0891"/>
    <w:rsid w:val="00CF3D6A"/>
    <w:rsid w:val="00D02D3F"/>
    <w:rsid w:val="00D03693"/>
    <w:rsid w:val="00D06468"/>
    <w:rsid w:val="00D16697"/>
    <w:rsid w:val="00D22EA9"/>
    <w:rsid w:val="00D265F9"/>
    <w:rsid w:val="00D27462"/>
    <w:rsid w:val="00D27A38"/>
    <w:rsid w:val="00D32710"/>
    <w:rsid w:val="00D37EAE"/>
    <w:rsid w:val="00D37F07"/>
    <w:rsid w:val="00D5751A"/>
    <w:rsid w:val="00D6169D"/>
    <w:rsid w:val="00D64A40"/>
    <w:rsid w:val="00D65611"/>
    <w:rsid w:val="00D72B79"/>
    <w:rsid w:val="00D73A64"/>
    <w:rsid w:val="00D77EC4"/>
    <w:rsid w:val="00D81DA7"/>
    <w:rsid w:val="00D86E6D"/>
    <w:rsid w:val="00D9047D"/>
    <w:rsid w:val="00D94E1A"/>
    <w:rsid w:val="00DA1D19"/>
    <w:rsid w:val="00DA4623"/>
    <w:rsid w:val="00DA63D6"/>
    <w:rsid w:val="00DC07D4"/>
    <w:rsid w:val="00DC1800"/>
    <w:rsid w:val="00DD3051"/>
    <w:rsid w:val="00DE4F1D"/>
    <w:rsid w:val="00DF3AA8"/>
    <w:rsid w:val="00DF53A4"/>
    <w:rsid w:val="00DF7EA6"/>
    <w:rsid w:val="00E16C79"/>
    <w:rsid w:val="00E24700"/>
    <w:rsid w:val="00E3011B"/>
    <w:rsid w:val="00E31807"/>
    <w:rsid w:val="00E42E61"/>
    <w:rsid w:val="00E438DD"/>
    <w:rsid w:val="00E44096"/>
    <w:rsid w:val="00E476D7"/>
    <w:rsid w:val="00E535A0"/>
    <w:rsid w:val="00E55B06"/>
    <w:rsid w:val="00E6685A"/>
    <w:rsid w:val="00E67E3D"/>
    <w:rsid w:val="00E80C1A"/>
    <w:rsid w:val="00E8426F"/>
    <w:rsid w:val="00E9234E"/>
    <w:rsid w:val="00E9467F"/>
    <w:rsid w:val="00E94C93"/>
    <w:rsid w:val="00EA1653"/>
    <w:rsid w:val="00EB31B9"/>
    <w:rsid w:val="00EB421B"/>
    <w:rsid w:val="00EB7736"/>
    <w:rsid w:val="00EC0629"/>
    <w:rsid w:val="00ED1609"/>
    <w:rsid w:val="00EE0420"/>
    <w:rsid w:val="00EF19C9"/>
    <w:rsid w:val="00EF427E"/>
    <w:rsid w:val="00EF658E"/>
    <w:rsid w:val="00F00937"/>
    <w:rsid w:val="00F03CE9"/>
    <w:rsid w:val="00F05398"/>
    <w:rsid w:val="00F05EDB"/>
    <w:rsid w:val="00F05F3F"/>
    <w:rsid w:val="00F1323F"/>
    <w:rsid w:val="00F15595"/>
    <w:rsid w:val="00F15CC4"/>
    <w:rsid w:val="00F21645"/>
    <w:rsid w:val="00F23204"/>
    <w:rsid w:val="00F255EA"/>
    <w:rsid w:val="00F26DF9"/>
    <w:rsid w:val="00F3081E"/>
    <w:rsid w:val="00F34E21"/>
    <w:rsid w:val="00F36009"/>
    <w:rsid w:val="00F401A5"/>
    <w:rsid w:val="00F44ABA"/>
    <w:rsid w:val="00F542A1"/>
    <w:rsid w:val="00F61BE4"/>
    <w:rsid w:val="00F64465"/>
    <w:rsid w:val="00F64DEB"/>
    <w:rsid w:val="00F66133"/>
    <w:rsid w:val="00F67264"/>
    <w:rsid w:val="00F67700"/>
    <w:rsid w:val="00F75410"/>
    <w:rsid w:val="00F764C6"/>
    <w:rsid w:val="00F81EBB"/>
    <w:rsid w:val="00F8350E"/>
    <w:rsid w:val="00F91E8A"/>
    <w:rsid w:val="00FB2886"/>
    <w:rsid w:val="00FB5028"/>
    <w:rsid w:val="00FC0A63"/>
    <w:rsid w:val="00FC16D7"/>
    <w:rsid w:val="00FC388B"/>
    <w:rsid w:val="00FC3E06"/>
    <w:rsid w:val="1708B028"/>
    <w:rsid w:val="17A17AFD"/>
    <w:rsid w:val="1CC7F6B8"/>
    <w:rsid w:val="5C3C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6AB63"/>
  <w15:chartTrackingRefBased/>
  <w15:docId w15:val="{91D60752-08C9-E547-B218-0C350D7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B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429B9"/>
    <w:pPr>
      <w:numPr>
        <w:numId w:val="16"/>
      </w:numPr>
      <w:ind w:left="540" w:hanging="540"/>
      <w:outlineLvl w:val="0"/>
    </w:pPr>
    <w:rPr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429B9"/>
    <w:pPr>
      <w:numPr>
        <w:ilvl w:val="1"/>
        <w:numId w:val="16"/>
      </w:numPr>
      <w:ind w:left="540" w:hanging="540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61446"/>
    <w:pPr>
      <w:widowControl w:val="0"/>
    </w:pPr>
  </w:style>
  <w:style w:type="paragraph" w:styleId="Header">
    <w:name w:val="header"/>
    <w:basedOn w:val="Normal"/>
    <w:link w:val="Head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35"/>
  </w:style>
  <w:style w:type="paragraph" w:styleId="Footer">
    <w:name w:val="footer"/>
    <w:basedOn w:val="Normal"/>
    <w:link w:val="Foot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35"/>
  </w:style>
  <w:style w:type="character" w:styleId="PageNumber">
    <w:name w:val="page number"/>
    <w:basedOn w:val="DefaultParagraphFont"/>
    <w:uiPriority w:val="99"/>
    <w:semiHidden/>
    <w:unhideWhenUsed/>
    <w:rsid w:val="00003135"/>
  </w:style>
  <w:style w:type="character" w:styleId="Hyperlink">
    <w:name w:val="Hyperlink"/>
    <w:basedOn w:val="DefaultParagraphFont"/>
    <w:uiPriority w:val="99"/>
    <w:unhideWhenUsed/>
    <w:rsid w:val="0074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4F1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75C23"/>
  </w:style>
  <w:style w:type="table" w:styleId="TableGrid">
    <w:name w:val="Table Grid"/>
    <w:basedOn w:val="TableNormal"/>
    <w:uiPriority w:val="39"/>
    <w:rsid w:val="0049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29B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429B9"/>
    <w:rPr>
      <w:rFonts w:ascii="Times New Roman" w:eastAsia="Times New Roman" w:hAnsi="Times New Roman" w:cs="Times New Roman"/>
      <w:b/>
      <w:bCs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7429B9"/>
  </w:style>
  <w:style w:type="character" w:styleId="CommentReference">
    <w:name w:val="annotation reference"/>
    <w:basedOn w:val="DefaultParagraphFont"/>
    <w:uiPriority w:val="99"/>
    <w:semiHidden/>
    <w:unhideWhenUsed/>
    <w:rsid w:val="00535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DE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DE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01/1.321345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2B8D74F-CB13-4A66-B0F7-3963F5FA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467</Words>
  <Characters>2502</Characters>
  <Application>Microsoft Office Word</Application>
  <DocSecurity>0</DocSecurity>
  <Lines>104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Chris</dc:creator>
  <cp:keywords/>
  <dc:description/>
  <cp:lastModifiedBy>Lockwood, Chris</cp:lastModifiedBy>
  <cp:revision>60</cp:revision>
  <dcterms:created xsi:type="dcterms:W3CDTF">2026-01-29T21:21:00Z</dcterms:created>
  <dcterms:modified xsi:type="dcterms:W3CDTF">2026-02-05T18:20:00Z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c57f5ab7-88da-40eb-99be-0dfe8add6cf3</vt:lpwstr>
  </property>
</Properties>
</file>