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9709F" w14:textId="2BE566AA" w:rsidR="00937585" w:rsidRPr="004077F2" w:rsidRDefault="00AC5AF6" w:rsidP="00A351B3">
      <w:pPr>
        <w:pBdr>
          <w:bottom w:val="double" w:sz="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Illinois</w:t>
      </w:r>
      <w:r w:rsidR="006776AB">
        <w:rPr>
          <w:b/>
          <w:sz w:val="28"/>
          <w:szCs w:val="28"/>
        </w:rPr>
        <w:t xml:space="preserve"> HR</w:t>
      </w:r>
      <w:r w:rsidR="004077F2" w:rsidRPr="004077F2">
        <w:rPr>
          <w:b/>
          <w:sz w:val="28"/>
          <w:szCs w:val="28"/>
        </w:rPr>
        <w:t xml:space="preserve"> Contacts</w:t>
      </w:r>
    </w:p>
    <w:p w14:paraId="3EE25908" w14:textId="77777777" w:rsidR="004077F2" w:rsidRDefault="004077F2"/>
    <w:p w14:paraId="0C7E5682" w14:textId="264FE4D5" w:rsidR="00A351B3" w:rsidRPr="004077F2" w:rsidRDefault="007375F1">
      <w:r>
        <w:rPr>
          <w:b/>
        </w:rPr>
        <w:t>I</w:t>
      </w:r>
      <w:r w:rsidR="00A351B3" w:rsidRPr="00A351B3">
        <w:rPr>
          <w:b/>
        </w:rPr>
        <w:t>HR</w:t>
      </w:r>
      <w:r>
        <w:rPr>
          <w:b/>
        </w:rPr>
        <w:t xml:space="preserve"> General</w:t>
      </w:r>
      <w:r w:rsidR="00A351B3">
        <w:t xml:space="preserve"> – </w:t>
      </w:r>
      <w:hyperlink r:id="rId5" w:history="1">
        <w:r w:rsidRPr="00746E20">
          <w:rPr>
            <w:rStyle w:val="Hyperlink"/>
          </w:rPr>
          <w:t>ihr@illinois.edu</w:t>
        </w:r>
      </w:hyperlink>
      <w:r w:rsidR="00A351B3">
        <w:t xml:space="preserve"> </w:t>
      </w:r>
    </w:p>
    <w:p w14:paraId="65C98175" w14:textId="001A87F1" w:rsidR="00A351B3" w:rsidRDefault="000459CE" w:rsidP="007375F1">
      <w:pPr>
        <w:pStyle w:val="ListParagraph"/>
        <w:numPr>
          <w:ilvl w:val="0"/>
          <w:numId w:val="9"/>
        </w:numPr>
        <w:rPr>
          <w:bCs/>
        </w:rPr>
      </w:pPr>
      <w:r w:rsidRPr="00036D70">
        <w:rPr>
          <w:bCs/>
        </w:rPr>
        <w:t xml:space="preserve">*This inbox is for basic IHR questions that employees are unsure of who to </w:t>
      </w:r>
      <w:proofErr w:type="gramStart"/>
      <w:r w:rsidRPr="00036D70">
        <w:rPr>
          <w:bCs/>
        </w:rPr>
        <w:t>contact.*</w:t>
      </w:r>
      <w:proofErr w:type="gramEnd"/>
    </w:p>
    <w:p w14:paraId="6AA67CDB" w14:textId="77777777" w:rsidR="003C447B" w:rsidRDefault="003C447B" w:rsidP="003C447B">
      <w:pPr>
        <w:rPr>
          <w:bCs/>
        </w:rPr>
      </w:pPr>
    </w:p>
    <w:p w14:paraId="05F8B0A6" w14:textId="4F184DE9" w:rsidR="003C447B" w:rsidRDefault="003C447B" w:rsidP="003C447B">
      <w:pPr>
        <w:rPr>
          <w:bCs/>
        </w:rPr>
      </w:pPr>
      <w:r w:rsidRPr="003C447B">
        <w:rPr>
          <w:b/>
        </w:rPr>
        <w:t>Background Check</w:t>
      </w:r>
      <w:r w:rsidR="001826F8">
        <w:rPr>
          <w:b/>
        </w:rPr>
        <w:t xml:space="preserve"> + </w:t>
      </w:r>
      <w:r w:rsidR="001826F8" w:rsidRPr="003C447B">
        <w:rPr>
          <w:b/>
        </w:rPr>
        <w:t xml:space="preserve">Sexual Misconduct </w:t>
      </w:r>
      <w:proofErr w:type="gramStart"/>
      <w:r w:rsidR="001826F8" w:rsidRPr="003C447B">
        <w:rPr>
          <w:b/>
        </w:rPr>
        <w:t>Check</w:t>
      </w:r>
      <w:r w:rsidR="001826F8" w:rsidRPr="003C447B">
        <w:rPr>
          <w:bCs/>
        </w:rPr>
        <w:t xml:space="preserve"> </w:t>
      </w:r>
      <w:r>
        <w:rPr>
          <w:bCs/>
        </w:rPr>
        <w:t xml:space="preserve"> –</w:t>
      </w:r>
      <w:proofErr w:type="gramEnd"/>
      <w:r>
        <w:rPr>
          <w:bCs/>
        </w:rPr>
        <w:t xml:space="preserve"> </w:t>
      </w:r>
      <w:hyperlink r:id="rId6" w:history="1">
        <w:r w:rsidR="001826F8" w:rsidRPr="001826F8">
          <w:rPr>
            <w:rStyle w:val="Hyperlink"/>
          </w:rPr>
          <w:t>IHR-BackgroundChecks@illinois.edu</w:t>
        </w:r>
      </w:hyperlink>
    </w:p>
    <w:p w14:paraId="34EEDF06" w14:textId="77777777" w:rsidR="007375F1" w:rsidRDefault="007375F1" w:rsidP="005F50B2">
      <w:pPr>
        <w:rPr>
          <w:b/>
        </w:rPr>
      </w:pPr>
    </w:p>
    <w:p w14:paraId="7E78433C" w14:textId="77777777" w:rsidR="00A351B3" w:rsidRDefault="00A351B3" w:rsidP="005F50B2">
      <w:pPr>
        <w:rPr>
          <w:b/>
        </w:rPr>
      </w:pPr>
      <w:r>
        <w:rPr>
          <w:b/>
        </w:rPr>
        <w:t xml:space="preserve">BOT Approval </w:t>
      </w:r>
      <w:r w:rsidRPr="00A351B3">
        <w:t xml:space="preserve">– </w:t>
      </w:r>
      <w:hyperlink r:id="rId7" w:history="1">
        <w:r w:rsidRPr="00A351B3">
          <w:rPr>
            <w:rStyle w:val="Hyperlink"/>
          </w:rPr>
          <w:t>forBOTapproval@illinois.edu</w:t>
        </w:r>
      </w:hyperlink>
      <w:r>
        <w:rPr>
          <w:b/>
        </w:rPr>
        <w:t xml:space="preserve"> </w:t>
      </w:r>
    </w:p>
    <w:p w14:paraId="1D162AFF" w14:textId="77777777" w:rsidR="00405666" w:rsidRDefault="00405666" w:rsidP="005F50B2">
      <w:pPr>
        <w:rPr>
          <w:b/>
        </w:rPr>
      </w:pPr>
    </w:p>
    <w:p w14:paraId="14FA231B" w14:textId="7D339DC9" w:rsidR="00405666" w:rsidRDefault="00405666" w:rsidP="005F50B2">
      <w:pPr>
        <w:rPr>
          <w:b/>
        </w:rPr>
      </w:pPr>
      <w:r>
        <w:rPr>
          <w:b/>
        </w:rPr>
        <w:t xml:space="preserve">Employee Learning and Organizational Effectiveness (ELOE) – </w:t>
      </w:r>
      <w:hyperlink r:id="rId8" w:history="1">
        <w:r w:rsidRPr="00405666">
          <w:rPr>
            <w:rStyle w:val="Hyperlink"/>
            <w:bCs/>
          </w:rPr>
          <w:t>ihr-learning@illinois.edu</w:t>
        </w:r>
      </w:hyperlink>
    </w:p>
    <w:p w14:paraId="4111429B" w14:textId="77777777" w:rsidR="008F50E8" w:rsidRDefault="008F50E8" w:rsidP="005F50B2">
      <w:pPr>
        <w:rPr>
          <w:b/>
        </w:rPr>
      </w:pPr>
    </w:p>
    <w:p w14:paraId="4E350083" w14:textId="2EF2EB10" w:rsidR="00A351B3" w:rsidRDefault="00A4214E" w:rsidP="005F50B2">
      <w:pPr>
        <w:rPr>
          <w:b/>
        </w:rPr>
      </w:pPr>
      <w:r>
        <w:rPr>
          <w:b/>
        </w:rPr>
        <w:t xml:space="preserve">I-9 &amp; </w:t>
      </w:r>
      <w:r w:rsidR="00A351B3">
        <w:rPr>
          <w:b/>
        </w:rPr>
        <w:t xml:space="preserve">E-Verify </w:t>
      </w:r>
      <w:r w:rsidR="00A351B3" w:rsidRPr="00A351B3">
        <w:t xml:space="preserve">– </w:t>
      </w:r>
      <w:hyperlink r:id="rId9" w:history="1">
        <w:r w:rsidR="00A351B3" w:rsidRPr="00A351B3">
          <w:rPr>
            <w:rStyle w:val="Hyperlink"/>
          </w:rPr>
          <w:t>e-verify@illinois.edu</w:t>
        </w:r>
      </w:hyperlink>
      <w:r w:rsidR="00A351B3">
        <w:rPr>
          <w:b/>
        </w:rPr>
        <w:t xml:space="preserve"> </w:t>
      </w:r>
    </w:p>
    <w:p w14:paraId="62617103" w14:textId="6CCF38F8" w:rsidR="00A351B3" w:rsidRDefault="00A351B3" w:rsidP="00A351B3">
      <w:pPr>
        <w:pStyle w:val="ListParagraph"/>
        <w:numPr>
          <w:ilvl w:val="0"/>
          <w:numId w:val="6"/>
        </w:numPr>
      </w:pPr>
      <w:r w:rsidRPr="00A351B3">
        <w:t xml:space="preserve">If contract </w:t>
      </w:r>
      <w:r w:rsidR="007375F1">
        <w:t>from which employee</w:t>
      </w:r>
      <w:r w:rsidRPr="00A351B3">
        <w:t xml:space="preserve"> is being paid includes the </w:t>
      </w:r>
      <w:r w:rsidR="007375F1">
        <w:t>E</w:t>
      </w:r>
      <w:r w:rsidRPr="00A351B3">
        <w:t>-Verify clause, send UIN, Name, effective date of work on the contract, and the PI’s name.</w:t>
      </w:r>
    </w:p>
    <w:p w14:paraId="64C96ED0" w14:textId="0A054C76" w:rsidR="00395CA9" w:rsidRDefault="00395CA9" w:rsidP="00395CA9"/>
    <w:p w14:paraId="08530A7C" w14:textId="26654AE3" w:rsidR="00395CA9" w:rsidRDefault="00395CA9" w:rsidP="00395CA9">
      <w:r w:rsidRPr="00395CA9">
        <w:rPr>
          <w:b/>
          <w:bCs/>
        </w:rPr>
        <w:t>Classification Staff</w:t>
      </w:r>
      <w:r>
        <w:t xml:space="preserve"> –</w:t>
      </w:r>
      <w:r w:rsidR="00547FAE" w:rsidRPr="00547FAE">
        <w:t xml:space="preserve"> </w:t>
      </w:r>
      <w:hyperlink r:id="rId10" w:history="1">
        <w:r w:rsidR="00547FAE" w:rsidRPr="00547FAE">
          <w:rPr>
            <w:rStyle w:val="Hyperlink"/>
          </w:rPr>
          <w:t>ihr-classificationadministration@illinois.edu</w:t>
        </w:r>
      </w:hyperlink>
      <w:r w:rsidR="00547FAE">
        <w:t xml:space="preserve"> </w:t>
      </w:r>
    </w:p>
    <w:p w14:paraId="5070B749" w14:textId="0C193A99" w:rsidR="004667CD" w:rsidRDefault="004667CD" w:rsidP="00395CA9"/>
    <w:p w14:paraId="2619DD0A" w14:textId="1409EB78" w:rsidR="004667CD" w:rsidRDefault="004667CD" w:rsidP="00395CA9">
      <w:r w:rsidRPr="004667CD">
        <w:rPr>
          <w:b/>
          <w:bCs/>
        </w:rPr>
        <w:t>Compensation Staff</w:t>
      </w:r>
      <w:r>
        <w:t xml:space="preserve"> – </w:t>
      </w:r>
      <w:hyperlink r:id="rId11" w:history="1">
        <w:r w:rsidRPr="00F83BA0">
          <w:rPr>
            <w:rStyle w:val="Hyperlink"/>
          </w:rPr>
          <w:t>ihr-compensation@illinois.edu</w:t>
        </w:r>
      </w:hyperlink>
    </w:p>
    <w:p w14:paraId="2661871E" w14:textId="613EF49F" w:rsidR="004667CD" w:rsidRDefault="004667CD" w:rsidP="004667CD">
      <w:pPr>
        <w:pStyle w:val="ListParagraph"/>
        <w:numPr>
          <w:ilvl w:val="0"/>
          <w:numId w:val="13"/>
        </w:numPr>
      </w:pPr>
      <w:r>
        <w:t>Salary Inquiries</w:t>
      </w:r>
    </w:p>
    <w:p w14:paraId="01C5AF52" w14:textId="4553FEA4" w:rsidR="004667CD" w:rsidRDefault="004667CD" w:rsidP="004667CD">
      <w:pPr>
        <w:pStyle w:val="ListParagraph"/>
        <w:numPr>
          <w:ilvl w:val="0"/>
          <w:numId w:val="13"/>
        </w:numPr>
      </w:pPr>
      <w:r>
        <w:t>SIE over $10k approval</w:t>
      </w:r>
    </w:p>
    <w:p w14:paraId="709FBC05" w14:textId="77777777" w:rsidR="00395CA9" w:rsidRDefault="00395CA9" w:rsidP="00395CA9"/>
    <w:p w14:paraId="32A80E6A" w14:textId="5A5BE491" w:rsidR="00E8245F" w:rsidRDefault="00E8245F" w:rsidP="00E8245F">
      <w:pPr>
        <w:rPr>
          <w:bCs/>
        </w:rPr>
      </w:pPr>
      <w:r>
        <w:rPr>
          <w:b/>
        </w:rPr>
        <w:t xml:space="preserve">Data Operations – </w:t>
      </w:r>
      <w:hyperlink r:id="rId12" w:history="1">
        <w:r w:rsidRPr="00F260C4">
          <w:rPr>
            <w:rStyle w:val="Hyperlink"/>
            <w:bCs/>
          </w:rPr>
          <w:t>ihr-dataops@illinois.edu</w:t>
        </w:r>
      </w:hyperlink>
      <w:r>
        <w:rPr>
          <w:bCs/>
        </w:rPr>
        <w:t xml:space="preserve"> </w:t>
      </w:r>
    </w:p>
    <w:p w14:paraId="743DBBCA" w14:textId="77777777" w:rsidR="00E8245F" w:rsidRDefault="00E8245F" w:rsidP="00E8245F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IHR Processing Staff</w:t>
      </w:r>
    </w:p>
    <w:p w14:paraId="7F5A38ED" w14:textId="77777777" w:rsidR="00E8245F" w:rsidRDefault="00E8245F" w:rsidP="00E8245F">
      <w:pPr>
        <w:pStyle w:val="ListParagraph"/>
        <w:numPr>
          <w:ilvl w:val="0"/>
          <w:numId w:val="6"/>
        </w:numPr>
        <w:rPr>
          <w:bCs/>
        </w:rPr>
      </w:pPr>
      <w:r w:rsidRPr="007375F1">
        <w:rPr>
          <w:bCs/>
        </w:rPr>
        <w:t xml:space="preserve">Employment verifications for </w:t>
      </w:r>
      <w:r>
        <w:rPr>
          <w:bCs/>
        </w:rPr>
        <w:t>f</w:t>
      </w:r>
      <w:r w:rsidRPr="007375F1">
        <w:rPr>
          <w:bCs/>
        </w:rPr>
        <w:t xml:space="preserve">ormer </w:t>
      </w:r>
      <w:r>
        <w:rPr>
          <w:bCs/>
        </w:rPr>
        <w:t>e</w:t>
      </w:r>
      <w:r w:rsidRPr="007375F1">
        <w:rPr>
          <w:bCs/>
        </w:rPr>
        <w:t>mployees</w:t>
      </w:r>
      <w:r>
        <w:rPr>
          <w:bCs/>
        </w:rPr>
        <w:t>; individuals employed in a capacity other than Undergraduate Student Hourly should send a written request, or signed release form (current employee should use EVS)</w:t>
      </w:r>
    </w:p>
    <w:p w14:paraId="4346E8BD" w14:textId="77777777" w:rsidR="00E8245F" w:rsidRDefault="00E8245F" w:rsidP="00E8245F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>217-333-2143</w:t>
      </w:r>
    </w:p>
    <w:p w14:paraId="593AE80D" w14:textId="77777777" w:rsidR="00E8245F" w:rsidRDefault="00E8245F" w:rsidP="00395CA9">
      <w:pPr>
        <w:rPr>
          <w:b/>
          <w:bCs/>
        </w:rPr>
      </w:pPr>
    </w:p>
    <w:p w14:paraId="13559F82" w14:textId="77777777" w:rsidR="00771FB0" w:rsidRDefault="00771FB0" w:rsidP="00771FB0">
      <w:r w:rsidRPr="00590509">
        <w:rPr>
          <w:rStyle w:val="Hyperlink"/>
          <w:b/>
          <w:bCs/>
          <w:color w:val="auto"/>
          <w:u w:val="none"/>
        </w:rPr>
        <w:t>Employee Tuition Waivers -</w:t>
      </w:r>
      <w:r>
        <w:rPr>
          <w:rStyle w:val="Hyperlink"/>
          <w:color w:val="auto"/>
          <w:u w:val="none"/>
        </w:rPr>
        <w:t xml:space="preserve"> </w:t>
      </w:r>
      <w:hyperlink r:id="rId13" w:history="1">
        <w:r w:rsidRPr="00590509">
          <w:rPr>
            <w:rStyle w:val="Hyperlink"/>
          </w:rPr>
          <w:t>tuition-HR@mx.uillinois.edu</w:t>
        </w:r>
      </w:hyperlink>
    </w:p>
    <w:p w14:paraId="4226D99D" w14:textId="77777777" w:rsidR="00771FB0" w:rsidRDefault="00771FB0" w:rsidP="00395CA9">
      <w:pPr>
        <w:rPr>
          <w:b/>
          <w:bCs/>
        </w:rPr>
      </w:pPr>
    </w:p>
    <w:p w14:paraId="6222C1FE" w14:textId="56D4F0CD" w:rsidR="00395CA9" w:rsidRDefault="00395CA9" w:rsidP="00395CA9">
      <w:r w:rsidRPr="00395CA9">
        <w:rPr>
          <w:b/>
          <w:bCs/>
        </w:rPr>
        <w:t>Employment Staff</w:t>
      </w:r>
      <w:r>
        <w:t xml:space="preserve"> – </w:t>
      </w:r>
      <w:hyperlink r:id="rId14" w:history="1">
        <w:r w:rsidRPr="00395CA9">
          <w:rPr>
            <w:rStyle w:val="Hyperlink"/>
          </w:rPr>
          <w:t>employment@mx.uillinois.edu</w:t>
        </w:r>
      </w:hyperlink>
    </w:p>
    <w:p w14:paraId="544BF99A" w14:textId="77777777" w:rsidR="00E8245F" w:rsidRDefault="00E8245F" w:rsidP="00395CA9"/>
    <w:p w14:paraId="5AD2FFD4" w14:textId="0C32D788" w:rsidR="00E8245F" w:rsidRDefault="00E8245F" w:rsidP="00395CA9">
      <w:pPr>
        <w:rPr>
          <w:rStyle w:val="Hyperlink"/>
        </w:rPr>
      </w:pPr>
      <w:r w:rsidRPr="00E8245F">
        <w:rPr>
          <w:b/>
          <w:bCs/>
        </w:rPr>
        <w:t>Extra Help Staff</w:t>
      </w:r>
      <w:r>
        <w:t xml:space="preserve"> – </w:t>
      </w:r>
      <w:hyperlink r:id="rId15" w:history="1">
        <w:r w:rsidRPr="00F83BA0">
          <w:rPr>
            <w:rStyle w:val="Hyperlink"/>
          </w:rPr>
          <w:t>ihr-extrahelp@illinois.edu</w:t>
        </w:r>
      </w:hyperlink>
      <w:r>
        <w:t xml:space="preserve"> </w:t>
      </w:r>
    </w:p>
    <w:p w14:paraId="73F15E0C" w14:textId="77777777" w:rsidR="00547FAE" w:rsidRDefault="00547FAE" w:rsidP="00395CA9">
      <w:pPr>
        <w:rPr>
          <w:rStyle w:val="Hyperlink"/>
        </w:rPr>
      </w:pPr>
    </w:p>
    <w:p w14:paraId="7BCDB16C" w14:textId="09C95EAB" w:rsidR="00547FAE" w:rsidRPr="00547FAE" w:rsidRDefault="00547FAE" w:rsidP="00395CA9">
      <w:r w:rsidRPr="00547FAE">
        <w:rPr>
          <w:rStyle w:val="Hyperlink"/>
          <w:b/>
          <w:bCs/>
          <w:color w:val="auto"/>
          <w:u w:val="none"/>
        </w:rPr>
        <w:t>HR Applications</w:t>
      </w:r>
      <w:r w:rsidRPr="00547FAE">
        <w:rPr>
          <w:rStyle w:val="Hyperlink"/>
          <w:color w:val="auto"/>
          <w:u w:val="none"/>
        </w:rPr>
        <w:t xml:space="preserve"> </w:t>
      </w:r>
      <w:r w:rsidR="00824503" w:rsidRPr="00824503">
        <w:rPr>
          <w:rStyle w:val="Hyperlink"/>
          <w:b/>
          <w:bCs/>
          <w:color w:val="auto"/>
          <w:u w:val="none"/>
        </w:rPr>
        <w:t>&amp; Information Systems</w:t>
      </w:r>
      <w:r w:rsidR="00824503">
        <w:rPr>
          <w:rStyle w:val="Hyperlink"/>
          <w:color w:val="auto"/>
          <w:u w:val="none"/>
        </w:rPr>
        <w:t xml:space="preserve"> </w:t>
      </w:r>
      <w:r>
        <w:rPr>
          <w:rStyle w:val="Hyperlink"/>
          <w:u w:val="none"/>
        </w:rPr>
        <w:t xml:space="preserve">- </w:t>
      </w:r>
      <w:hyperlink r:id="rId16" w:history="1">
        <w:r w:rsidRPr="00547FAE">
          <w:rPr>
            <w:rStyle w:val="Hyperlink"/>
          </w:rPr>
          <w:t>ihr-hrais@illinois.edu</w:t>
        </w:r>
      </w:hyperlink>
    </w:p>
    <w:p w14:paraId="75EC2132" w14:textId="77777777" w:rsidR="00E353D0" w:rsidRDefault="00E353D0" w:rsidP="00E353D0">
      <w:pPr>
        <w:rPr>
          <w:bCs/>
        </w:rPr>
      </w:pPr>
    </w:p>
    <w:p w14:paraId="6D4E68A7" w14:textId="77777777" w:rsidR="00771FB0" w:rsidRDefault="00771FB0" w:rsidP="00771FB0">
      <w:r>
        <w:rPr>
          <w:b/>
        </w:rPr>
        <w:t xml:space="preserve">Job Descriptions </w:t>
      </w:r>
      <w:r w:rsidRPr="006776AB">
        <w:t xml:space="preserve">– </w:t>
      </w:r>
      <w:hyperlink r:id="rId17" w:history="1">
        <w:r w:rsidRPr="001D67B1">
          <w:rPr>
            <w:rStyle w:val="Hyperlink"/>
          </w:rPr>
          <w:t>jobdesc@uillinois.edu</w:t>
        </w:r>
      </w:hyperlink>
      <w:r>
        <w:t xml:space="preserve"> </w:t>
      </w:r>
    </w:p>
    <w:p w14:paraId="7411CC65" w14:textId="77777777" w:rsidR="00771FB0" w:rsidRPr="00984ABE" w:rsidRDefault="00771FB0" w:rsidP="00771FB0">
      <w:pPr>
        <w:pStyle w:val="ListParagraph"/>
        <w:numPr>
          <w:ilvl w:val="0"/>
          <w:numId w:val="6"/>
        </w:numPr>
        <w:rPr>
          <w:b/>
        </w:rPr>
      </w:pPr>
      <w:r>
        <w:t>To send IHR copies of signed job descriptions.</w:t>
      </w:r>
    </w:p>
    <w:p w14:paraId="19DDB664" w14:textId="77777777" w:rsidR="00771FB0" w:rsidRDefault="00771FB0" w:rsidP="00E353D0">
      <w:pPr>
        <w:rPr>
          <w:b/>
        </w:rPr>
      </w:pPr>
    </w:p>
    <w:p w14:paraId="67223A70" w14:textId="69DB3719" w:rsidR="00E353D0" w:rsidRDefault="00E353D0" w:rsidP="00E353D0">
      <w:r>
        <w:rPr>
          <w:b/>
        </w:rPr>
        <w:t>Reduction in Force (NONR or CS position eliminations)</w:t>
      </w:r>
      <w:r w:rsidRPr="004077F2">
        <w:t xml:space="preserve"> </w:t>
      </w:r>
      <w:r>
        <w:t>–</w:t>
      </w:r>
      <w:r w:rsidRPr="004077F2">
        <w:t xml:space="preserve"> </w:t>
      </w:r>
      <w:hyperlink r:id="rId18" w:history="1">
        <w:r w:rsidRPr="00E353D0">
          <w:rPr>
            <w:rStyle w:val="Hyperlink"/>
            <w:rFonts w:ascii="Calibri" w:hAnsi="Calibri" w:cs="Calibri"/>
          </w:rPr>
          <w:t>IHR-redif@mx.uillinois.edu</w:t>
        </w:r>
      </w:hyperlink>
      <w:r>
        <w:rPr>
          <w:rFonts w:ascii="Calibri" w:hAnsi="Calibri" w:cs="Calibri"/>
        </w:rPr>
        <w:t xml:space="preserve"> </w:t>
      </w:r>
    </w:p>
    <w:p w14:paraId="2728B979" w14:textId="77777777" w:rsidR="00E353D0" w:rsidRDefault="00E353D0" w:rsidP="00E353D0">
      <w:pPr>
        <w:pStyle w:val="ListParagraph"/>
        <w:numPr>
          <w:ilvl w:val="0"/>
          <w:numId w:val="3"/>
        </w:numPr>
      </w:pPr>
      <w:r>
        <w:t>To be used for questions regarding notices of non-reappointments</w:t>
      </w:r>
    </w:p>
    <w:p w14:paraId="6060282D" w14:textId="77777777" w:rsidR="00E353D0" w:rsidRDefault="00E353D0" w:rsidP="00E353D0">
      <w:pPr>
        <w:pStyle w:val="ListParagraph"/>
        <w:numPr>
          <w:ilvl w:val="0"/>
          <w:numId w:val="3"/>
        </w:numPr>
      </w:pPr>
      <w:r>
        <w:t xml:space="preserve">Do not use for extending a current NONR; </w:t>
      </w:r>
      <w:proofErr w:type="gramStart"/>
      <w:r>
        <w:t>instead</w:t>
      </w:r>
      <w:proofErr w:type="gramEnd"/>
      <w:r>
        <w:t xml:space="preserve"> simply initiate a HRFE reappointment transaction, attaching copy of communication sent to employee indicating their employment will be extended to DATE at an annual salary of X (document type – “Letter of Explanation – Confidential”)</w:t>
      </w:r>
    </w:p>
    <w:p w14:paraId="63F242A7" w14:textId="77777777" w:rsidR="00E353D0" w:rsidRPr="004077F2" w:rsidRDefault="00E353D0" w:rsidP="00E353D0">
      <w:pPr>
        <w:pStyle w:val="ListParagraph"/>
        <w:numPr>
          <w:ilvl w:val="0"/>
          <w:numId w:val="3"/>
        </w:numPr>
      </w:pPr>
      <w:r>
        <w:rPr>
          <w:rFonts w:ascii="Calibri" w:hAnsi="Calibri" w:cs="Calibri"/>
        </w:rPr>
        <w:t>Any items pertaining to Notice of Non-reappointments or civil service position eliminations.</w:t>
      </w:r>
    </w:p>
    <w:p w14:paraId="05FE6537" w14:textId="263B19AD" w:rsidR="006776AB" w:rsidRDefault="006776AB" w:rsidP="00771FB0">
      <w:pPr>
        <w:rPr>
          <w:b/>
        </w:rPr>
      </w:pPr>
    </w:p>
    <w:p w14:paraId="0CA2929B" w14:textId="7AD12952" w:rsidR="00432FD0" w:rsidRDefault="00432FD0" w:rsidP="005F50B2">
      <w:pPr>
        <w:rPr>
          <w:bCs/>
        </w:rPr>
      </w:pPr>
      <w:r>
        <w:rPr>
          <w:b/>
        </w:rPr>
        <w:t>Labor and Employee Relations</w:t>
      </w:r>
      <w:r>
        <w:rPr>
          <w:bCs/>
        </w:rPr>
        <w:t xml:space="preserve"> – </w:t>
      </w:r>
      <w:hyperlink r:id="rId19" w:history="1">
        <w:r w:rsidR="000459CE" w:rsidRPr="00F260C4">
          <w:rPr>
            <w:rStyle w:val="Hyperlink"/>
            <w:bCs/>
          </w:rPr>
          <w:t>IHR-LER@mx.uillinois.edu</w:t>
        </w:r>
      </w:hyperlink>
    </w:p>
    <w:p w14:paraId="0334C620" w14:textId="7E4F4BCC" w:rsidR="00432FD0" w:rsidRDefault="00432FD0" w:rsidP="005F50B2">
      <w:pPr>
        <w:rPr>
          <w:bCs/>
        </w:rPr>
      </w:pPr>
    </w:p>
    <w:p w14:paraId="431BCD0A" w14:textId="383042F9" w:rsidR="00DF5BBC" w:rsidRDefault="00DF5BBC" w:rsidP="005F50B2">
      <w:pPr>
        <w:rPr>
          <w:bCs/>
        </w:rPr>
      </w:pPr>
      <w:r w:rsidRPr="00DF5BBC">
        <w:rPr>
          <w:b/>
        </w:rPr>
        <w:t>Leave of Absence</w:t>
      </w:r>
      <w:r>
        <w:rPr>
          <w:bCs/>
        </w:rPr>
        <w:t xml:space="preserve"> – </w:t>
      </w:r>
      <w:hyperlink r:id="rId20" w:history="1">
        <w:r w:rsidRPr="00746E20">
          <w:rPr>
            <w:rStyle w:val="Hyperlink"/>
            <w:bCs/>
          </w:rPr>
          <w:t>IHR-loa@illinois.edu</w:t>
        </w:r>
      </w:hyperlink>
      <w:r>
        <w:rPr>
          <w:bCs/>
        </w:rPr>
        <w:t xml:space="preserve"> </w:t>
      </w:r>
    </w:p>
    <w:p w14:paraId="153BD29A" w14:textId="77777777" w:rsidR="003C447B" w:rsidRDefault="003C447B" w:rsidP="005F50B2">
      <w:pPr>
        <w:rPr>
          <w:bCs/>
        </w:rPr>
      </w:pPr>
    </w:p>
    <w:p w14:paraId="24CA9491" w14:textId="77777777" w:rsidR="00771FB0" w:rsidRDefault="00771FB0" w:rsidP="00771FB0">
      <w:pPr>
        <w:rPr>
          <w:b/>
        </w:rPr>
      </w:pPr>
      <w:r w:rsidRPr="00A351B3">
        <w:rPr>
          <w:b/>
        </w:rPr>
        <w:t>Retiree Rehire Requests</w:t>
      </w:r>
    </w:p>
    <w:p w14:paraId="0AB2335B" w14:textId="77777777" w:rsidR="00771FB0" w:rsidRPr="00DF5BBC" w:rsidRDefault="00771FB0" w:rsidP="00771FB0">
      <w:pPr>
        <w:pStyle w:val="ListParagraph"/>
        <w:numPr>
          <w:ilvl w:val="0"/>
          <w:numId w:val="5"/>
        </w:numPr>
        <w:rPr>
          <w:bCs/>
        </w:rPr>
      </w:pPr>
      <w:r w:rsidRPr="00DF5BBC">
        <w:rPr>
          <w:bCs/>
        </w:rPr>
        <w:t>Academic</w:t>
      </w:r>
      <w:r>
        <w:rPr>
          <w:bCs/>
        </w:rPr>
        <w:t xml:space="preserve">, </w:t>
      </w:r>
      <w:r w:rsidRPr="00DF5BBC">
        <w:rPr>
          <w:bCs/>
        </w:rPr>
        <w:t>Academic Hourly</w:t>
      </w:r>
      <w:r>
        <w:rPr>
          <w:bCs/>
        </w:rPr>
        <w:t xml:space="preserve">, and Civil Service </w:t>
      </w:r>
      <w:r w:rsidRPr="00DF5BBC">
        <w:rPr>
          <w:bCs/>
        </w:rPr>
        <w:t xml:space="preserve">– </w:t>
      </w:r>
      <w:hyperlink r:id="rId21" w:history="1">
        <w:r w:rsidRPr="00DF5BBC">
          <w:rPr>
            <w:rStyle w:val="Hyperlink"/>
            <w:bCs/>
          </w:rPr>
          <w:t>ihr-acad-rr@illinois.edu</w:t>
        </w:r>
      </w:hyperlink>
    </w:p>
    <w:p w14:paraId="7168D1C5" w14:textId="77777777" w:rsidR="00771FB0" w:rsidRPr="00DF5BBC" w:rsidRDefault="00771FB0" w:rsidP="00771FB0">
      <w:pPr>
        <w:pStyle w:val="ListParagraph"/>
        <w:numPr>
          <w:ilvl w:val="0"/>
          <w:numId w:val="5"/>
        </w:numPr>
        <w:rPr>
          <w:bCs/>
        </w:rPr>
      </w:pPr>
      <w:r w:rsidRPr="00DF5BBC">
        <w:rPr>
          <w:bCs/>
        </w:rPr>
        <w:lastRenderedPageBreak/>
        <w:t xml:space="preserve">Extra Help – </w:t>
      </w:r>
      <w:hyperlink r:id="rId22" w:history="1">
        <w:r w:rsidRPr="004D242F">
          <w:rPr>
            <w:rStyle w:val="Hyperlink"/>
          </w:rPr>
          <w:t>ihr-extrahelp@illinois.edu</w:t>
        </w:r>
      </w:hyperlink>
      <w:r>
        <w:t xml:space="preserve"> </w:t>
      </w:r>
    </w:p>
    <w:p w14:paraId="21C0B1AF" w14:textId="77777777" w:rsidR="00771FB0" w:rsidRDefault="00771FB0" w:rsidP="00771FB0">
      <w:pPr>
        <w:rPr>
          <w:b/>
        </w:rPr>
      </w:pPr>
    </w:p>
    <w:p w14:paraId="5BB59C7B" w14:textId="5D4456BE" w:rsidR="00771FB0" w:rsidRDefault="00771FB0" w:rsidP="00771FB0">
      <w:r w:rsidRPr="00A351B3">
        <w:rPr>
          <w:b/>
        </w:rPr>
        <w:t>Shared Benefits</w:t>
      </w:r>
      <w:r>
        <w:t xml:space="preserve"> –</w:t>
      </w:r>
    </w:p>
    <w:p w14:paraId="6141041B" w14:textId="77777777" w:rsidR="00771FB0" w:rsidRDefault="00771FB0" w:rsidP="00771FB0">
      <w:pPr>
        <w:pStyle w:val="ListParagraph"/>
        <w:numPr>
          <w:ilvl w:val="0"/>
          <w:numId w:val="11"/>
        </w:numPr>
      </w:pPr>
      <w:r>
        <w:t xml:space="preserve">Academic and Civil Service Employees: </w:t>
      </w:r>
      <w:hyperlink r:id="rId23" w:history="1">
        <w:r w:rsidRPr="001D67B1">
          <w:rPr>
            <w:rStyle w:val="Hyperlink"/>
          </w:rPr>
          <w:t>AHRsharedbenefits@illinois.edu</w:t>
        </w:r>
      </w:hyperlink>
    </w:p>
    <w:p w14:paraId="4D8B8158" w14:textId="77777777" w:rsidR="00771FB0" w:rsidRDefault="00771FB0" w:rsidP="003C447B">
      <w:pPr>
        <w:rPr>
          <w:b/>
        </w:rPr>
      </w:pPr>
    </w:p>
    <w:p w14:paraId="4FF3F4CD" w14:textId="16476F74" w:rsidR="003C447B" w:rsidRPr="003C447B" w:rsidRDefault="003C447B" w:rsidP="003C447B">
      <w:pPr>
        <w:rPr>
          <w:bCs/>
        </w:rPr>
      </w:pPr>
      <w:r w:rsidRPr="003C447B">
        <w:rPr>
          <w:b/>
        </w:rPr>
        <w:t>SURS Disability</w:t>
      </w:r>
      <w:r w:rsidRPr="003C447B">
        <w:rPr>
          <w:bCs/>
        </w:rPr>
        <w:t xml:space="preserve"> – </w:t>
      </w:r>
      <w:hyperlink r:id="rId24" w:history="1">
        <w:r w:rsidRPr="003C447B">
          <w:rPr>
            <w:rStyle w:val="Hyperlink"/>
            <w:bCs/>
          </w:rPr>
          <w:t>IHR-Disability@illinois.edu</w:t>
        </w:r>
      </w:hyperlink>
    </w:p>
    <w:p w14:paraId="1FD2FF8F" w14:textId="77777777" w:rsidR="00A351B3" w:rsidRDefault="00A351B3"/>
    <w:p w14:paraId="7CA2C612" w14:textId="234C60BF" w:rsidR="00A351B3" w:rsidRPr="004077F2" w:rsidRDefault="00A351B3" w:rsidP="00A351B3">
      <w:r w:rsidRPr="004077F2">
        <w:rPr>
          <w:b/>
        </w:rPr>
        <w:t>Sabbaticals</w:t>
      </w:r>
      <w:r w:rsidRPr="004077F2">
        <w:t xml:space="preserve"> </w:t>
      </w:r>
      <w:r w:rsidR="003B79F3">
        <w:t>–</w:t>
      </w:r>
      <w:r w:rsidRPr="004077F2">
        <w:t xml:space="preserve"> </w:t>
      </w:r>
      <w:hyperlink r:id="rId25" w:history="1">
        <w:r w:rsidR="003B79F3" w:rsidRPr="00F83BA0">
          <w:rPr>
            <w:rStyle w:val="Hyperlink"/>
          </w:rPr>
          <w:t>sabbaticals@illinois.edu</w:t>
        </w:r>
      </w:hyperlink>
      <w:r w:rsidR="003B79F3">
        <w:t xml:space="preserve"> </w:t>
      </w:r>
    </w:p>
    <w:p w14:paraId="0B95986E" w14:textId="744DF5F4" w:rsidR="00A351B3" w:rsidRDefault="00A351B3" w:rsidP="00A351B3">
      <w:pPr>
        <w:pStyle w:val="ListParagraph"/>
        <w:numPr>
          <w:ilvl w:val="0"/>
          <w:numId w:val="4"/>
        </w:numPr>
      </w:pPr>
      <w:r w:rsidRPr="004077F2">
        <w:t xml:space="preserve">To be used if a faculty member wishes to withdraw or make changes to their sabbatical application once it has been submitted to the College, but prior to the submission to the </w:t>
      </w:r>
      <w:r>
        <w:t xml:space="preserve">BOT by </w:t>
      </w:r>
      <w:r w:rsidR="001C1A69">
        <w:t>I</w:t>
      </w:r>
      <w:r>
        <w:t>HR.</w:t>
      </w:r>
    </w:p>
    <w:p w14:paraId="55D3DC86" w14:textId="4D920F29" w:rsidR="007375F1" w:rsidRDefault="00A351B3" w:rsidP="00A351B3">
      <w:pPr>
        <w:pStyle w:val="ListParagraph"/>
        <w:numPr>
          <w:ilvl w:val="0"/>
          <w:numId w:val="4"/>
        </w:numPr>
      </w:pPr>
      <w:r>
        <w:t>Please note: S</w:t>
      </w:r>
      <w:r w:rsidRPr="004077F2">
        <w:t xml:space="preserve">abbatical applications for associate or full professors are submitted to the </w:t>
      </w:r>
      <w:r>
        <w:t>BOT</w:t>
      </w:r>
      <w:r w:rsidRPr="004077F2">
        <w:t xml:space="preserve"> in early February for approval at the March BOT Meeting, and sabbatical applications for assistant professors are submitted to the </w:t>
      </w:r>
      <w:r>
        <w:t>BOT</w:t>
      </w:r>
      <w:r w:rsidRPr="004077F2">
        <w:t xml:space="preserve"> in early June for approval at the July BOT Meeting.  These dates are </w:t>
      </w:r>
      <w:proofErr w:type="gramStart"/>
      <w:r w:rsidRPr="004077F2">
        <w:t>similar to</w:t>
      </w:r>
      <w:proofErr w:type="gramEnd"/>
      <w:r w:rsidRPr="004077F2">
        <w:t xml:space="preserve"> the submission of new hire documents.</w:t>
      </w:r>
    </w:p>
    <w:p w14:paraId="3307EE00" w14:textId="77777777" w:rsidR="004116EE" w:rsidRDefault="004116EE" w:rsidP="004116EE">
      <w:pPr>
        <w:pStyle w:val="ListParagraph"/>
      </w:pPr>
    </w:p>
    <w:p w14:paraId="58F472C0" w14:textId="77777777" w:rsidR="00590509" w:rsidRDefault="007375F1" w:rsidP="00A351B3">
      <w:pPr>
        <w:rPr>
          <w:rStyle w:val="Hyperlink"/>
        </w:rPr>
      </w:pPr>
      <w:r w:rsidRPr="007375F1">
        <w:rPr>
          <w:b/>
          <w:bCs/>
        </w:rPr>
        <w:t>Student Employment</w:t>
      </w:r>
      <w:r>
        <w:t xml:space="preserve"> – </w:t>
      </w:r>
      <w:hyperlink r:id="rId26" w:history="1">
        <w:r w:rsidRPr="00746E20">
          <w:rPr>
            <w:rStyle w:val="Hyperlink"/>
          </w:rPr>
          <w:t>studentemploy@illinois.edu</w:t>
        </w:r>
      </w:hyperlink>
    </w:p>
    <w:p w14:paraId="29CFA698" w14:textId="1E36D79C" w:rsidR="006A7E4E" w:rsidRDefault="006A7E4E" w:rsidP="00A351B3"/>
    <w:p w14:paraId="2EDD37D6" w14:textId="77777777" w:rsidR="006B7C42" w:rsidRDefault="006A7E4E" w:rsidP="00A351B3">
      <w:r w:rsidRPr="006A7E4E">
        <w:rPr>
          <w:b/>
          <w:bCs/>
        </w:rPr>
        <w:t>University Payroll &amp; Benefits</w:t>
      </w:r>
      <w:r>
        <w:t xml:space="preserve"> –</w:t>
      </w:r>
      <w:r w:rsidR="006B7C42">
        <w:t xml:space="preserve"> </w:t>
      </w:r>
    </w:p>
    <w:p w14:paraId="3AA3C82E" w14:textId="3BAC1757" w:rsidR="006B7C42" w:rsidRPr="006B7C42" w:rsidRDefault="006B7C42" w:rsidP="0049626A">
      <w:pPr>
        <w:pStyle w:val="ListParagraph"/>
        <w:numPr>
          <w:ilvl w:val="0"/>
          <w:numId w:val="14"/>
        </w:numPr>
        <w:rPr>
          <w:rStyle w:val="Hyperlink"/>
        </w:rPr>
      </w:pPr>
      <w:r>
        <w:t>Payrol</w:t>
      </w:r>
      <w:r w:rsidR="0049626A">
        <w:t xml:space="preserve">l: </w:t>
      </w:r>
      <w:hyperlink r:id="rId27" w:history="1">
        <w:r w:rsidRPr="00F260C4">
          <w:rPr>
            <w:rStyle w:val="Hyperlink"/>
          </w:rPr>
          <w:t>payinq@uillinois.edu</w:t>
        </w:r>
      </w:hyperlink>
      <w:r>
        <w:t xml:space="preserve"> </w:t>
      </w:r>
    </w:p>
    <w:p w14:paraId="4950BE69" w14:textId="54084736" w:rsidR="006B7C42" w:rsidRPr="0049626A" w:rsidRDefault="006B7C42" w:rsidP="0049626A">
      <w:pPr>
        <w:pStyle w:val="ListParagraph"/>
        <w:numPr>
          <w:ilvl w:val="0"/>
          <w:numId w:val="14"/>
        </w:numPr>
        <w:rPr>
          <w:rStyle w:val="Hyperlink"/>
          <w:u w:val="none"/>
        </w:rPr>
      </w:pPr>
      <w:r w:rsidRPr="0049626A">
        <w:rPr>
          <w:rStyle w:val="Hyperlink"/>
          <w:color w:val="auto"/>
          <w:u w:val="none"/>
        </w:rPr>
        <w:t>Benefits</w:t>
      </w:r>
      <w:r w:rsidR="0049626A">
        <w:rPr>
          <w:rStyle w:val="Hyperlink"/>
          <w:color w:val="auto"/>
          <w:u w:val="none"/>
        </w:rPr>
        <w:t>:</w:t>
      </w:r>
      <w:r w:rsidRPr="0049626A">
        <w:rPr>
          <w:rStyle w:val="Hyperlink"/>
          <w:u w:val="none"/>
        </w:rPr>
        <w:t xml:space="preserve"> </w:t>
      </w:r>
      <w:hyperlink r:id="rId28" w:history="1">
        <w:r w:rsidRPr="00B75D64">
          <w:rPr>
            <w:rStyle w:val="Hyperlink"/>
          </w:rPr>
          <w:t>Benefits-OBFS2@mx.uillinois.edu</w:t>
        </w:r>
      </w:hyperlink>
    </w:p>
    <w:p w14:paraId="74967AAC" w14:textId="36916092" w:rsidR="00F85119" w:rsidRPr="00F85119" w:rsidRDefault="00F85119" w:rsidP="003F6446">
      <w:pPr>
        <w:pStyle w:val="ListParagraph"/>
        <w:numPr>
          <w:ilvl w:val="0"/>
          <w:numId w:val="12"/>
        </w:numPr>
      </w:pPr>
      <w:r w:rsidRPr="00EC4AA2">
        <w:rPr>
          <w:rStyle w:val="Hyperlink"/>
          <w:color w:val="auto"/>
          <w:u w:val="none"/>
        </w:rPr>
        <w:t xml:space="preserve">University Payroll &amp; Benefits Service Portal - </w:t>
      </w:r>
      <w:hyperlink r:id="rId29" w:history="1">
        <w:r w:rsidR="0049626A" w:rsidRPr="00F83BA0">
          <w:rPr>
            <w:rStyle w:val="Hyperlink"/>
          </w:rPr>
          <w:t>https://help.uillinois.edu/TDCl</w:t>
        </w:r>
        <w:r w:rsidR="0049626A" w:rsidRPr="00F83BA0">
          <w:rPr>
            <w:rStyle w:val="Hyperlink"/>
          </w:rPr>
          <w:t>i</w:t>
        </w:r>
        <w:r w:rsidR="0049626A" w:rsidRPr="00F83BA0">
          <w:rPr>
            <w:rStyle w:val="Hyperlink"/>
          </w:rPr>
          <w:t>ent/42/UIUC/Requests/ServiceCatalog?CategoryID=224</w:t>
        </w:r>
      </w:hyperlink>
      <w:r w:rsidR="00164D04">
        <w:rPr>
          <w:rStyle w:val="Hyperlink"/>
          <w:color w:val="auto"/>
          <w:u w:val="none"/>
        </w:rPr>
        <w:t xml:space="preserve"> </w:t>
      </w:r>
    </w:p>
    <w:sectPr w:rsidR="00F85119" w:rsidRPr="00F85119" w:rsidSect="00BA645C"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CF2"/>
    <w:multiLevelType w:val="hybridMultilevel"/>
    <w:tmpl w:val="6972AB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2E5"/>
    <w:multiLevelType w:val="hybridMultilevel"/>
    <w:tmpl w:val="F98C3566"/>
    <w:lvl w:ilvl="0" w:tplc="F2E26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83B66"/>
    <w:multiLevelType w:val="hybridMultilevel"/>
    <w:tmpl w:val="0CD8FF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2B9D"/>
    <w:multiLevelType w:val="hybridMultilevel"/>
    <w:tmpl w:val="81425D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C41B4"/>
    <w:multiLevelType w:val="hybridMultilevel"/>
    <w:tmpl w:val="8B245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0F26"/>
    <w:multiLevelType w:val="hybridMultilevel"/>
    <w:tmpl w:val="C6E4C5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D0332"/>
    <w:multiLevelType w:val="hybridMultilevel"/>
    <w:tmpl w:val="98F80D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2056B"/>
    <w:multiLevelType w:val="hybridMultilevel"/>
    <w:tmpl w:val="EF3EE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65A15"/>
    <w:multiLevelType w:val="hybridMultilevel"/>
    <w:tmpl w:val="556ED1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24313"/>
    <w:multiLevelType w:val="hybridMultilevel"/>
    <w:tmpl w:val="E3385B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914B2"/>
    <w:multiLevelType w:val="hybridMultilevel"/>
    <w:tmpl w:val="A15CCD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86FBD"/>
    <w:multiLevelType w:val="hybridMultilevel"/>
    <w:tmpl w:val="EF9CC4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10D98"/>
    <w:multiLevelType w:val="hybridMultilevel"/>
    <w:tmpl w:val="7D6E43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B766DC"/>
    <w:multiLevelType w:val="hybridMultilevel"/>
    <w:tmpl w:val="536C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116699">
    <w:abstractNumId w:val="4"/>
  </w:num>
  <w:num w:numId="2" w16cid:durableId="1746731205">
    <w:abstractNumId w:val="13"/>
  </w:num>
  <w:num w:numId="3" w16cid:durableId="1360929432">
    <w:abstractNumId w:val="6"/>
  </w:num>
  <w:num w:numId="4" w16cid:durableId="1248727915">
    <w:abstractNumId w:val="11"/>
  </w:num>
  <w:num w:numId="5" w16cid:durableId="617836192">
    <w:abstractNumId w:val="12"/>
  </w:num>
  <w:num w:numId="6" w16cid:durableId="1101101414">
    <w:abstractNumId w:val="0"/>
  </w:num>
  <w:num w:numId="7" w16cid:durableId="90200137">
    <w:abstractNumId w:val="5"/>
  </w:num>
  <w:num w:numId="8" w16cid:durableId="112486980">
    <w:abstractNumId w:val="10"/>
  </w:num>
  <w:num w:numId="9" w16cid:durableId="1551183271">
    <w:abstractNumId w:val="2"/>
  </w:num>
  <w:num w:numId="10" w16cid:durableId="2134249356">
    <w:abstractNumId w:val="9"/>
  </w:num>
  <w:num w:numId="11" w16cid:durableId="1166093610">
    <w:abstractNumId w:val="8"/>
  </w:num>
  <w:num w:numId="12" w16cid:durableId="616836640">
    <w:abstractNumId w:val="7"/>
  </w:num>
  <w:num w:numId="13" w16cid:durableId="1149905755">
    <w:abstractNumId w:val="3"/>
  </w:num>
  <w:num w:numId="14" w16cid:durableId="517551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7F2"/>
    <w:rsid w:val="00004B2E"/>
    <w:rsid w:val="000105CA"/>
    <w:rsid w:val="00036D70"/>
    <w:rsid w:val="000459CE"/>
    <w:rsid w:val="000847B9"/>
    <w:rsid w:val="00164D04"/>
    <w:rsid w:val="001826F8"/>
    <w:rsid w:val="001C1A69"/>
    <w:rsid w:val="002D4CD1"/>
    <w:rsid w:val="003777E5"/>
    <w:rsid w:val="00395CA9"/>
    <w:rsid w:val="003B79F3"/>
    <w:rsid w:val="003C064F"/>
    <w:rsid w:val="003C447B"/>
    <w:rsid w:val="003F6446"/>
    <w:rsid w:val="00405666"/>
    <w:rsid w:val="004077F2"/>
    <w:rsid w:val="004116EE"/>
    <w:rsid w:val="00432FD0"/>
    <w:rsid w:val="004667CD"/>
    <w:rsid w:val="004754C9"/>
    <w:rsid w:val="0049626A"/>
    <w:rsid w:val="00547FAE"/>
    <w:rsid w:val="00590509"/>
    <w:rsid w:val="005D3753"/>
    <w:rsid w:val="005E74A7"/>
    <w:rsid w:val="005F50B2"/>
    <w:rsid w:val="0065454C"/>
    <w:rsid w:val="006776AB"/>
    <w:rsid w:val="006A7E4E"/>
    <w:rsid w:val="006B56BE"/>
    <w:rsid w:val="006B7C42"/>
    <w:rsid w:val="007375F1"/>
    <w:rsid w:val="00771FB0"/>
    <w:rsid w:val="007C3E6B"/>
    <w:rsid w:val="00824503"/>
    <w:rsid w:val="008F50E8"/>
    <w:rsid w:val="00937585"/>
    <w:rsid w:val="00984ABE"/>
    <w:rsid w:val="0098788D"/>
    <w:rsid w:val="00A351B3"/>
    <w:rsid w:val="00A4214E"/>
    <w:rsid w:val="00AC5AF6"/>
    <w:rsid w:val="00B75D64"/>
    <w:rsid w:val="00BA645C"/>
    <w:rsid w:val="00CF4C9B"/>
    <w:rsid w:val="00D06996"/>
    <w:rsid w:val="00D93AA5"/>
    <w:rsid w:val="00DF5BBC"/>
    <w:rsid w:val="00E353D0"/>
    <w:rsid w:val="00E8245F"/>
    <w:rsid w:val="00EC4AA2"/>
    <w:rsid w:val="00F85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B886F"/>
  <w15:chartTrackingRefBased/>
  <w15:docId w15:val="{7C8BB4B8-AE05-4030-A8A7-0508CC93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unhideWhenUsed/>
    <w:qFormat/>
    <w:rsid w:val="007C3E6B"/>
    <w:rPr>
      <w:color w:val="FFFFFF" w:themeColor="background1"/>
      <w:sz w:val="23"/>
      <w:szCs w:val="23"/>
      <w:u w:val="single"/>
    </w:rPr>
  </w:style>
  <w:style w:type="character" w:styleId="Hyperlink">
    <w:name w:val="Hyperlink"/>
    <w:basedOn w:val="DefaultParagraphFont"/>
    <w:uiPriority w:val="99"/>
    <w:unhideWhenUsed/>
    <w:rsid w:val="004077F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777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32FD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C44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provider">
    <w:name w:val="ui-provider"/>
    <w:basedOn w:val="DefaultParagraphFont"/>
    <w:rsid w:val="00590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r-learning@illinois.edu" TargetMode="External"/><Relationship Id="rId13" Type="http://schemas.openxmlformats.org/officeDocument/2006/relationships/hyperlink" Target="mailto:tuition-HR@mx.uillinois.edu" TargetMode="External"/><Relationship Id="rId18" Type="http://schemas.openxmlformats.org/officeDocument/2006/relationships/hyperlink" Target="mailto:IHR-redif@mx.uillinois.edu" TargetMode="External"/><Relationship Id="rId26" Type="http://schemas.openxmlformats.org/officeDocument/2006/relationships/hyperlink" Target="mailto:studentemploy@illinois.ed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hr-acad-rr@illinois.edu" TargetMode="External"/><Relationship Id="rId7" Type="http://schemas.openxmlformats.org/officeDocument/2006/relationships/hyperlink" Target="mailto:forBOTapproval@illinois.edu" TargetMode="External"/><Relationship Id="rId12" Type="http://schemas.openxmlformats.org/officeDocument/2006/relationships/hyperlink" Target="mailto:ihr-dataops@illinois.edu" TargetMode="External"/><Relationship Id="rId17" Type="http://schemas.openxmlformats.org/officeDocument/2006/relationships/hyperlink" Target="mailto:jobdesc@uillinois.edu" TargetMode="External"/><Relationship Id="rId25" Type="http://schemas.openxmlformats.org/officeDocument/2006/relationships/hyperlink" Target="mailto:sabbaticals@illinois.edu" TargetMode="External"/><Relationship Id="rId2" Type="http://schemas.openxmlformats.org/officeDocument/2006/relationships/styles" Target="styles.xml"/><Relationship Id="rId16" Type="http://schemas.openxmlformats.org/officeDocument/2006/relationships/hyperlink" Target="mailto:ihr-hrais@illinois.edu" TargetMode="External"/><Relationship Id="rId20" Type="http://schemas.openxmlformats.org/officeDocument/2006/relationships/hyperlink" Target="mailto:IHR-loa@illinois.edu" TargetMode="External"/><Relationship Id="rId29" Type="http://schemas.openxmlformats.org/officeDocument/2006/relationships/hyperlink" Target="https://help.uillinois.edu/TDClient/42/UIUC/Requests/ServiceCatalog?CategoryID=224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HR-BackgroundChecks@illinois.edu" TargetMode="External"/><Relationship Id="rId11" Type="http://schemas.openxmlformats.org/officeDocument/2006/relationships/hyperlink" Target="mailto:ihr-compensation@illinois.edu" TargetMode="External"/><Relationship Id="rId24" Type="http://schemas.openxmlformats.org/officeDocument/2006/relationships/hyperlink" Target="mailto:IHR-Disability@illinois.edu" TargetMode="External"/><Relationship Id="rId5" Type="http://schemas.openxmlformats.org/officeDocument/2006/relationships/hyperlink" Target="mailto:ihr@illinois.edu" TargetMode="External"/><Relationship Id="rId15" Type="http://schemas.openxmlformats.org/officeDocument/2006/relationships/hyperlink" Target="mailto:ihr-extrahelp@illinois.edu" TargetMode="External"/><Relationship Id="rId23" Type="http://schemas.openxmlformats.org/officeDocument/2006/relationships/hyperlink" Target="mailto:AHRsharedbenefits@illinois.edu" TargetMode="External"/><Relationship Id="rId28" Type="http://schemas.openxmlformats.org/officeDocument/2006/relationships/hyperlink" Target="mailto:Benefits-OBFS2@mx.uillinois.edu" TargetMode="External"/><Relationship Id="rId10" Type="http://schemas.openxmlformats.org/officeDocument/2006/relationships/hyperlink" Target="mailto:ihr-classificationadministration@illinois.edu" TargetMode="External"/><Relationship Id="rId19" Type="http://schemas.openxmlformats.org/officeDocument/2006/relationships/hyperlink" Target="mailto:IHR-LER@mx.uillinois.edu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e-verify@illinois.edu" TargetMode="External"/><Relationship Id="rId14" Type="http://schemas.openxmlformats.org/officeDocument/2006/relationships/hyperlink" Target="mailto:employment@mx.uillinois.edu" TargetMode="External"/><Relationship Id="rId22" Type="http://schemas.openxmlformats.org/officeDocument/2006/relationships/hyperlink" Target="mailto:ihr-extrahelp@illinois.edu" TargetMode="External"/><Relationship Id="rId27" Type="http://schemas.openxmlformats.org/officeDocument/2006/relationships/hyperlink" Target="mailto:payinq@uillinois.ed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382</Words>
  <Characters>2659</Characters>
  <Application>Microsoft Office Word</Application>
  <DocSecurity>0</DocSecurity>
  <Lines>73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Musselman, Sarah</dc:creator>
  <cp:keywords/>
  <dc:description/>
  <cp:lastModifiedBy>Atwood, Kathy J</cp:lastModifiedBy>
  <cp:revision>7</cp:revision>
  <dcterms:created xsi:type="dcterms:W3CDTF">2025-10-12T15:30:00Z</dcterms:created>
  <dcterms:modified xsi:type="dcterms:W3CDTF">2025-10-12T15:37:00Z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aff8e44232a1d18d00af09b6cde68ed91381079858b133f4cd4c5cb77f6888b1</vt:lpwstr>
  </property>
</Properties>
</file>