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C7533F" w14:paraId="490C40D1" w14:textId="77777777" w:rsidTr="00AE2752">
        <w:tc>
          <w:tcPr>
            <w:tcW w:w="1975" w:type="dxa"/>
            <w:shd w:val="clear" w:color="auto" w:fill="000000" w:themeFill="text1"/>
          </w:tcPr>
          <w:p w14:paraId="544CAB72" w14:textId="3C57C577" w:rsidR="00C7533F" w:rsidRPr="00C12B1C" w:rsidRDefault="00C7533F" w:rsidP="00496FF9">
            <w:pPr>
              <w:jc w:val="center"/>
              <w:rPr>
                <w:rFonts w:ascii="Trebuchet MS" w:hAnsi="Trebuchet MS" w:cs="Aharoni"/>
                <w:b/>
                <w:color w:val="FFFFFF" w:themeColor="background1"/>
                <w:sz w:val="56"/>
                <w:szCs w:val="56"/>
              </w:rPr>
            </w:pPr>
            <w:r w:rsidRPr="00C12B1C">
              <w:rPr>
                <w:rFonts w:ascii="Trebuchet MS" w:hAnsi="Trebuchet MS" w:cs="Aharoni"/>
                <w:b/>
                <w:color w:val="FFFF00"/>
                <w:sz w:val="56"/>
                <w:szCs w:val="56"/>
              </w:rPr>
              <w:t>AMC 20</w:t>
            </w:r>
            <w:r w:rsidR="00B364A6">
              <w:rPr>
                <w:rFonts w:ascii="Trebuchet MS" w:hAnsi="Trebuchet MS" w:cs="Aharoni"/>
                <w:b/>
                <w:color w:val="FFFF00"/>
                <w:sz w:val="56"/>
                <w:szCs w:val="56"/>
              </w:rPr>
              <w:t>2</w:t>
            </w:r>
            <w:r w:rsidR="00D24320">
              <w:rPr>
                <w:rFonts w:ascii="Trebuchet MS" w:hAnsi="Trebuchet MS" w:cs="Aharoni"/>
                <w:b/>
                <w:color w:val="FFFF00"/>
                <w:sz w:val="56"/>
                <w:szCs w:val="56"/>
              </w:rPr>
              <w:t>5</w:t>
            </w:r>
          </w:p>
        </w:tc>
        <w:tc>
          <w:tcPr>
            <w:tcW w:w="7375" w:type="dxa"/>
            <w:shd w:val="clear" w:color="auto" w:fill="FFFF66"/>
          </w:tcPr>
          <w:p w14:paraId="1C5A2363" w14:textId="149A0CFD" w:rsidR="00C7533F" w:rsidRPr="00C7533F" w:rsidRDefault="00C7533F" w:rsidP="00C34117">
            <w:pPr>
              <w:jc w:val="center"/>
              <w:rPr>
                <w:sz w:val="24"/>
                <w:szCs w:val="24"/>
              </w:rPr>
            </w:pPr>
            <w:r w:rsidRPr="000B29B7">
              <w:rPr>
                <w:b/>
                <w:sz w:val="32"/>
                <w:szCs w:val="32"/>
              </w:rPr>
              <w:t>20</w:t>
            </w:r>
            <w:r w:rsidR="00B364A6">
              <w:rPr>
                <w:b/>
                <w:sz w:val="32"/>
                <w:szCs w:val="32"/>
              </w:rPr>
              <w:t>2</w:t>
            </w:r>
            <w:r w:rsidR="00D24320">
              <w:rPr>
                <w:b/>
                <w:sz w:val="32"/>
                <w:szCs w:val="32"/>
              </w:rPr>
              <w:t>5</w:t>
            </w:r>
            <w:r w:rsidRPr="000B29B7">
              <w:rPr>
                <w:b/>
                <w:sz w:val="32"/>
                <w:szCs w:val="32"/>
              </w:rPr>
              <w:t xml:space="preserve"> Advanced Materials Characterization Workshop</w:t>
            </w:r>
            <w:r w:rsidRPr="00C7533F">
              <w:rPr>
                <w:sz w:val="24"/>
                <w:szCs w:val="24"/>
              </w:rPr>
              <w:t xml:space="preserve"> </w:t>
            </w:r>
            <w:r w:rsidR="00C12B1C">
              <w:rPr>
                <w:sz w:val="24"/>
                <w:szCs w:val="24"/>
              </w:rPr>
              <w:br/>
            </w:r>
            <w:r w:rsidRPr="00596B0E">
              <w:rPr>
                <w:b/>
                <w:bCs/>
                <w:sz w:val="24"/>
                <w:szCs w:val="24"/>
              </w:rPr>
              <w:t xml:space="preserve">June </w:t>
            </w:r>
            <w:r w:rsidR="00D24320" w:rsidRPr="00596B0E">
              <w:rPr>
                <w:b/>
                <w:bCs/>
                <w:sz w:val="24"/>
                <w:szCs w:val="24"/>
              </w:rPr>
              <w:t>3</w:t>
            </w:r>
            <w:r w:rsidR="00B364A6" w:rsidRPr="00596B0E">
              <w:rPr>
                <w:b/>
                <w:bCs/>
                <w:sz w:val="24"/>
                <w:szCs w:val="24"/>
              </w:rPr>
              <w:t xml:space="preserve"> and </w:t>
            </w:r>
            <w:r w:rsidR="00D24320" w:rsidRPr="00596B0E">
              <w:rPr>
                <w:b/>
                <w:bCs/>
                <w:sz w:val="24"/>
                <w:szCs w:val="24"/>
              </w:rPr>
              <w:t>4</w:t>
            </w:r>
            <w:r w:rsidRPr="00C7533F">
              <w:rPr>
                <w:sz w:val="24"/>
                <w:szCs w:val="24"/>
              </w:rPr>
              <w:br/>
            </w:r>
            <w:r w:rsidRPr="00B868D4">
              <w:t>Materials Research Laboratory – University of Illinois</w:t>
            </w:r>
            <w:r w:rsidR="00FC233B">
              <w:t xml:space="preserve"> at Urbana-Champaign</w:t>
            </w:r>
            <w:r w:rsidRPr="00E2250A">
              <w:rPr>
                <w:sz w:val="20"/>
                <w:szCs w:val="20"/>
              </w:rPr>
              <w:br/>
              <w:t>Registration</w:t>
            </w:r>
            <w:r w:rsidR="00C12B1C" w:rsidRPr="00E2250A">
              <w:rPr>
                <w:sz w:val="20"/>
                <w:szCs w:val="20"/>
              </w:rPr>
              <w:t xml:space="preserve"> required </w:t>
            </w:r>
            <w:r w:rsidR="000B29B7" w:rsidRPr="00E2250A">
              <w:rPr>
                <w:sz w:val="20"/>
                <w:szCs w:val="20"/>
              </w:rPr>
              <w:t xml:space="preserve">– only </w:t>
            </w:r>
            <w:r w:rsidR="00EA17AA" w:rsidRPr="00E2250A">
              <w:rPr>
                <w:sz w:val="20"/>
                <w:szCs w:val="20"/>
              </w:rPr>
              <w:t>$</w:t>
            </w:r>
            <w:r w:rsidR="00B364A6" w:rsidRPr="00E2250A">
              <w:rPr>
                <w:sz w:val="20"/>
                <w:szCs w:val="20"/>
              </w:rPr>
              <w:t>80</w:t>
            </w:r>
            <w:r w:rsidR="00C12B1C" w:rsidRPr="00E2250A">
              <w:rPr>
                <w:sz w:val="20"/>
                <w:szCs w:val="20"/>
              </w:rPr>
              <w:t xml:space="preserve"> </w:t>
            </w:r>
            <w:r w:rsidR="00C12B1C">
              <w:rPr>
                <w:sz w:val="24"/>
                <w:szCs w:val="24"/>
              </w:rPr>
              <w:br/>
            </w:r>
            <w:r w:rsidRPr="00C7533F">
              <w:rPr>
                <w:sz w:val="24"/>
                <w:szCs w:val="24"/>
              </w:rPr>
              <w:t xml:space="preserve"> </w:t>
            </w:r>
            <w:hyperlink r:id="rId8" w:history="1">
              <w:r w:rsidR="00D24320" w:rsidRPr="00D54377">
                <w:rPr>
                  <w:rStyle w:val="Hyperlink"/>
                  <w:sz w:val="20"/>
                  <w:szCs w:val="20"/>
                </w:rPr>
                <w:t>http://go.illinois.edu/amc2025</w:t>
              </w:r>
            </w:hyperlink>
            <w:r w:rsidR="00AA1497">
              <w:rPr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5E46507" w14:textId="6C6C74BA" w:rsidR="00325E48" w:rsidRPr="005D7F14" w:rsidRDefault="00A05836" w:rsidP="00534D36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9264" behindDoc="0" locked="0" layoutInCell="1" allowOverlap="1" wp14:anchorId="57A2EE28" wp14:editId="021B5179">
            <wp:simplePos x="0" y="0"/>
            <wp:positionH relativeFrom="margin">
              <wp:posOffset>5248275</wp:posOffset>
            </wp:positionH>
            <wp:positionV relativeFrom="paragraph">
              <wp:posOffset>-200025</wp:posOffset>
            </wp:positionV>
            <wp:extent cx="638175" cy="638175"/>
            <wp:effectExtent l="0" t="0" r="9525" b="9525"/>
            <wp:wrapNone/>
            <wp:docPr id="171589270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92706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D3584E" w:rsidRPr="005D7F14" w14:paraId="0B6C62B1" w14:textId="77777777" w:rsidTr="00EA7E19">
        <w:tc>
          <w:tcPr>
            <w:tcW w:w="9350" w:type="dxa"/>
            <w:gridSpan w:val="2"/>
            <w:shd w:val="clear" w:color="auto" w:fill="404040" w:themeFill="text1" w:themeFillTint="BF"/>
          </w:tcPr>
          <w:p w14:paraId="5604A64B" w14:textId="1B6C248C" w:rsidR="00D3584E" w:rsidRPr="00CF7FEB" w:rsidRDefault="00D3584E" w:rsidP="00496FF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F7FEB">
              <w:rPr>
                <w:b/>
                <w:color w:val="FFFFFF" w:themeColor="background1"/>
                <w:sz w:val="28"/>
                <w:szCs w:val="28"/>
              </w:rPr>
              <w:t>Tuesday</w:t>
            </w:r>
            <w:r>
              <w:rPr>
                <w:b/>
                <w:color w:val="FFFFFF" w:themeColor="background1"/>
                <w:sz w:val="28"/>
                <w:szCs w:val="28"/>
              </w:rPr>
              <w:t>,</w:t>
            </w:r>
            <w:r w:rsidRPr="00CF7FEB">
              <w:rPr>
                <w:b/>
                <w:color w:val="FFFFFF" w:themeColor="background1"/>
                <w:sz w:val="28"/>
                <w:szCs w:val="28"/>
              </w:rPr>
              <w:t xml:space="preserve"> June </w:t>
            </w:r>
            <w:r w:rsidR="009A112A">
              <w:rPr>
                <w:b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A24E67" w:rsidRPr="005D7F14" w14:paraId="2DDC5E8B" w14:textId="77777777" w:rsidTr="004A2EFF">
        <w:tc>
          <w:tcPr>
            <w:tcW w:w="1075" w:type="dxa"/>
          </w:tcPr>
          <w:p w14:paraId="5812D2CD" w14:textId="28EB4488" w:rsidR="00A24E67" w:rsidRPr="00C97461" w:rsidRDefault="00A24E67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8 am</w:t>
            </w:r>
          </w:p>
        </w:tc>
        <w:tc>
          <w:tcPr>
            <w:tcW w:w="8275" w:type="dxa"/>
          </w:tcPr>
          <w:p w14:paraId="652DECA5" w14:textId="77777777" w:rsidR="00A24E67" w:rsidRPr="00890B05" w:rsidRDefault="00A24E67" w:rsidP="005F6A73">
            <w:pPr>
              <w:spacing w:before="120"/>
              <w:jc w:val="center"/>
            </w:pPr>
            <w:r w:rsidRPr="00890B05">
              <w:t>Registration and coffee / breakfast (MRL 2</w:t>
            </w:r>
            <w:r w:rsidRPr="00890B05">
              <w:rPr>
                <w:vertAlign w:val="superscript"/>
              </w:rPr>
              <w:t>nd</w:t>
            </w:r>
            <w:r w:rsidRPr="00890B05">
              <w:t xml:space="preserve"> floor Main Hallway)</w:t>
            </w:r>
          </w:p>
        </w:tc>
      </w:tr>
      <w:tr w:rsidR="000F050C" w:rsidRPr="005D7F14" w14:paraId="32170183" w14:textId="77777777" w:rsidTr="000F050C">
        <w:tc>
          <w:tcPr>
            <w:tcW w:w="1075" w:type="dxa"/>
          </w:tcPr>
          <w:p w14:paraId="7A23C3D9" w14:textId="59598C5E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8: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491D555E" w14:textId="77777777" w:rsidR="000F050C" w:rsidRPr="00890B05" w:rsidRDefault="000F050C" w:rsidP="005F6A73">
            <w:pPr>
              <w:spacing w:before="120"/>
              <w:jc w:val="center"/>
            </w:pPr>
            <w:r w:rsidRPr="00890B05">
              <w:t>Welcome and introduction to MRL (ESB 190)</w:t>
            </w:r>
          </w:p>
        </w:tc>
      </w:tr>
      <w:tr w:rsidR="000F050C" w:rsidRPr="005D7F14" w14:paraId="3F423380" w14:textId="77777777" w:rsidTr="000F050C">
        <w:tc>
          <w:tcPr>
            <w:tcW w:w="1075" w:type="dxa"/>
          </w:tcPr>
          <w:p w14:paraId="37A1D1B0" w14:textId="2CF88178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9</w:t>
            </w:r>
          </w:p>
        </w:tc>
        <w:tc>
          <w:tcPr>
            <w:tcW w:w="8275" w:type="dxa"/>
            <w:shd w:val="clear" w:color="auto" w:fill="FFFFCC"/>
          </w:tcPr>
          <w:p w14:paraId="55F61145" w14:textId="10D7986A" w:rsidR="000F050C" w:rsidRPr="00890B05" w:rsidRDefault="000F050C" w:rsidP="00EA17AA">
            <w:pPr>
              <w:spacing w:before="120"/>
              <w:jc w:val="center"/>
            </w:pPr>
            <w:r w:rsidRPr="00890B05">
              <w:rPr>
                <w:i/>
              </w:rPr>
              <w:t>Tutorial 1</w:t>
            </w:r>
            <w:r w:rsidRPr="00890B05">
              <w:t xml:space="preserve">: </w:t>
            </w:r>
            <w:r w:rsidRPr="00890B05">
              <w:rPr>
                <w:b/>
              </w:rPr>
              <w:t>Rutherford backscattering analysis</w:t>
            </w:r>
            <w:r w:rsidRPr="00890B05">
              <w:rPr>
                <w:b/>
              </w:rPr>
              <w:br/>
            </w:r>
            <w:r w:rsidRPr="00890B05">
              <w:rPr>
                <w:i/>
              </w:rPr>
              <w:t>Tim Spila</w:t>
            </w:r>
            <w:r w:rsidRPr="00890B05">
              <w:t xml:space="preserve">, </w:t>
            </w:r>
            <w:r w:rsidRPr="00E3407C">
              <w:rPr>
                <w:i/>
                <w:iCs/>
              </w:rPr>
              <w:t>MRL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University of Illinois</w:t>
            </w:r>
          </w:p>
        </w:tc>
      </w:tr>
      <w:tr w:rsidR="000F050C" w:rsidRPr="005D7F14" w14:paraId="4AAE1714" w14:textId="77777777" w:rsidTr="000F050C">
        <w:tc>
          <w:tcPr>
            <w:tcW w:w="1075" w:type="dxa"/>
          </w:tcPr>
          <w:p w14:paraId="7F76FCAE" w14:textId="3F6A3AE6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</w:t>
            </w:r>
          </w:p>
        </w:tc>
        <w:tc>
          <w:tcPr>
            <w:tcW w:w="8275" w:type="dxa"/>
            <w:shd w:val="clear" w:color="auto" w:fill="FFFFCC"/>
          </w:tcPr>
          <w:p w14:paraId="12C8A4BC" w14:textId="1F49D85F" w:rsidR="000F050C" w:rsidRPr="00890B05" w:rsidRDefault="000F050C" w:rsidP="00F1647C">
            <w:pPr>
              <w:spacing w:before="120"/>
              <w:jc w:val="center"/>
              <w:rPr>
                <w:iCs/>
              </w:rPr>
            </w:pPr>
            <w:r w:rsidRPr="00890B05">
              <w:rPr>
                <w:i/>
              </w:rPr>
              <w:t>Tutorial 2:</w:t>
            </w:r>
            <w:r w:rsidRPr="00890B05">
              <w:rPr>
                <w:iCs/>
              </w:rPr>
              <w:t xml:space="preserve"> </w:t>
            </w:r>
            <w:r w:rsidRPr="00890B05">
              <w:rPr>
                <w:b/>
                <w:bCs/>
                <w:iCs/>
              </w:rPr>
              <w:t>Optical and spectroscopic characterization (I)</w:t>
            </w:r>
            <w:r w:rsidRPr="00890B05">
              <w:rPr>
                <w:iCs/>
              </w:rPr>
              <w:br/>
            </w:r>
            <w:r w:rsidRPr="00890B05">
              <w:rPr>
                <w:i/>
              </w:rPr>
              <w:t>Julio Soares</w:t>
            </w:r>
            <w:r w:rsidRPr="00890B05">
              <w:rPr>
                <w:iCs/>
              </w:rPr>
              <w:t xml:space="preserve">, </w:t>
            </w:r>
            <w:r w:rsidRPr="00890B05">
              <w:rPr>
                <w:i/>
              </w:rPr>
              <w:t>MRL, University of Illinois</w:t>
            </w:r>
          </w:p>
        </w:tc>
      </w:tr>
      <w:tr w:rsidR="00A24E67" w:rsidRPr="005D7F14" w14:paraId="6E54FD16" w14:textId="77777777" w:rsidTr="00C80315">
        <w:trPr>
          <w:trHeight w:val="440"/>
        </w:trPr>
        <w:tc>
          <w:tcPr>
            <w:tcW w:w="1075" w:type="dxa"/>
          </w:tcPr>
          <w:p w14:paraId="69BE8B4A" w14:textId="6B2F2A81" w:rsidR="00A24E67" w:rsidRPr="00C97461" w:rsidRDefault="00A24E67" w:rsidP="007B5C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10</w:t>
            </w:r>
          </w:p>
        </w:tc>
        <w:tc>
          <w:tcPr>
            <w:tcW w:w="8275" w:type="dxa"/>
          </w:tcPr>
          <w:p w14:paraId="4DF29543" w14:textId="77777777" w:rsidR="00A24E67" w:rsidRPr="000906CB" w:rsidRDefault="00A24E67" w:rsidP="00C80315">
            <w:pPr>
              <w:spacing w:before="120"/>
              <w:jc w:val="center"/>
            </w:pPr>
            <w:r w:rsidRPr="000906CB">
              <w:t>Coffee Break</w:t>
            </w:r>
          </w:p>
        </w:tc>
      </w:tr>
      <w:tr w:rsidR="000F050C" w:rsidRPr="005D7F14" w14:paraId="209DAEEB" w14:textId="77777777" w:rsidTr="000F050C">
        <w:tc>
          <w:tcPr>
            <w:tcW w:w="1075" w:type="dxa"/>
          </w:tcPr>
          <w:p w14:paraId="4D7E1559" w14:textId="77777777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10:30</w:t>
            </w:r>
          </w:p>
        </w:tc>
        <w:tc>
          <w:tcPr>
            <w:tcW w:w="8275" w:type="dxa"/>
            <w:shd w:val="clear" w:color="auto" w:fill="FFFFCC"/>
          </w:tcPr>
          <w:p w14:paraId="7905E7F2" w14:textId="7F437D7E" w:rsidR="000F050C" w:rsidRPr="0002332C" w:rsidRDefault="000F050C" w:rsidP="007C6A93">
            <w:pPr>
              <w:spacing w:before="120"/>
              <w:jc w:val="center"/>
            </w:pPr>
            <w:r w:rsidRPr="0002332C">
              <w:rPr>
                <w:i/>
              </w:rPr>
              <w:t>Tutorial 3</w:t>
            </w:r>
            <w:r w:rsidRPr="0002332C">
              <w:rPr>
                <w:iCs/>
              </w:rPr>
              <w:t xml:space="preserve">: </w:t>
            </w:r>
            <w:r w:rsidRPr="0002332C">
              <w:rPr>
                <w:b/>
                <w:bCs/>
                <w:iCs/>
              </w:rPr>
              <w:t>Optical and spectroscopic characterization (II)</w:t>
            </w:r>
            <w:r w:rsidRPr="0002332C">
              <w:rPr>
                <w:iCs/>
              </w:rPr>
              <w:br/>
            </w:r>
            <w:r w:rsidRPr="0002332C">
              <w:rPr>
                <w:i/>
              </w:rPr>
              <w:t>Julio Soares</w:t>
            </w:r>
            <w:r w:rsidRPr="0002332C">
              <w:rPr>
                <w:iCs/>
              </w:rPr>
              <w:t xml:space="preserve">, </w:t>
            </w:r>
            <w:r w:rsidRPr="0002332C">
              <w:rPr>
                <w:i/>
              </w:rPr>
              <w:t>MRL, University of Illinois</w:t>
            </w:r>
          </w:p>
        </w:tc>
      </w:tr>
      <w:tr w:rsidR="000F050C" w:rsidRPr="005D7F14" w14:paraId="6F019FD1" w14:textId="77777777" w:rsidTr="000F050C">
        <w:tc>
          <w:tcPr>
            <w:tcW w:w="1075" w:type="dxa"/>
          </w:tcPr>
          <w:p w14:paraId="5C4C3B72" w14:textId="5D2E4096" w:rsidR="000F050C" w:rsidRPr="00C97461" w:rsidRDefault="000F050C" w:rsidP="00B77296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11</w:t>
            </w:r>
          </w:p>
        </w:tc>
        <w:tc>
          <w:tcPr>
            <w:tcW w:w="8275" w:type="dxa"/>
            <w:shd w:val="clear" w:color="auto" w:fill="FFFFCC"/>
          </w:tcPr>
          <w:p w14:paraId="73916897" w14:textId="698E8855" w:rsidR="000F050C" w:rsidRPr="0002332C" w:rsidRDefault="000F050C" w:rsidP="007C6A93">
            <w:pPr>
              <w:spacing w:before="120"/>
              <w:jc w:val="center"/>
            </w:pPr>
            <w:r w:rsidRPr="0002332C">
              <w:rPr>
                <w:i/>
              </w:rPr>
              <w:t>Tutorial 4</w:t>
            </w:r>
            <w:r w:rsidRPr="0002332C">
              <w:t xml:space="preserve">: </w:t>
            </w:r>
            <w:r w:rsidRPr="0002332C">
              <w:rPr>
                <w:b/>
              </w:rPr>
              <w:t xml:space="preserve">Atomic force microscopy  </w:t>
            </w:r>
            <w:r w:rsidRPr="0002332C">
              <w:br/>
            </w:r>
            <w:r w:rsidRPr="0002332C">
              <w:rPr>
                <w:i/>
                <w:iCs/>
              </w:rPr>
              <w:t>Kathy Walsh</w:t>
            </w:r>
            <w:r w:rsidRPr="0002332C">
              <w:t xml:space="preserve">, </w:t>
            </w:r>
            <w:r w:rsidRPr="0002332C">
              <w:rPr>
                <w:i/>
                <w:iCs/>
              </w:rPr>
              <w:t>MRL, University of Illinois</w:t>
            </w:r>
            <w:r w:rsidRPr="0002332C">
              <w:rPr>
                <w:b/>
              </w:rPr>
              <w:t xml:space="preserve"> </w:t>
            </w:r>
          </w:p>
        </w:tc>
      </w:tr>
      <w:tr w:rsidR="00A24E67" w:rsidRPr="005D7F14" w14:paraId="347BC403" w14:textId="77777777" w:rsidTr="00C80315">
        <w:trPr>
          <w:trHeight w:val="458"/>
        </w:trPr>
        <w:tc>
          <w:tcPr>
            <w:tcW w:w="1075" w:type="dxa"/>
          </w:tcPr>
          <w:p w14:paraId="2C5D16DA" w14:textId="077477E8" w:rsidR="00A24E67" w:rsidRPr="00C97461" w:rsidRDefault="00A24E67" w:rsidP="007B5C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12</w:t>
            </w:r>
          </w:p>
        </w:tc>
        <w:tc>
          <w:tcPr>
            <w:tcW w:w="8275" w:type="dxa"/>
          </w:tcPr>
          <w:p w14:paraId="0A4281D7" w14:textId="77777777" w:rsidR="00A24E67" w:rsidRPr="000906CB" w:rsidRDefault="00A24E67" w:rsidP="00C80315">
            <w:pPr>
              <w:spacing w:before="120"/>
              <w:jc w:val="center"/>
            </w:pPr>
            <w:r w:rsidRPr="000906CB">
              <w:t>Lunch</w:t>
            </w:r>
          </w:p>
        </w:tc>
      </w:tr>
      <w:tr w:rsidR="000F050C" w:rsidRPr="005D7F14" w14:paraId="1FC16852" w14:textId="77777777" w:rsidTr="000F050C">
        <w:tc>
          <w:tcPr>
            <w:tcW w:w="1075" w:type="dxa"/>
          </w:tcPr>
          <w:p w14:paraId="0B1B75B1" w14:textId="637406B6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pm</w:t>
            </w:r>
          </w:p>
        </w:tc>
        <w:tc>
          <w:tcPr>
            <w:tcW w:w="8275" w:type="dxa"/>
            <w:shd w:val="clear" w:color="auto" w:fill="E2EFD9" w:themeFill="accent6" w:themeFillTint="33"/>
          </w:tcPr>
          <w:p w14:paraId="377ECF88" w14:textId="6A56CC6A" w:rsidR="000F050C" w:rsidRPr="0002332C" w:rsidRDefault="000F050C" w:rsidP="001433DA">
            <w:pPr>
              <w:spacing w:before="120"/>
              <w:jc w:val="center"/>
            </w:pPr>
            <w:r w:rsidRPr="00CA64B7">
              <w:rPr>
                <w:b/>
                <w:bCs/>
                <w:lang w:val="en"/>
              </w:rPr>
              <w:t xml:space="preserve">Using </w:t>
            </w:r>
            <w:r>
              <w:rPr>
                <w:b/>
                <w:bCs/>
                <w:lang w:val="en"/>
              </w:rPr>
              <w:t>u</w:t>
            </w:r>
            <w:r w:rsidRPr="00CA64B7">
              <w:rPr>
                <w:b/>
                <w:bCs/>
                <w:lang w:val="en"/>
              </w:rPr>
              <w:t xml:space="preserve">ltrafast </w:t>
            </w:r>
            <w:r>
              <w:rPr>
                <w:b/>
                <w:bCs/>
                <w:lang w:val="en"/>
              </w:rPr>
              <w:t>i</w:t>
            </w:r>
            <w:r w:rsidRPr="00CA64B7">
              <w:rPr>
                <w:b/>
                <w:bCs/>
                <w:lang w:val="en"/>
              </w:rPr>
              <w:t xml:space="preserve">maging to </w:t>
            </w:r>
            <w:r>
              <w:rPr>
                <w:b/>
                <w:bCs/>
                <w:lang w:val="en"/>
              </w:rPr>
              <w:t>c</w:t>
            </w:r>
            <w:r w:rsidRPr="00CA64B7">
              <w:rPr>
                <w:b/>
                <w:bCs/>
                <w:lang w:val="en"/>
              </w:rPr>
              <w:t xml:space="preserve">haracterize </w:t>
            </w:r>
            <w:r>
              <w:rPr>
                <w:b/>
                <w:bCs/>
                <w:lang w:val="en"/>
              </w:rPr>
              <w:t>m</w:t>
            </w:r>
            <w:r w:rsidRPr="00CA64B7">
              <w:rPr>
                <w:b/>
                <w:bCs/>
                <w:lang w:val="en"/>
              </w:rPr>
              <w:t xml:space="preserve">aterials from the </w:t>
            </w:r>
            <w:r>
              <w:rPr>
                <w:b/>
                <w:bCs/>
                <w:lang w:val="en"/>
              </w:rPr>
              <w:t>m</w:t>
            </w:r>
            <w:r w:rsidRPr="00CA64B7">
              <w:rPr>
                <w:b/>
                <w:bCs/>
                <w:lang w:val="en"/>
              </w:rPr>
              <w:t xml:space="preserve">icron to </w:t>
            </w:r>
            <w:r>
              <w:rPr>
                <w:b/>
                <w:bCs/>
                <w:lang w:val="en"/>
              </w:rPr>
              <w:t>w</w:t>
            </w:r>
            <w:r w:rsidRPr="00CA64B7">
              <w:rPr>
                <w:b/>
                <w:bCs/>
                <w:lang w:val="en"/>
              </w:rPr>
              <w:t>afer</w:t>
            </w:r>
            <w:r>
              <w:rPr>
                <w:b/>
                <w:bCs/>
                <w:lang w:val="en"/>
              </w:rPr>
              <w:t xml:space="preserve"> </w:t>
            </w:r>
            <w:r w:rsidRPr="00CA64B7">
              <w:rPr>
                <w:b/>
                <w:bCs/>
                <w:lang w:val="en"/>
              </w:rPr>
              <w:t>scale</w:t>
            </w:r>
            <w:r w:rsidRPr="00890B05">
              <w:br/>
            </w:r>
            <w:r w:rsidRPr="00890B05">
              <w:rPr>
                <w:i/>
                <w:iCs/>
              </w:rPr>
              <w:t>Torben Purz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M</w:t>
            </w:r>
            <w:r>
              <w:rPr>
                <w:i/>
                <w:iCs/>
              </w:rPr>
              <w:t>onstr</w:t>
            </w:r>
            <w:r w:rsidRPr="00890B05">
              <w:rPr>
                <w:i/>
                <w:iCs/>
              </w:rPr>
              <w:t xml:space="preserve"> Sense Technologies</w:t>
            </w:r>
          </w:p>
        </w:tc>
      </w:tr>
      <w:tr w:rsidR="000F050C" w:rsidRPr="005D7F14" w14:paraId="33E5B730" w14:textId="77777777" w:rsidTr="000F050C">
        <w:tc>
          <w:tcPr>
            <w:tcW w:w="1075" w:type="dxa"/>
          </w:tcPr>
          <w:p w14:paraId="7F8DCD94" w14:textId="01248369" w:rsidR="000F050C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1:20 </w:t>
            </w:r>
          </w:p>
        </w:tc>
        <w:tc>
          <w:tcPr>
            <w:tcW w:w="8275" w:type="dxa"/>
            <w:shd w:val="clear" w:color="auto" w:fill="E2EFD9" w:themeFill="accent6" w:themeFillTint="33"/>
          </w:tcPr>
          <w:p w14:paraId="7E149821" w14:textId="45721922" w:rsidR="000F050C" w:rsidRPr="0002332C" w:rsidRDefault="000F050C" w:rsidP="00A35C7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 ready instrumentation from Quantum Design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Darius Choksy</w:t>
            </w:r>
            <w:r w:rsidRPr="0002332C">
              <w:t xml:space="preserve">, </w:t>
            </w:r>
            <w:r w:rsidRPr="0002332C">
              <w:rPr>
                <w:i/>
                <w:iCs/>
              </w:rPr>
              <w:t>Quantum Design</w:t>
            </w:r>
          </w:p>
        </w:tc>
      </w:tr>
      <w:tr w:rsidR="000F050C" w:rsidRPr="005D7F14" w14:paraId="3CC7C003" w14:textId="77777777" w:rsidTr="000F050C">
        <w:tc>
          <w:tcPr>
            <w:tcW w:w="1075" w:type="dxa"/>
          </w:tcPr>
          <w:p w14:paraId="2AC5E60E" w14:textId="2AEB9B60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</w:t>
            </w:r>
          </w:p>
        </w:tc>
        <w:tc>
          <w:tcPr>
            <w:tcW w:w="8275" w:type="dxa"/>
            <w:shd w:val="clear" w:color="auto" w:fill="E2EFD9" w:themeFill="accent6" w:themeFillTint="33"/>
          </w:tcPr>
          <w:p w14:paraId="05177072" w14:textId="279882E4" w:rsidR="000F050C" w:rsidRPr="0002332C" w:rsidRDefault="00D02B2E" w:rsidP="00A35C78">
            <w:pPr>
              <w:spacing w:before="120"/>
              <w:jc w:val="center"/>
              <w:rPr>
                <w:b/>
                <w:bCs/>
              </w:rPr>
            </w:pPr>
            <w:r w:rsidRPr="00D02B2E">
              <w:rPr>
                <w:b/>
                <w:bCs/>
              </w:rPr>
              <w:t xml:space="preserve">Advances in SPM </w:t>
            </w:r>
            <w:r>
              <w:rPr>
                <w:b/>
                <w:bCs/>
              </w:rPr>
              <w:t>p</w:t>
            </w:r>
            <w:r w:rsidRPr="00D02B2E">
              <w:rPr>
                <w:b/>
                <w:bCs/>
              </w:rPr>
              <w:t xml:space="preserve">robes and </w:t>
            </w:r>
            <w:r>
              <w:rPr>
                <w:b/>
                <w:bCs/>
              </w:rPr>
              <w:t>a</w:t>
            </w:r>
            <w:r w:rsidRPr="00D02B2E">
              <w:rPr>
                <w:b/>
                <w:bCs/>
              </w:rPr>
              <w:t xml:space="preserve">pplications - </w:t>
            </w:r>
            <w:r>
              <w:rPr>
                <w:b/>
                <w:bCs/>
              </w:rPr>
              <w:t>a</w:t>
            </w:r>
            <w:r w:rsidRPr="00D02B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D02B2E">
              <w:rPr>
                <w:b/>
                <w:bCs/>
              </w:rPr>
              <w:t xml:space="preserve">erspective </w:t>
            </w:r>
            <w:r>
              <w:rPr>
                <w:b/>
                <w:bCs/>
              </w:rPr>
              <w:t>v</w:t>
            </w:r>
            <w:r w:rsidRPr="00D02B2E">
              <w:rPr>
                <w:b/>
                <w:bCs/>
              </w:rPr>
              <w:t>iew</w:t>
            </w:r>
            <w:r w:rsidR="000F050C" w:rsidRPr="0002332C">
              <w:br/>
            </w:r>
            <w:r w:rsidR="000F050C">
              <w:rPr>
                <w:i/>
                <w:iCs/>
              </w:rPr>
              <w:t>Ami Chand, AppNano</w:t>
            </w:r>
          </w:p>
        </w:tc>
      </w:tr>
      <w:tr w:rsidR="000F050C" w:rsidRPr="005D7F14" w14:paraId="40D33FCF" w14:textId="77777777" w:rsidTr="000F050C">
        <w:tc>
          <w:tcPr>
            <w:tcW w:w="1075" w:type="dxa"/>
          </w:tcPr>
          <w:p w14:paraId="59CBE08A" w14:textId="540EAB69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75" w:type="dxa"/>
            <w:shd w:val="clear" w:color="auto" w:fill="FFFFCC"/>
          </w:tcPr>
          <w:p w14:paraId="7D71E44C" w14:textId="1F390A8F" w:rsidR="000F050C" w:rsidRPr="0002332C" w:rsidRDefault="000F050C" w:rsidP="007C6A93">
            <w:pPr>
              <w:spacing w:before="120"/>
              <w:jc w:val="center"/>
            </w:pPr>
            <w:r w:rsidRPr="0002332C">
              <w:rPr>
                <w:i/>
              </w:rPr>
              <w:t>Tutorial 5:</w:t>
            </w:r>
            <w:r w:rsidRPr="0002332C">
              <w:rPr>
                <w:b/>
              </w:rPr>
              <w:t xml:space="preserve"> Macro scale material characterization for hard and soft materials</w:t>
            </w:r>
            <w:r w:rsidRPr="0002332C">
              <w:br/>
            </w:r>
            <w:r w:rsidRPr="0002332C">
              <w:rPr>
                <w:i/>
              </w:rPr>
              <w:t>David Ehrhardt</w:t>
            </w:r>
            <w:r w:rsidRPr="0002332C">
              <w:t xml:space="preserve">, </w:t>
            </w:r>
            <w:r w:rsidRPr="0002332C">
              <w:rPr>
                <w:i/>
                <w:iCs/>
              </w:rPr>
              <w:t>MRL, University of Illinois</w:t>
            </w:r>
            <w:r w:rsidRPr="0002332C">
              <w:rPr>
                <w:b/>
              </w:rPr>
              <w:t xml:space="preserve"> </w:t>
            </w:r>
          </w:p>
        </w:tc>
      </w:tr>
      <w:tr w:rsidR="00A24E67" w:rsidRPr="005D7F14" w14:paraId="566D2922" w14:textId="77777777" w:rsidTr="00C80315">
        <w:trPr>
          <w:trHeight w:val="467"/>
        </w:trPr>
        <w:tc>
          <w:tcPr>
            <w:tcW w:w="1075" w:type="dxa"/>
          </w:tcPr>
          <w:p w14:paraId="1636ADCE" w14:textId="4E6AC226" w:rsidR="00A24E67" w:rsidRPr="00C97461" w:rsidRDefault="00A24E67" w:rsidP="007B5C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2:</w:t>
            </w:r>
            <w:r w:rsidR="00224745">
              <w:rPr>
                <w:sz w:val="20"/>
                <w:szCs w:val="20"/>
              </w:rPr>
              <w:t>40</w:t>
            </w:r>
          </w:p>
        </w:tc>
        <w:tc>
          <w:tcPr>
            <w:tcW w:w="8275" w:type="dxa"/>
          </w:tcPr>
          <w:p w14:paraId="4AB68084" w14:textId="77777777" w:rsidR="00A24E67" w:rsidRPr="000906CB" w:rsidRDefault="00A24E67" w:rsidP="00C80315">
            <w:pPr>
              <w:spacing w:before="120"/>
              <w:jc w:val="center"/>
            </w:pPr>
            <w:r w:rsidRPr="000906CB">
              <w:t>Coffee Break</w:t>
            </w:r>
          </w:p>
        </w:tc>
      </w:tr>
      <w:tr w:rsidR="000F050C" w:rsidRPr="005D7F14" w14:paraId="3F54EEC5" w14:textId="77777777" w:rsidTr="000F050C">
        <w:tc>
          <w:tcPr>
            <w:tcW w:w="1075" w:type="dxa"/>
          </w:tcPr>
          <w:p w14:paraId="34CFEDBF" w14:textId="5B6286F8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</w:t>
            </w:r>
          </w:p>
        </w:tc>
        <w:tc>
          <w:tcPr>
            <w:tcW w:w="8275" w:type="dxa"/>
            <w:shd w:val="clear" w:color="auto" w:fill="E2EFD9" w:themeFill="accent6" w:themeFillTint="33"/>
          </w:tcPr>
          <w:p w14:paraId="27E07D8C" w14:textId="74FEFFB2" w:rsidR="000F050C" w:rsidRPr="0002332C" w:rsidRDefault="000F050C" w:rsidP="001433DA">
            <w:pPr>
              <w:spacing w:before="120"/>
              <w:jc w:val="center"/>
            </w:pPr>
            <w:r w:rsidRPr="00376FF9">
              <w:rPr>
                <w:b/>
                <w:bCs/>
              </w:rPr>
              <w:t xml:space="preserve">Infrared </w:t>
            </w:r>
            <w:r>
              <w:rPr>
                <w:b/>
                <w:bCs/>
              </w:rPr>
              <w:t>c</w:t>
            </w:r>
            <w:r w:rsidRPr="00376FF9">
              <w:rPr>
                <w:b/>
                <w:bCs/>
              </w:rPr>
              <w:t xml:space="preserve">orrelation </w:t>
            </w:r>
            <w:r>
              <w:rPr>
                <w:b/>
                <w:bCs/>
              </w:rPr>
              <w:t>n</w:t>
            </w:r>
            <w:r w:rsidRPr="00376FF9">
              <w:rPr>
                <w:b/>
                <w:bCs/>
              </w:rPr>
              <w:t xml:space="preserve">anoscopy for </w:t>
            </w:r>
            <w:r>
              <w:rPr>
                <w:b/>
                <w:bCs/>
              </w:rPr>
              <w:t>m</w:t>
            </w:r>
            <w:r w:rsidRPr="00376FF9">
              <w:rPr>
                <w:b/>
                <w:bCs/>
              </w:rPr>
              <w:t xml:space="preserve">aterial </w:t>
            </w:r>
            <w:r>
              <w:rPr>
                <w:b/>
                <w:bCs/>
              </w:rPr>
              <w:t>c</w:t>
            </w:r>
            <w:r w:rsidRPr="00376FF9">
              <w:rPr>
                <w:b/>
                <w:bCs/>
              </w:rPr>
              <w:t xml:space="preserve">haracterization </w:t>
            </w:r>
            <w:r>
              <w:rPr>
                <w:b/>
                <w:bCs/>
              </w:rPr>
              <w:br/>
            </w:r>
            <w:r w:rsidRPr="00376FF9">
              <w:rPr>
                <w:b/>
                <w:bCs/>
              </w:rPr>
              <w:t xml:space="preserve">with 20nm </w:t>
            </w:r>
            <w:r>
              <w:rPr>
                <w:b/>
                <w:bCs/>
              </w:rPr>
              <w:t>s</w:t>
            </w:r>
            <w:r w:rsidRPr="00376FF9">
              <w:rPr>
                <w:b/>
                <w:bCs/>
              </w:rPr>
              <w:t xml:space="preserve">patial </w:t>
            </w:r>
            <w:r>
              <w:rPr>
                <w:b/>
                <w:bCs/>
              </w:rPr>
              <w:t>r</w:t>
            </w:r>
            <w:r w:rsidRPr="00376FF9">
              <w:rPr>
                <w:b/>
                <w:bCs/>
              </w:rPr>
              <w:t>esolution</w:t>
            </w:r>
            <w:r>
              <w:br/>
            </w:r>
            <w:r>
              <w:rPr>
                <w:i/>
                <w:iCs/>
              </w:rPr>
              <w:t>Tobias Gokus, Attocube</w:t>
            </w:r>
          </w:p>
        </w:tc>
      </w:tr>
      <w:tr w:rsidR="000F050C" w:rsidRPr="005D7F14" w14:paraId="2428B1A9" w14:textId="77777777" w:rsidTr="000F050C">
        <w:tc>
          <w:tcPr>
            <w:tcW w:w="1075" w:type="dxa"/>
          </w:tcPr>
          <w:p w14:paraId="613D6AC2" w14:textId="376B40B9" w:rsidR="000F050C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</w:p>
        </w:tc>
        <w:tc>
          <w:tcPr>
            <w:tcW w:w="8275" w:type="dxa"/>
            <w:shd w:val="clear" w:color="auto" w:fill="FFFFCC"/>
          </w:tcPr>
          <w:p w14:paraId="0C356CD2" w14:textId="3A2DC1C1" w:rsidR="000F050C" w:rsidRPr="0002332C" w:rsidRDefault="000F050C" w:rsidP="001433DA">
            <w:pPr>
              <w:spacing w:before="120"/>
              <w:jc w:val="center"/>
              <w:rPr>
                <w:i/>
              </w:rPr>
            </w:pPr>
            <w:r w:rsidRPr="0002332C">
              <w:rPr>
                <w:i/>
              </w:rPr>
              <w:t>Tutorial 6:</w:t>
            </w:r>
            <w:r w:rsidRPr="0002332C">
              <w:rPr>
                <w:b/>
                <w:bCs/>
              </w:rPr>
              <w:t xml:space="preserve"> Nanomechanical characterization</w:t>
            </w:r>
            <w:r w:rsidRPr="0002332C">
              <w:rPr>
                <w:b/>
                <w:bCs/>
              </w:rPr>
              <w:br/>
            </w:r>
            <w:r w:rsidRPr="0002332C">
              <w:rPr>
                <w:i/>
              </w:rPr>
              <w:t>Kathy Walsh</w:t>
            </w:r>
            <w:r w:rsidRPr="0002332C">
              <w:t xml:space="preserve">, </w:t>
            </w:r>
            <w:r w:rsidRPr="0002332C">
              <w:rPr>
                <w:i/>
                <w:iCs/>
              </w:rPr>
              <w:t>MRL, University of Illinois</w:t>
            </w:r>
          </w:p>
        </w:tc>
      </w:tr>
      <w:tr w:rsidR="000F050C" w:rsidRPr="005D7F14" w14:paraId="489E2C80" w14:textId="77777777" w:rsidTr="000F050C">
        <w:tc>
          <w:tcPr>
            <w:tcW w:w="1075" w:type="dxa"/>
          </w:tcPr>
          <w:p w14:paraId="09874259" w14:textId="6F330F1E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75" w:type="dxa"/>
            <w:shd w:val="clear" w:color="auto" w:fill="E2EFD9" w:themeFill="accent6" w:themeFillTint="33"/>
          </w:tcPr>
          <w:p w14:paraId="25090CA7" w14:textId="1EECEEC1" w:rsidR="000F050C" w:rsidRPr="0002332C" w:rsidRDefault="000F050C" w:rsidP="001433DA">
            <w:pPr>
              <w:spacing w:before="120"/>
              <w:jc w:val="center"/>
            </w:pPr>
            <w:r w:rsidRPr="00475E7F">
              <w:rPr>
                <w:b/>
                <w:bCs/>
              </w:rPr>
              <w:t xml:space="preserve">Dimension Nexus AFM: </w:t>
            </w:r>
            <w:r>
              <w:rPr>
                <w:b/>
                <w:bCs/>
              </w:rPr>
              <w:t>n</w:t>
            </w:r>
            <w:r w:rsidRPr="00475E7F">
              <w:rPr>
                <w:b/>
                <w:bCs/>
              </w:rPr>
              <w:t>ew high performance, smaller footprint AFM from Bruker</w:t>
            </w:r>
            <w:r w:rsidRPr="0002332C">
              <w:br/>
            </w:r>
            <w:r>
              <w:rPr>
                <w:i/>
                <w:iCs/>
              </w:rPr>
              <w:t>John Thornton</w:t>
            </w:r>
            <w:r w:rsidRPr="0002332C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Bruker</w:t>
            </w:r>
          </w:p>
        </w:tc>
      </w:tr>
      <w:tr w:rsidR="000F050C" w:rsidRPr="005D7F14" w14:paraId="47DE3038" w14:textId="77777777" w:rsidTr="000F050C">
        <w:tc>
          <w:tcPr>
            <w:tcW w:w="1075" w:type="dxa"/>
          </w:tcPr>
          <w:p w14:paraId="46EB098F" w14:textId="3ED116E8" w:rsidR="000F050C" w:rsidRPr="00C97461" w:rsidRDefault="000F050C" w:rsidP="00B74B5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4:20–5:20</w:t>
            </w:r>
          </w:p>
        </w:tc>
        <w:tc>
          <w:tcPr>
            <w:tcW w:w="8275" w:type="dxa"/>
            <w:shd w:val="clear" w:color="auto" w:fill="FFFFCC"/>
          </w:tcPr>
          <w:p w14:paraId="41DA7D34" w14:textId="0ECB96C2" w:rsidR="000F050C" w:rsidRPr="0002332C" w:rsidRDefault="000F050C" w:rsidP="001433DA">
            <w:pPr>
              <w:spacing w:before="120"/>
              <w:jc w:val="center"/>
            </w:pPr>
            <w:r w:rsidRPr="0002332C">
              <w:rPr>
                <w:i/>
              </w:rPr>
              <w:t>Tutorial 7</w:t>
            </w:r>
            <w:r w:rsidRPr="0002332C">
              <w:t xml:space="preserve">: </w:t>
            </w:r>
            <w:r w:rsidRPr="0002332C">
              <w:rPr>
                <w:b/>
              </w:rPr>
              <w:t>X-ray analysis</w:t>
            </w:r>
            <w:r w:rsidRPr="0002332C">
              <w:br/>
            </w:r>
            <w:r>
              <w:rPr>
                <w:i/>
              </w:rPr>
              <w:t>Juan Lopez</w:t>
            </w:r>
            <w:r w:rsidRPr="0002332C">
              <w:t xml:space="preserve">, </w:t>
            </w:r>
            <w:r w:rsidRPr="0002332C">
              <w:rPr>
                <w:i/>
                <w:iCs/>
              </w:rPr>
              <w:t>MRL, University of Illinois</w:t>
            </w:r>
          </w:p>
        </w:tc>
      </w:tr>
      <w:tr w:rsidR="00224745" w:rsidRPr="005D7F14" w14:paraId="67A05CEE" w14:textId="77777777" w:rsidTr="004A2EFF">
        <w:tc>
          <w:tcPr>
            <w:tcW w:w="1075" w:type="dxa"/>
          </w:tcPr>
          <w:p w14:paraId="15A9EAB4" w14:textId="6DD5723D" w:rsidR="00224745" w:rsidRPr="00C97461" w:rsidRDefault="00224745" w:rsidP="004A2EF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24745">
              <w:rPr>
                <w:sz w:val="20"/>
                <w:szCs w:val="20"/>
              </w:rPr>
              <w:t>5</w:t>
            </w:r>
            <w:r w:rsidR="004A2EFF">
              <w:rPr>
                <w:sz w:val="20"/>
                <w:szCs w:val="20"/>
              </w:rPr>
              <w:t>:30</w:t>
            </w:r>
            <w:r w:rsidRPr="00224745">
              <w:rPr>
                <w:sz w:val="20"/>
                <w:szCs w:val="20"/>
              </w:rPr>
              <w:t>–6:30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329DB7C9" w14:textId="60DD5A77" w:rsidR="00224745" w:rsidRPr="0002332C" w:rsidRDefault="00224745" w:rsidP="004A2EFF">
            <w:pPr>
              <w:spacing w:before="120" w:after="120"/>
              <w:jc w:val="center"/>
            </w:pPr>
            <w:r w:rsidRPr="0002332C">
              <w:t>Reception and networking (MRL 2</w:t>
            </w:r>
            <w:r w:rsidRPr="0002332C">
              <w:rPr>
                <w:vertAlign w:val="superscript"/>
              </w:rPr>
              <w:t>nd</w:t>
            </w:r>
            <w:r w:rsidRPr="0002332C">
              <w:t xml:space="preserve"> floor Main Hallway)</w:t>
            </w:r>
          </w:p>
        </w:tc>
      </w:tr>
    </w:tbl>
    <w:p w14:paraId="15525E11" w14:textId="600297AE" w:rsidR="00EA17AA" w:rsidRDefault="00EA17AA" w:rsidP="00B13D4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C5649" w:rsidRPr="00C7533F" w14:paraId="3348CE4F" w14:textId="77777777" w:rsidTr="002E6FAB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3EF80DA" w14:textId="116331CE" w:rsidR="00FC5649" w:rsidRPr="00C12B1C" w:rsidRDefault="00FC5649" w:rsidP="00496FF9">
            <w:pPr>
              <w:jc w:val="center"/>
              <w:rPr>
                <w:rFonts w:ascii="Trebuchet MS" w:hAnsi="Trebuchet MS" w:cs="Aharoni"/>
                <w:b/>
                <w:color w:val="FFFFFF" w:themeColor="background1"/>
                <w:sz w:val="56"/>
                <w:szCs w:val="56"/>
              </w:rPr>
            </w:pPr>
            <w:r w:rsidRPr="00C12B1C">
              <w:rPr>
                <w:rFonts w:ascii="Trebuchet MS" w:hAnsi="Trebuchet MS" w:cs="Aharoni"/>
                <w:b/>
                <w:color w:val="FFFF00"/>
                <w:sz w:val="56"/>
                <w:szCs w:val="56"/>
              </w:rPr>
              <w:lastRenderedPageBreak/>
              <w:t>AMC 20</w:t>
            </w:r>
            <w:r w:rsidR="00B364A6">
              <w:rPr>
                <w:rFonts w:ascii="Trebuchet MS" w:hAnsi="Trebuchet MS" w:cs="Aharoni"/>
                <w:b/>
                <w:color w:val="FFFF00"/>
                <w:sz w:val="56"/>
                <w:szCs w:val="56"/>
              </w:rPr>
              <w:t>2</w:t>
            </w:r>
            <w:r w:rsidR="00D24320">
              <w:rPr>
                <w:rFonts w:ascii="Trebuchet MS" w:hAnsi="Trebuchet MS" w:cs="Aharoni"/>
                <w:b/>
                <w:color w:val="FFFF00"/>
                <w:sz w:val="56"/>
                <w:szCs w:val="56"/>
              </w:rPr>
              <w:t>5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662EFA64" w14:textId="656186AA" w:rsidR="00FC5649" w:rsidRPr="00C7533F" w:rsidRDefault="00A05836" w:rsidP="00EA17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36576" distB="36576" distL="36576" distR="36576" simplePos="0" relativeHeight="251661312" behindDoc="0" locked="0" layoutInCell="1" allowOverlap="1" wp14:anchorId="3CF8E47C" wp14:editId="5EEE96C8">
                  <wp:simplePos x="0" y="0"/>
                  <wp:positionH relativeFrom="margin">
                    <wp:posOffset>3896995</wp:posOffset>
                  </wp:positionH>
                  <wp:positionV relativeFrom="paragraph">
                    <wp:posOffset>647700</wp:posOffset>
                  </wp:positionV>
                  <wp:extent cx="638175" cy="638175"/>
                  <wp:effectExtent l="0" t="0" r="9525" b="9525"/>
                  <wp:wrapNone/>
                  <wp:docPr id="1359549233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8927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5649" w:rsidRPr="000B29B7">
              <w:rPr>
                <w:b/>
                <w:sz w:val="32"/>
                <w:szCs w:val="32"/>
              </w:rPr>
              <w:t>20</w:t>
            </w:r>
            <w:r w:rsidR="00B364A6">
              <w:rPr>
                <w:b/>
                <w:sz w:val="32"/>
                <w:szCs w:val="32"/>
              </w:rPr>
              <w:t>2</w:t>
            </w:r>
            <w:r w:rsidR="00BA5AC3">
              <w:rPr>
                <w:b/>
                <w:sz w:val="32"/>
                <w:szCs w:val="32"/>
              </w:rPr>
              <w:t>5</w:t>
            </w:r>
            <w:r w:rsidR="00FC5649" w:rsidRPr="000B29B7">
              <w:rPr>
                <w:b/>
                <w:sz w:val="32"/>
                <w:szCs w:val="32"/>
              </w:rPr>
              <w:t xml:space="preserve"> Advanced Materials Characterization Workshop</w:t>
            </w:r>
            <w:r w:rsidR="00FC5649" w:rsidRPr="00C7533F">
              <w:rPr>
                <w:sz w:val="24"/>
                <w:szCs w:val="24"/>
              </w:rPr>
              <w:t xml:space="preserve"> </w:t>
            </w:r>
            <w:r w:rsidR="00FC5649">
              <w:rPr>
                <w:sz w:val="24"/>
                <w:szCs w:val="24"/>
              </w:rPr>
              <w:br/>
            </w:r>
            <w:r w:rsidR="00FC5649" w:rsidRPr="00596B0E">
              <w:rPr>
                <w:b/>
                <w:bCs/>
                <w:sz w:val="24"/>
                <w:szCs w:val="24"/>
              </w:rPr>
              <w:t xml:space="preserve">June </w:t>
            </w:r>
            <w:r w:rsidR="00D24320" w:rsidRPr="00596B0E">
              <w:rPr>
                <w:b/>
                <w:bCs/>
                <w:sz w:val="24"/>
                <w:szCs w:val="24"/>
              </w:rPr>
              <w:t>3</w:t>
            </w:r>
            <w:r w:rsidR="00B364A6" w:rsidRPr="00596B0E">
              <w:rPr>
                <w:b/>
                <w:bCs/>
                <w:sz w:val="24"/>
                <w:szCs w:val="24"/>
              </w:rPr>
              <w:t xml:space="preserve"> and </w:t>
            </w:r>
            <w:r w:rsidR="00D24320" w:rsidRPr="00596B0E">
              <w:rPr>
                <w:b/>
                <w:bCs/>
                <w:sz w:val="24"/>
                <w:szCs w:val="24"/>
              </w:rPr>
              <w:t>4</w:t>
            </w:r>
            <w:r w:rsidR="00FC5649" w:rsidRPr="00C7533F">
              <w:rPr>
                <w:sz w:val="24"/>
                <w:szCs w:val="24"/>
              </w:rPr>
              <w:br/>
            </w:r>
            <w:r w:rsidR="00FC5649" w:rsidRPr="00B868D4">
              <w:t>Materials Research Laboratory – University of Illinois</w:t>
            </w:r>
            <w:r w:rsidR="00FC233B">
              <w:t xml:space="preserve"> at Urbana-Champaign</w:t>
            </w:r>
            <w:r w:rsidR="00FC5649" w:rsidRPr="00C7533F">
              <w:rPr>
                <w:sz w:val="24"/>
                <w:szCs w:val="24"/>
              </w:rPr>
              <w:t xml:space="preserve"> </w:t>
            </w:r>
            <w:r w:rsidR="00FC5649" w:rsidRPr="00C7533F">
              <w:rPr>
                <w:sz w:val="24"/>
                <w:szCs w:val="24"/>
              </w:rPr>
              <w:br/>
            </w:r>
            <w:r w:rsidR="00FC5649" w:rsidRPr="00E2250A">
              <w:rPr>
                <w:sz w:val="20"/>
                <w:szCs w:val="20"/>
              </w:rPr>
              <w:t xml:space="preserve">Registration required – only </w:t>
            </w:r>
            <w:r w:rsidR="00EA17AA" w:rsidRPr="00E2250A">
              <w:rPr>
                <w:sz w:val="20"/>
                <w:szCs w:val="20"/>
              </w:rPr>
              <w:t>$</w:t>
            </w:r>
            <w:r w:rsidR="00B364A6" w:rsidRPr="00E2250A">
              <w:rPr>
                <w:sz w:val="20"/>
                <w:szCs w:val="20"/>
              </w:rPr>
              <w:t>80</w:t>
            </w:r>
            <w:r w:rsidR="00FC5649" w:rsidRPr="00E2250A">
              <w:rPr>
                <w:sz w:val="20"/>
                <w:szCs w:val="20"/>
              </w:rPr>
              <w:t xml:space="preserve"> </w:t>
            </w:r>
            <w:r w:rsidR="00FC5649" w:rsidRPr="00E2250A">
              <w:rPr>
                <w:sz w:val="20"/>
                <w:szCs w:val="20"/>
              </w:rPr>
              <w:br/>
              <w:t xml:space="preserve"> </w:t>
            </w:r>
            <w:hyperlink r:id="rId10" w:history="1">
              <w:r w:rsidR="00D24320" w:rsidRPr="00D54377">
                <w:rPr>
                  <w:rStyle w:val="Hyperlink"/>
                  <w:sz w:val="20"/>
                  <w:szCs w:val="20"/>
                </w:rPr>
                <w:t>http://go.illinois.edu/amc2025</w:t>
              </w:r>
            </w:hyperlink>
          </w:p>
        </w:tc>
      </w:tr>
    </w:tbl>
    <w:p w14:paraId="0B1F6978" w14:textId="333702A0" w:rsidR="00FC5649" w:rsidRDefault="00FC5649" w:rsidP="00534D36">
      <w:pPr>
        <w:spacing w:after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8280"/>
      </w:tblGrid>
      <w:tr w:rsidR="00D3584E" w14:paraId="482693A6" w14:textId="77777777" w:rsidTr="00B22E50">
        <w:tc>
          <w:tcPr>
            <w:tcW w:w="9355" w:type="dxa"/>
            <w:gridSpan w:val="2"/>
            <w:shd w:val="clear" w:color="auto" w:fill="404040" w:themeFill="text1" w:themeFillTint="BF"/>
          </w:tcPr>
          <w:p w14:paraId="4F1DDFFC" w14:textId="44662733" w:rsidR="00D3584E" w:rsidRPr="00CF7FEB" w:rsidRDefault="00D3584E" w:rsidP="00496FF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F7FEB">
              <w:rPr>
                <w:b/>
                <w:color w:val="FFFFFF" w:themeColor="background1"/>
                <w:sz w:val="28"/>
                <w:szCs w:val="28"/>
              </w:rPr>
              <w:t>Wednesday</w:t>
            </w:r>
            <w:r>
              <w:rPr>
                <w:b/>
                <w:color w:val="FFFFFF" w:themeColor="background1"/>
                <w:sz w:val="28"/>
                <w:szCs w:val="28"/>
              </w:rPr>
              <w:t>,</w:t>
            </w:r>
            <w:r w:rsidRPr="00CF7FEB">
              <w:rPr>
                <w:b/>
                <w:color w:val="FFFFFF" w:themeColor="background1"/>
                <w:sz w:val="28"/>
                <w:szCs w:val="28"/>
              </w:rPr>
              <w:t xml:space="preserve"> June </w:t>
            </w:r>
            <w:r w:rsidR="009A112A">
              <w:rPr>
                <w:b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A24E67" w14:paraId="11277311" w14:textId="77777777" w:rsidTr="00C80315">
        <w:trPr>
          <w:trHeight w:val="440"/>
        </w:trPr>
        <w:tc>
          <w:tcPr>
            <w:tcW w:w="1075" w:type="dxa"/>
          </w:tcPr>
          <w:p w14:paraId="0AFB1DA0" w14:textId="1BF6B476" w:rsidR="00A24E67" w:rsidRPr="00C97461" w:rsidRDefault="00A24E67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8 am</w:t>
            </w:r>
          </w:p>
        </w:tc>
        <w:tc>
          <w:tcPr>
            <w:tcW w:w="8280" w:type="dxa"/>
          </w:tcPr>
          <w:p w14:paraId="5EAC4031" w14:textId="77777777" w:rsidR="00A24E67" w:rsidRPr="000906CB" w:rsidRDefault="00A24E67" w:rsidP="00C80315">
            <w:pPr>
              <w:spacing w:before="120"/>
              <w:jc w:val="center"/>
            </w:pPr>
            <w:r w:rsidRPr="000906CB">
              <w:t>Coffee / Breakfast (MRL 2</w:t>
            </w:r>
            <w:r w:rsidRPr="000906CB">
              <w:rPr>
                <w:vertAlign w:val="superscript"/>
              </w:rPr>
              <w:t>nd</w:t>
            </w:r>
            <w:r w:rsidRPr="000906CB">
              <w:t xml:space="preserve"> floor)</w:t>
            </w:r>
          </w:p>
        </w:tc>
      </w:tr>
      <w:tr w:rsidR="000F050C" w14:paraId="41C0A432" w14:textId="77777777" w:rsidTr="000F050C">
        <w:tc>
          <w:tcPr>
            <w:tcW w:w="1075" w:type="dxa"/>
          </w:tcPr>
          <w:p w14:paraId="31760FCB" w14:textId="68EFD584" w:rsidR="000F050C" w:rsidRPr="00C97461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8: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280" w:type="dxa"/>
            <w:shd w:val="clear" w:color="auto" w:fill="FFFFCC"/>
          </w:tcPr>
          <w:p w14:paraId="1948B691" w14:textId="705DBC7D" w:rsidR="000F050C" w:rsidRPr="00890B05" w:rsidRDefault="000F050C" w:rsidP="00C34117">
            <w:pPr>
              <w:spacing w:before="120"/>
              <w:jc w:val="center"/>
            </w:pPr>
            <w:r w:rsidRPr="00890B05">
              <w:rPr>
                <w:i/>
              </w:rPr>
              <w:t>Tutorial 8:</w:t>
            </w:r>
            <w:r w:rsidRPr="00890B05">
              <w:t xml:space="preserve"> </w:t>
            </w:r>
            <w:r w:rsidRPr="00890B05">
              <w:rPr>
                <w:b/>
              </w:rPr>
              <w:t>Atom probe tomography</w:t>
            </w:r>
            <w:r w:rsidRPr="00890B05">
              <w:rPr>
                <w:b/>
              </w:rPr>
              <w:br/>
            </w:r>
            <w:r w:rsidRPr="00890B05">
              <w:rPr>
                <w:i/>
              </w:rPr>
              <w:t>Tim Spila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MRL, University of Illinois</w:t>
            </w:r>
          </w:p>
        </w:tc>
      </w:tr>
      <w:tr w:rsidR="000F050C" w14:paraId="5BCD6484" w14:textId="77777777" w:rsidTr="000F050C">
        <w:tc>
          <w:tcPr>
            <w:tcW w:w="1075" w:type="dxa"/>
          </w:tcPr>
          <w:p w14:paraId="1F799747" w14:textId="76C5F32E" w:rsidR="000F050C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</w:t>
            </w:r>
          </w:p>
        </w:tc>
        <w:tc>
          <w:tcPr>
            <w:tcW w:w="8280" w:type="dxa"/>
            <w:shd w:val="clear" w:color="auto" w:fill="FFFFCC"/>
          </w:tcPr>
          <w:p w14:paraId="16AD4AA0" w14:textId="6ED2D106" w:rsidR="000F050C" w:rsidRPr="00890B05" w:rsidRDefault="000F050C" w:rsidP="00C34117">
            <w:pPr>
              <w:spacing w:before="120"/>
              <w:jc w:val="center"/>
              <w:rPr>
                <w:iCs/>
              </w:rPr>
            </w:pPr>
            <w:r w:rsidRPr="00890B05">
              <w:rPr>
                <w:iCs/>
              </w:rPr>
              <w:t xml:space="preserve">Tutorial 9: </w:t>
            </w:r>
            <w:r w:rsidRPr="00890B05">
              <w:rPr>
                <w:b/>
                <w:bCs/>
                <w:iCs/>
              </w:rPr>
              <w:t>Scanning electron microscopy &amp; focused ion beam</w:t>
            </w:r>
            <w:r w:rsidRPr="00890B05">
              <w:rPr>
                <w:i/>
              </w:rPr>
              <w:br/>
              <w:t>Jade Wang, MRL, University of Illinois</w:t>
            </w:r>
          </w:p>
        </w:tc>
      </w:tr>
      <w:tr w:rsidR="000F050C" w14:paraId="0D697120" w14:textId="77777777" w:rsidTr="000F050C">
        <w:tc>
          <w:tcPr>
            <w:tcW w:w="1075" w:type="dxa"/>
          </w:tcPr>
          <w:p w14:paraId="2AF82615" w14:textId="2A4F4BDD" w:rsidR="000F050C" w:rsidRPr="00C97461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</w:t>
            </w:r>
          </w:p>
        </w:tc>
        <w:tc>
          <w:tcPr>
            <w:tcW w:w="8280" w:type="dxa"/>
            <w:shd w:val="clear" w:color="auto" w:fill="E2EFD9" w:themeFill="accent6" w:themeFillTint="33"/>
          </w:tcPr>
          <w:p w14:paraId="0CD9CA06" w14:textId="02901957" w:rsidR="000F050C" w:rsidRPr="00890B05" w:rsidRDefault="000F050C" w:rsidP="00C34117">
            <w:pPr>
              <w:spacing w:before="120"/>
              <w:jc w:val="center"/>
              <w:rPr>
                <w:i/>
              </w:rPr>
            </w:pPr>
            <w:r w:rsidRPr="006049C2">
              <w:rPr>
                <w:b/>
                <w:bCs/>
                <w:iCs/>
              </w:rPr>
              <w:t xml:space="preserve">Pushing the </w:t>
            </w:r>
            <w:r>
              <w:rPr>
                <w:b/>
                <w:bCs/>
                <w:iCs/>
              </w:rPr>
              <w:t>b</w:t>
            </w:r>
            <w:r w:rsidRPr="006049C2">
              <w:rPr>
                <w:b/>
                <w:bCs/>
                <w:iCs/>
              </w:rPr>
              <w:t xml:space="preserve">oundaries of </w:t>
            </w:r>
            <w:r>
              <w:rPr>
                <w:b/>
                <w:bCs/>
                <w:iCs/>
              </w:rPr>
              <w:t>m</w:t>
            </w:r>
            <w:r w:rsidRPr="006049C2">
              <w:rPr>
                <w:b/>
                <w:bCs/>
                <w:iCs/>
              </w:rPr>
              <w:t xml:space="preserve">icroanalysis in the SEM with the BEX </w:t>
            </w:r>
            <w:r>
              <w:rPr>
                <w:b/>
                <w:bCs/>
                <w:iCs/>
              </w:rPr>
              <w:t>t</w:t>
            </w:r>
            <w:r w:rsidRPr="006049C2">
              <w:rPr>
                <w:b/>
                <w:bCs/>
                <w:iCs/>
              </w:rPr>
              <w:t>echnique</w:t>
            </w:r>
            <w:r>
              <w:rPr>
                <w:i/>
              </w:rPr>
              <w:br/>
            </w:r>
            <w:r w:rsidRPr="006049C2">
              <w:rPr>
                <w:i/>
              </w:rPr>
              <w:t>David Richards</w:t>
            </w:r>
            <w:r>
              <w:rPr>
                <w:i/>
              </w:rPr>
              <w:t>, Oxford Instruments</w:t>
            </w:r>
          </w:p>
        </w:tc>
      </w:tr>
      <w:tr w:rsidR="00A24E67" w14:paraId="5F55B5BE" w14:textId="77777777" w:rsidTr="00C80315">
        <w:trPr>
          <w:trHeight w:val="413"/>
        </w:trPr>
        <w:tc>
          <w:tcPr>
            <w:tcW w:w="1075" w:type="dxa"/>
          </w:tcPr>
          <w:p w14:paraId="3D52BA71" w14:textId="171BF2D3" w:rsidR="00A24E67" w:rsidRPr="00C97461" w:rsidRDefault="00A24E67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10</w:t>
            </w:r>
          </w:p>
        </w:tc>
        <w:tc>
          <w:tcPr>
            <w:tcW w:w="8280" w:type="dxa"/>
          </w:tcPr>
          <w:p w14:paraId="29C756B2" w14:textId="77777777" w:rsidR="00A24E67" w:rsidRPr="000906CB" w:rsidRDefault="00A24E67" w:rsidP="00C80315">
            <w:pPr>
              <w:spacing w:before="120"/>
              <w:jc w:val="center"/>
            </w:pPr>
            <w:r w:rsidRPr="000906CB">
              <w:t>Coffee Break</w:t>
            </w:r>
          </w:p>
        </w:tc>
      </w:tr>
      <w:tr w:rsidR="000F050C" w14:paraId="56E92A6A" w14:textId="77777777" w:rsidTr="000F050C">
        <w:tc>
          <w:tcPr>
            <w:tcW w:w="1075" w:type="dxa"/>
          </w:tcPr>
          <w:p w14:paraId="762A1402" w14:textId="77777777" w:rsidR="000F050C" w:rsidRPr="00C97461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10:30</w:t>
            </w:r>
          </w:p>
        </w:tc>
        <w:tc>
          <w:tcPr>
            <w:tcW w:w="8280" w:type="dxa"/>
            <w:shd w:val="clear" w:color="auto" w:fill="FFFFCC"/>
          </w:tcPr>
          <w:p w14:paraId="474E96B3" w14:textId="296FC6A0" w:rsidR="000F050C" w:rsidRPr="00890B05" w:rsidRDefault="000F050C" w:rsidP="00BD123A">
            <w:pPr>
              <w:spacing w:before="120"/>
              <w:jc w:val="center"/>
              <w:rPr>
                <w:b/>
                <w:bCs/>
                <w:lang w:val="en"/>
              </w:rPr>
            </w:pPr>
            <w:r w:rsidRPr="00890B05">
              <w:rPr>
                <w:bCs/>
                <w:i/>
                <w:iCs/>
              </w:rPr>
              <w:t>Tutorial 10:</w:t>
            </w:r>
            <w:r w:rsidRPr="00890B05">
              <w:rPr>
                <w:b/>
              </w:rPr>
              <w:t xml:space="preserve"> </w:t>
            </w:r>
            <w:r w:rsidRPr="00890B05">
              <w:rPr>
                <w:b/>
                <w:bCs/>
                <w:iCs/>
              </w:rPr>
              <w:t>Characterization of soft materials and polymers</w:t>
            </w:r>
            <w:r w:rsidRPr="00890B05">
              <w:br/>
            </w:r>
            <w:r w:rsidRPr="00890B05">
              <w:rPr>
                <w:i/>
              </w:rPr>
              <w:t>Roddel Remy, MRL, University of Illinois</w:t>
            </w:r>
          </w:p>
        </w:tc>
      </w:tr>
      <w:tr w:rsidR="000F050C" w14:paraId="783F9BA9" w14:textId="77777777" w:rsidTr="000F050C">
        <w:tc>
          <w:tcPr>
            <w:tcW w:w="1075" w:type="dxa"/>
          </w:tcPr>
          <w:p w14:paraId="307D383D" w14:textId="5872CF0E" w:rsidR="000F050C" w:rsidRDefault="000F050C" w:rsidP="00B7729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</w:p>
        </w:tc>
        <w:tc>
          <w:tcPr>
            <w:tcW w:w="8280" w:type="dxa"/>
            <w:shd w:val="clear" w:color="auto" w:fill="E2EFD9"/>
          </w:tcPr>
          <w:p w14:paraId="4EE34DF2" w14:textId="78603E0A" w:rsidR="000F050C" w:rsidRPr="00890B05" w:rsidRDefault="000F050C" w:rsidP="00C34117">
            <w:pPr>
              <w:spacing w:before="120"/>
              <w:jc w:val="center"/>
              <w:rPr>
                <w:b/>
                <w:bCs/>
                <w:iCs/>
              </w:rPr>
            </w:pPr>
            <w:r w:rsidRPr="00E47CD5">
              <w:rPr>
                <w:b/>
                <w:bCs/>
                <w:iCs/>
              </w:rPr>
              <w:t xml:space="preserve">Using </w:t>
            </w:r>
            <w:r>
              <w:rPr>
                <w:b/>
                <w:bCs/>
                <w:iCs/>
              </w:rPr>
              <w:t>r</w:t>
            </w:r>
            <w:r w:rsidRPr="00E47CD5">
              <w:rPr>
                <w:b/>
                <w:bCs/>
                <w:iCs/>
              </w:rPr>
              <w:t xml:space="preserve">otational and </w:t>
            </w:r>
            <w:r>
              <w:rPr>
                <w:b/>
                <w:bCs/>
                <w:iCs/>
              </w:rPr>
              <w:t>c</w:t>
            </w:r>
            <w:r w:rsidRPr="00E47CD5">
              <w:rPr>
                <w:b/>
                <w:bCs/>
                <w:iCs/>
              </w:rPr>
              <w:t xml:space="preserve">apillary </w:t>
            </w:r>
            <w:r>
              <w:rPr>
                <w:b/>
                <w:bCs/>
                <w:iCs/>
              </w:rPr>
              <w:t>r</w:t>
            </w:r>
            <w:r w:rsidRPr="00E47CD5">
              <w:rPr>
                <w:b/>
                <w:bCs/>
                <w:iCs/>
              </w:rPr>
              <w:t xml:space="preserve">heometry to </w:t>
            </w:r>
            <w:r>
              <w:rPr>
                <w:b/>
                <w:bCs/>
                <w:iCs/>
              </w:rPr>
              <w:t>c</w:t>
            </w:r>
            <w:r w:rsidRPr="00E47CD5">
              <w:rPr>
                <w:b/>
                <w:bCs/>
                <w:iCs/>
              </w:rPr>
              <w:t xml:space="preserve">haracterize </w:t>
            </w:r>
            <w:r>
              <w:rPr>
                <w:b/>
                <w:bCs/>
                <w:iCs/>
              </w:rPr>
              <w:t>p</w:t>
            </w:r>
            <w:r w:rsidRPr="00E47CD5">
              <w:rPr>
                <w:b/>
                <w:bCs/>
                <w:iCs/>
              </w:rPr>
              <w:t xml:space="preserve">olymer </w:t>
            </w:r>
            <w:r>
              <w:rPr>
                <w:b/>
                <w:bCs/>
                <w:iCs/>
              </w:rPr>
              <w:t>b</w:t>
            </w:r>
            <w:r w:rsidRPr="00E47CD5">
              <w:rPr>
                <w:b/>
                <w:bCs/>
                <w:iCs/>
              </w:rPr>
              <w:t>lends</w:t>
            </w:r>
            <w:r>
              <w:rPr>
                <w:b/>
                <w:bCs/>
                <w:iCs/>
              </w:rPr>
              <w:br/>
            </w:r>
            <w:r w:rsidRPr="00E47CD5">
              <w:rPr>
                <w:i/>
              </w:rPr>
              <w:t>Philip Rolfe</w:t>
            </w:r>
            <w:r w:rsidRPr="00890B05">
              <w:rPr>
                <w:i/>
              </w:rPr>
              <w:t xml:space="preserve">, </w:t>
            </w:r>
            <w:r w:rsidRPr="00F472A3">
              <w:rPr>
                <w:i/>
              </w:rPr>
              <w:t>Netzsch</w:t>
            </w:r>
          </w:p>
        </w:tc>
      </w:tr>
      <w:tr w:rsidR="000F050C" w14:paraId="196BD89D" w14:textId="77777777" w:rsidTr="000F050C">
        <w:tc>
          <w:tcPr>
            <w:tcW w:w="1075" w:type="dxa"/>
          </w:tcPr>
          <w:p w14:paraId="4A0D0923" w14:textId="151299DF" w:rsidR="000F050C" w:rsidRPr="00C97461" w:rsidRDefault="000F050C" w:rsidP="00B77296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8280" w:type="dxa"/>
            <w:shd w:val="clear" w:color="auto" w:fill="E2EFD9" w:themeFill="accent6" w:themeFillTint="33"/>
          </w:tcPr>
          <w:p w14:paraId="71245B61" w14:textId="197E39C9" w:rsidR="000F050C" w:rsidRPr="00890B05" w:rsidRDefault="000F050C" w:rsidP="00C34117">
            <w:pPr>
              <w:spacing w:before="120"/>
              <w:jc w:val="center"/>
            </w:pPr>
            <w:r w:rsidRPr="0083543D">
              <w:rPr>
                <w:b/>
                <w:bCs/>
                <w:iCs/>
              </w:rPr>
              <w:t xml:space="preserve">How I know where my sorbate goes; </w:t>
            </w:r>
            <w:r>
              <w:rPr>
                <w:b/>
                <w:bCs/>
                <w:iCs/>
              </w:rPr>
              <w:br/>
              <w:t>a</w:t>
            </w:r>
            <w:r w:rsidRPr="0083543D">
              <w:rPr>
                <w:b/>
                <w:bCs/>
                <w:iCs/>
              </w:rPr>
              <w:t xml:space="preserve">dvanced </w:t>
            </w:r>
            <w:r>
              <w:rPr>
                <w:b/>
                <w:bCs/>
                <w:iCs/>
              </w:rPr>
              <w:t>d</w:t>
            </w:r>
            <w:r w:rsidRPr="0083543D">
              <w:rPr>
                <w:b/>
                <w:bCs/>
                <w:iCs/>
              </w:rPr>
              <w:t xml:space="preserve">ynamic </w:t>
            </w:r>
            <w:r>
              <w:rPr>
                <w:b/>
                <w:bCs/>
                <w:iCs/>
              </w:rPr>
              <w:t>v</w:t>
            </w:r>
            <w:r w:rsidRPr="0083543D">
              <w:rPr>
                <w:b/>
                <w:bCs/>
                <w:iCs/>
              </w:rPr>
              <w:t xml:space="preserve">apor </w:t>
            </w:r>
            <w:r>
              <w:rPr>
                <w:b/>
                <w:bCs/>
                <w:iCs/>
              </w:rPr>
              <w:t>s</w:t>
            </w:r>
            <w:r w:rsidRPr="0083543D">
              <w:rPr>
                <w:b/>
                <w:bCs/>
                <w:iCs/>
              </w:rPr>
              <w:t>orption techniques</w:t>
            </w:r>
            <w:r w:rsidRPr="00890B05">
              <w:br/>
            </w:r>
            <w:r>
              <w:rPr>
                <w:i/>
              </w:rPr>
              <w:t>David Bernick</w:t>
            </w:r>
            <w:r w:rsidRPr="00890B05">
              <w:rPr>
                <w:i/>
              </w:rPr>
              <w:t>, Surface Measurement Systems</w:t>
            </w:r>
          </w:p>
        </w:tc>
      </w:tr>
      <w:tr w:rsidR="00E43F59" w14:paraId="1C709E01" w14:textId="77777777" w:rsidTr="00C80315">
        <w:trPr>
          <w:trHeight w:val="422"/>
        </w:trPr>
        <w:tc>
          <w:tcPr>
            <w:tcW w:w="1075" w:type="dxa"/>
          </w:tcPr>
          <w:p w14:paraId="5961C95D" w14:textId="2639F179" w:rsidR="00E43F59" w:rsidRPr="00C97461" w:rsidRDefault="00E43F59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12</w:t>
            </w:r>
          </w:p>
        </w:tc>
        <w:tc>
          <w:tcPr>
            <w:tcW w:w="8280" w:type="dxa"/>
          </w:tcPr>
          <w:p w14:paraId="44F59562" w14:textId="6FE28F38" w:rsidR="00E43F59" w:rsidRPr="000906CB" w:rsidRDefault="00E43F59" w:rsidP="00C80315">
            <w:pPr>
              <w:spacing w:before="120"/>
              <w:jc w:val="center"/>
              <w:rPr>
                <w:b/>
              </w:rPr>
            </w:pPr>
            <w:r w:rsidRPr="000906CB">
              <w:t>Lunch</w:t>
            </w:r>
          </w:p>
        </w:tc>
      </w:tr>
      <w:tr w:rsidR="000F050C" w14:paraId="191CE671" w14:textId="77777777" w:rsidTr="000F050C">
        <w:tc>
          <w:tcPr>
            <w:tcW w:w="1075" w:type="dxa"/>
          </w:tcPr>
          <w:p w14:paraId="7F3744B2" w14:textId="5D504416" w:rsidR="000F050C" w:rsidRPr="00C97461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80" w:type="dxa"/>
            <w:shd w:val="clear" w:color="auto" w:fill="FFFFCC"/>
          </w:tcPr>
          <w:p w14:paraId="06535927" w14:textId="72B7B930" w:rsidR="000F050C" w:rsidRPr="00890B05" w:rsidRDefault="000F050C" w:rsidP="002E479A">
            <w:pPr>
              <w:spacing w:before="120"/>
              <w:jc w:val="center"/>
            </w:pPr>
            <w:r>
              <w:t xml:space="preserve">Tutorial 11: </w:t>
            </w:r>
            <w:r>
              <w:rPr>
                <w:b/>
                <w:bCs/>
              </w:rPr>
              <w:t>A</w:t>
            </w:r>
            <w:r w:rsidRPr="002C229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2C229C">
              <w:rPr>
                <w:b/>
                <w:bCs/>
              </w:rPr>
              <w:t xml:space="preserve">uide to </w:t>
            </w:r>
            <w:r>
              <w:rPr>
                <w:b/>
                <w:bCs/>
              </w:rPr>
              <w:t>e</w:t>
            </w:r>
            <w:r w:rsidRPr="002C229C">
              <w:rPr>
                <w:b/>
                <w:bCs/>
              </w:rPr>
              <w:t xml:space="preserve">lectrical </w:t>
            </w:r>
            <w:r>
              <w:rPr>
                <w:b/>
                <w:bCs/>
              </w:rPr>
              <w:t>c</w:t>
            </w:r>
            <w:r w:rsidRPr="002C229C">
              <w:rPr>
                <w:b/>
                <w:bCs/>
              </w:rPr>
              <w:t>haracterization</w:t>
            </w:r>
            <w:r>
              <w:rPr>
                <w:b/>
                <w:bCs/>
              </w:rPr>
              <w:t xml:space="preserve"> of materials</w:t>
            </w:r>
            <w:r>
              <w:rPr>
                <w:b/>
                <w:bCs/>
              </w:rPr>
              <w:br/>
            </w:r>
            <w:r w:rsidRPr="00E3407C">
              <w:rPr>
                <w:i/>
                <w:iCs/>
              </w:rPr>
              <w:t xml:space="preserve">Mrinal </w:t>
            </w:r>
            <w:r>
              <w:rPr>
                <w:i/>
                <w:iCs/>
              </w:rPr>
              <w:t xml:space="preserve">Kanti </w:t>
            </w:r>
            <w:r w:rsidRPr="00E3407C">
              <w:rPr>
                <w:i/>
                <w:iCs/>
              </w:rPr>
              <w:t>Hota, MRL, University of Illinois</w:t>
            </w:r>
          </w:p>
        </w:tc>
      </w:tr>
      <w:tr w:rsidR="000F050C" w14:paraId="3355D045" w14:textId="77777777" w:rsidTr="000F050C">
        <w:tc>
          <w:tcPr>
            <w:tcW w:w="1075" w:type="dxa"/>
          </w:tcPr>
          <w:p w14:paraId="1DEAE203" w14:textId="01F84C16" w:rsidR="000F050C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</w:t>
            </w:r>
          </w:p>
        </w:tc>
        <w:tc>
          <w:tcPr>
            <w:tcW w:w="8280" w:type="dxa"/>
            <w:shd w:val="clear" w:color="auto" w:fill="FFFFCC"/>
          </w:tcPr>
          <w:p w14:paraId="56ED6115" w14:textId="61A40793" w:rsidR="000F050C" w:rsidRPr="00890B05" w:rsidRDefault="000F050C" w:rsidP="00C34117">
            <w:pPr>
              <w:spacing w:before="120"/>
              <w:jc w:val="center"/>
              <w:rPr>
                <w:i/>
              </w:rPr>
            </w:pPr>
            <w:r w:rsidRPr="00890B05">
              <w:rPr>
                <w:i/>
              </w:rPr>
              <w:t>Tutorial 1</w:t>
            </w:r>
            <w:r>
              <w:rPr>
                <w:i/>
              </w:rPr>
              <w:t>2</w:t>
            </w:r>
            <w:r w:rsidRPr="00890B05">
              <w:rPr>
                <w:i/>
              </w:rPr>
              <w:t>:</w:t>
            </w:r>
            <w:r w:rsidRPr="00890B05">
              <w:rPr>
                <w:b/>
                <w:bCs/>
                <w:iCs/>
              </w:rPr>
              <w:t xml:space="preserve"> X-ray photoelectron spectroscopy</w:t>
            </w:r>
            <w:r w:rsidRPr="00890B05">
              <w:rPr>
                <w:b/>
              </w:rPr>
              <w:br/>
            </w:r>
            <w:r w:rsidRPr="00890B05">
              <w:rPr>
                <w:i/>
              </w:rPr>
              <w:t>Rick Haasch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MRL, University of Illinois</w:t>
            </w:r>
          </w:p>
        </w:tc>
      </w:tr>
      <w:tr w:rsidR="000F050C" w14:paraId="6EF8289F" w14:textId="77777777" w:rsidTr="000F050C">
        <w:tc>
          <w:tcPr>
            <w:tcW w:w="1075" w:type="dxa"/>
          </w:tcPr>
          <w:p w14:paraId="5242F50A" w14:textId="594CEC20" w:rsidR="000F050C" w:rsidRPr="00C97461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</w:t>
            </w:r>
          </w:p>
        </w:tc>
        <w:tc>
          <w:tcPr>
            <w:tcW w:w="8280" w:type="dxa"/>
            <w:shd w:val="clear" w:color="auto" w:fill="FFFFCC"/>
          </w:tcPr>
          <w:p w14:paraId="6DBF5AB2" w14:textId="22699DB0" w:rsidR="000F050C" w:rsidRPr="00890B05" w:rsidRDefault="000F050C" w:rsidP="00C34117">
            <w:pPr>
              <w:spacing w:before="120"/>
              <w:jc w:val="center"/>
              <w:rPr>
                <w:i/>
              </w:rPr>
            </w:pPr>
            <w:r w:rsidRPr="00890B05">
              <w:rPr>
                <w:i/>
              </w:rPr>
              <w:t>Tutorial 1</w:t>
            </w:r>
            <w:r>
              <w:rPr>
                <w:i/>
              </w:rPr>
              <w:t>3</w:t>
            </w:r>
            <w:r w:rsidRPr="00890B05">
              <w:rPr>
                <w:i/>
              </w:rPr>
              <w:t>:</w:t>
            </w:r>
            <w:r w:rsidRPr="00890B05">
              <w:rPr>
                <w:b/>
                <w:bCs/>
                <w:iCs/>
              </w:rPr>
              <w:t xml:space="preserve"> Transmission electron microscopy (I)</w:t>
            </w:r>
            <w:r w:rsidRPr="00890B05">
              <w:rPr>
                <w:b/>
              </w:rPr>
              <w:br/>
            </w:r>
            <w:r w:rsidRPr="00890B05">
              <w:rPr>
                <w:i/>
              </w:rPr>
              <w:t>Kristen Flatt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MRL, University of Illinois</w:t>
            </w:r>
          </w:p>
        </w:tc>
      </w:tr>
      <w:tr w:rsidR="00E43F59" w14:paraId="3EA88E04" w14:textId="77777777" w:rsidTr="00C80315">
        <w:trPr>
          <w:trHeight w:val="413"/>
        </w:trPr>
        <w:tc>
          <w:tcPr>
            <w:tcW w:w="1075" w:type="dxa"/>
          </w:tcPr>
          <w:p w14:paraId="04C14B0E" w14:textId="0BD4B654" w:rsidR="00E43F59" w:rsidRPr="00C97461" w:rsidRDefault="00E43F59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8280" w:type="dxa"/>
          </w:tcPr>
          <w:p w14:paraId="076EBF2B" w14:textId="599701A4" w:rsidR="00E43F59" w:rsidRPr="000906CB" w:rsidRDefault="00E43F59" w:rsidP="00C80315">
            <w:pPr>
              <w:spacing w:before="120"/>
              <w:jc w:val="center"/>
              <w:rPr>
                <w:i/>
              </w:rPr>
            </w:pPr>
            <w:r w:rsidRPr="000906CB">
              <w:t>Coffee Break</w:t>
            </w:r>
          </w:p>
        </w:tc>
      </w:tr>
      <w:tr w:rsidR="000F050C" w14:paraId="1ED87B9C" w14:textId="77777777" w:rsidTr="000F050C">
        <w:tc>
          <w:tcPr>
            <w:tcW w:w="1075" w:type="dxa"/>
          </w:tcPr>
          <w:p w14:paraId="5A2C717E" w14:textId="7200E529" w:rsidR="000F050C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</w:t>
            </w:r>
          </w:p>
        </w:tc>
        <w:tc>
          <w:tcPr>
            <w:tcW w:w="8280" w:type="dxa"/>
            <w:shd w:val="clear" w:color="auto" w:fill="FFFFCC"/>
          </w:tcPr>
          <w:p w14:paraId="760ACC81" w14:textId="03BF31F9" w:rsidR="000F050C" w:rsidRPr="00890B05" w:rsidRDefault="000F050C" w:rsidP="00C34117">
            <w:pPr>
              <w:spacing w:before="120"/>
              <w:jc w:val="center"/>
              <w:rPr>
                <w:i/>
              </w:rPr>
            </w:pPr>
            <w:r w:rsidRPr="00890B05">
              <w:rPr>
                <w:i/>
              </w:rPr>
              <w:t>Tutorial 1</w:t>
            </w:r>
            <w:r>
              <w:rPr>
                <w:i/>
              </w:rPr>
              <w:t>4</w:t>
            </w:r>
            <w:r w:rsidRPr="00890B05">
              <w:rPr>
                <w:i/>
              </w:rPr>
              <w:t>:</w:t>
            </w:r>
            <w:r w:rsidRPr="00890B05">
              <w:t xml:space="preserve"> </w:t>
            </w:r>
            <w:r w:rsidRPr="00890B05">
              <w:rPr>
                <w:b/>
              </w:rPr>
              <w:t>Biomaterials and cryo-EM</w:t>
            </w:r>
            <w:r w:rsidRPr="00890B05">
              <w:br/>
            </w:r>
            <w:r w:rsidRPr="00890B05">
              <w:rPr>
                <w:i/>
                <w:iCs/>
              </w:rPr>
              <w:t>Kristen Flatt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MRL, University of Illinois</w:t>
            </w:r>
          </w:p>
        </w:tc>
      </w:tr>
      <w:tr w:rsidR="000F050C" w14:paraId="37196B62" w14:textId="77777777" w:rsidTr="000F050C">
        <w:tc>
          <w:tcPr>
            <w:tcW w:w="1075" w:type="dxa"/>
          </w:tcPr>
          <w:p w14:paraId="09EFF043" w14:textId="23CD3EDF" w:rsidR="000F050C" w:rsidRPr="00C97461" w:rsidRDefault="000F050C" w:rsidP="00B74B5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3:45–4:25</w:t>
            </w:r>
          </w:p>
        </w:tc>
        <w:tc>
          <w:tcPr>
            <w:tcW w:w="8280" w:type="dxa"/>
            <w:shd w:val="clear" w:color="auto" w:fill="FFFFCC"/>
          </w:tcPr>
          <w:p w14:paraId="54E0F5C2" w14:textId="5F18966D" w:rsidR="000F050C" w:rsidRPr="00890B05" w:rsidRDefault="000F050C" w:rsidP="00C34117">
            <w:pPr>
              <w:spacing w:before="120"/>
              <w:jc w:val="center"/>
            </w:pPr>
            <w:r w:rsidRPr="00890B05">
              <w:rPr>
                <w:i/>
              </w:rPr>
              <w:t>Tutorial 1</w:t>
            </w:r>
            <w:r>
              <w:rPr>
                <w:i/>
              </w:rPr>
              <w:t>5</w:t>
            </w:r>
            <w:r w:rsidRPr="00890B05">
              <w:rPr>
                <w:i/>
              </w:rPr>
              <w:t>:</w:t>
            </w:r>
            <w:r w:rsidRPr="00890B05">
              <w:t xml:space="preserve"> </w:t>
            </w:r>
            <w:r w:rsidRPr="00890B05">
              <w:rPr>
                <w:b/>
              </w:rPr>
              <w:t>Transmission electron microscopy (II)</w:t>
            </w:r>
            <w:r w:rsidRPr="00890B05">
              <w:br/>
            </w:r>
            <w:r w:rsidRPr="00890B05">
              <w:rPr>
                <w:i/>
              </w:rPr>
              <w:t>Honghui Zhou</w:t>
            </w:r>
            <w:r w:rsidRPr="00890B05">
              <w:t xml:space="preserve">, </w:t>
            </w:r>
            <w:r w:rsidRPr="00890B05">
              <w:rPr>
                <w:i/>
                <w:iCs/>
              </w:rPr>
              <w:t>MRL, University of Illinois</w:t>
            </w:r>
          </w:p>
        </w:tc>
      </w:tr>
      <w:tr w:rsidR="001C33DA" w14:paraId="06AE5239" w14:textId="77777777" w:rsidTr="00E3407C">
        <w:tc>
          <w:tcPr>
            <w:tcW w:w="1075" w:type="dxa"/>
          </w:tcPr>
          <w:p w14:paraId="47466A9D" w14:textId="1AC52B60" w:rsidR="001C33DA" w:rsidRPr="00C97461" w:rsidRDefault="00B22E50" w:rsidP="00B74B52">
            <w:pPr>
              <w:spacing w:before="120"/>
              <w:jc w:val="center"/>
              <w:rPr>
                <w:sz w:val="20"/>
                <w:szCs w:val="20"/>
              </w:rPr>
            </w:pPr>
            <w:r w:rsidRPr="00C974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:45</w:t>
            </w:r>
            <w:r w:rsidRPr="00C97461">
              <w:rPr>
                <w:sz w:val="20"/>
                <w:szCs w:val="20"/>
              </w:rPr>
              <w:t>–5</w:t>
            </w:r>
            <w:r>
              <w:rPr>
                <w:sz w:val="20"/>
                <w:szCs w:val="20"/>
              </w:rPr>
              <w:t>:30</w:t>
            </w:r>
          </w:p>
        </w:tc>
        <w:tc>
          <w:tcPr>
            <w:tcW w:w="8280" w:type="dxa"/>
            <w:shd w:val="clear" w:color="auto" w:fill="FBE4D5" w:themeFill="accent2" w:themeFillTint="33"/>
          </w:tcPr>
          <w:p w14:paraId="7374E8B7" w14:textId="7F6F9D9F" w:rsidR="001C33DA" w:rsidRPr="00EA17AA" w:rsidRDefault="00B22E50" w:rsidP="00C8031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MRL lab tours </w:t>
            </w:r>
            <w:r w:rsidRPr="004324C6">
              <w:t>(meet at MRL 2</w:t>
            </w:r>
            <w:r w:rsidRPr="004324C6">
              <w:rPr>
                <w:vertAlign w:val="superscript"/>
              </w:rPr>
              <w:t>nd</w:t>
            </w:r>
            <w:r w:rsidRPr="004324C6">
              <w:t xml:space="preserve"> floor Main Hallway)</w:t>
            </w:r>
          </w:p>
        </w:tc>
      </w:tr>
    </w:tbl>
    <w:p w14:paraId="2B48D370" w14:textId="77777777" w:rsidR="00410EEA" w:rsidRPr="0054345E" w:rsidRDefault="008B2DA8" w:rsidP="00B13D44">
      <w:pPr>
        <w:spacing w:after="0"/>
        <w:jc w:val="center"/>
        <w:rPr>
          <w:sz w:val="20"/>
          <w:szCs w:val="20"/>
        </w:rPr>
      </w:pPr>
      <w:r w:rsidRPr="0054345E">
        <w:rPr>
          <w:sz w:val="20"/>
          <w:szCs w:val="20"/>
        </w:rPr>
        <w:t>All presentations are in Room 190 ESB (Engineering Sciences Building Auditorium)</w:t>
      </w:r>
    </w:p>
    <w:p w14:paraId="23E4361F" w14:textId="2A174D2A" w:rsidR="00410EEA" w:rsidRPr="0054345E" w:rsidRDefault="00410EEA" w:rsidP="004B7013">
      <w:pPr>
        <w:spacing w:after="0"/>
        <w:jc w:val="center"/>
        <w:rPr>
          <w:sz w:val="20"/>
          <w:szCs w:val="20"/>
        </w:rPr>
      </w:pPr>
      <w:r w:rsidRPr="0054345E">
        <w:rPr>
          <w:sz w:val="20"/>
          <w:szCs w:val="20"/>
        </w:rPr>
        <w:t>Vendors’</w:t>
      </w:r>
      <w:r w:rsidR="000B29B7" w:rsidRPr="0054345E">
        <w:rPr>
          <w:sz w:val="20"/>
          <w:szCs w:val="20"/>
        </w:rPr>
        <w:t xml:space="preserve"> </w:t>
      </w:r>
      <w:r w:rsidRPr="0054345E">
        <w:rPr>
          <w:sz w:val="20"/>
          <w:szCs w:val="20"/>
        </w:rPr>
        <w:t>exhibit</w:t>
      </w:r>
      <w:r w:rsidR="00F74E89" w:rsidRPr="0054345E">
        <w:rPr>
          <w:sz w:val="20"/>
          <w:szCs w:val="20"/>
        </w:rPr>
        <w:t xml:space="preserve"> show</w:t>
      </w:r>
      <w:r w:rsidRPr="0054345E">
        <w:rPr>
          <w:sz w:val="20"/>
          <w:szCs w:val="20"/>
        </w:rPr>
        <w:t xml:space="preserve">: June </w:t>
      </w:r>
      <w:r w:rsidR="003E4796">
        <w:rPr>
          <w:sz w:val="20"/>
          <w:szCs w:val="20"/>
        </w:rPr>
        <w:t>3</w:t>
      </w:r>
      <w:r w:rsidRPr="0054345E">
        <w:rPr>
          <w:sz w:val="20"/>
          <w:szCs w:val="20"/>
        </w:rPr>
        <w:t xml:space="preserve">, </w:t>
      </w:r>
      <w:r w:rsidR="002F3A19" w:rsidRPr="0054345E">
        <w:rPr>
          <w:sz w:val="20"/>
          <w:szCs w:val="20"/>
        </w:rPr>
        <w:t>9</w:t>
      </w:r>
      <w:r w:rsidR="005D7388" w:rsidRPr="0054345E">
        <w:rPr>
          <w:sz w:val="20"/>
          <w:szCs w:val="20"/>
        </w:rPr>
        <w:t xml:space="preserve"> </w:t>
      </w:r>
      <w:r w:rsidRPr="0054345E">
        <w:rPr>
          <w:sz w:val="20"/>
          <w:szCs w:val="20"/>
        </w:rPr>
        <w:t>am-6</w:t>
      </w:r>
      <w:r w:rsidR="005D7388" w:rsidRPr="0054345E">
        <w:rPr>
          <w:sz w:val="20"/>
          <w:szCs w:val="20"/>
        </w:rPr>
        <w:t xml:space="preserve"> </w:t>
      </w:r>
      <w:r w:rsidRPr="0054345E">
        <w:rPr>
          <w:sz w:val="20"/>
          <w:szCs w:val="20"/>
        </w:rPr>
        <w:t>pm, and June</w:t>
      </w:r>
      <w:r w:rsidR="00AB4E10" w:rsidRPr="0054345E">
        <w:rPr>
          <w:sz w:val="20"/>
          <w:szCs w:val="20"/>
        </w:rPr>
        <w:t xml:space="preserve"> </w:t>
      </w:r>
      <w:r w:rsidR="003E4796">
        <w:rPr>
          <w:sz w:val="20"/>
          <w:szCs w:val="20"/>
        </w:rPr>
        <w:t>4</w:t>
      </w:r>
      <w:r w:rsidRPr="0054345E">
        <w:rPr>
          <w:sz w:val="20"/>
          <w:szCs w:val="20"/>
        </w:rPr>
        <w:t xml:space="preserve">, </w:t>
      </w:r>
      <w:r w:rsidR="002F3A19" w:rsidRPr="0054345E">
        <w:rPr>
          <w:sz w:val="20"/>
          <w:szCs w:val="20"/>
        </w:rPr>
        <w:t>9</w:t>
      </w:r>
      <w:r w:rsidR="005D7388" w:rsidRPr="0054345E">
        <w:rPr>
          <w:sz w:val="20"/>
          <w:szCs w:val="20"/>
        </w:rPr>
        <w:t xml:space="preserve"> </w:t>
      </w:r>
      <w:r w:rsidRPr="0054345E">
        <w:rPr>
          <w:sz w:val="20"/>
          <w:szCs w:val="20"/>
        </w:rPr>
        <w:t>am-3</w:t>
      </w:r>
      <w:r w:rsidR="005D7388" w:rsidRPr="0054345E">
        <w:rPr>
          <w:sz w:val="20"/>
          <w:szCs w:val="20"/>
        </w:rPr>
        <w:t xml:space="preserve"> </w:t>
      </w:r>
      <w:r w:rsidR="00EA17AA" w:rsidRPr="0054345E">
        <w:rPr>
          <w:sz w:val="20"/>
          <w:szCs w:val="20"/>
        </w:rPr>
        <w:t>pm o</w:t>
      </w:r>
      <w:r w:rsidRPr="0054345E">
        <w:rPr>
          <w:sz w:val="20"/>
          <w:szCs w:val="20"/>
        </w:rPr>
        <w:t>n the MRL</w:t>
      </w:r>
      <w:r w:rsidR="0030750E" w:rsidRPr="0054345E">
        <w:rPr>
          <w:sz w:val="20"/>
          <w:szCs w:val="20"/>
        </w:rPr>
        <w:t xml:space="preserve"> 2</w:t>
      </w:r>
      <w:r w:rsidR="0030750E" w:rsidRPr="0054345E">
        <w:rPr>
          <w:sz w:val="20"/>
          <w:szCs w:val="20"/>
          <w:vertAlign w:val="superscript"/>
        </w:rPr>
        <w:t>nd</w:t>
      </w:r>
      <w:r w:rsidR="0030750E" w:rsidRPr="0054345E">
        <w:rPr>
          <w:sz w:val="20"/>
          <w:szCs w:val="20"/>
        </w:rPr>
        <w:t xml:space="preserve"> floor</w:t>
      </w:r>
      <w:r w:rsidR="00747155" w:rsidRPr="0054345E">
        <w:rPr>
          <w:sz w:val="20"/>
          <w:szCs w:val="20"/>
        </w:rPr>
        <w:t xml:space="preserve"> </w:t>
      </w:r>
      <w:r w:rsidR="00F74E89" w:rsidRPr="0054345E">
        <w:rPr>
          <w:sz w:val="20"/>
          <w:szCs w:val="20"/>
        </w:rPr>
        <w:t>m</w:t>
      </w:r>
      <w:r w:rsidR="00747155" w:rsidRPr="0054345E">
        <w:rPr>
          <w:sz w:val="20"/>
          <w:szCs w:val="20"/>
        </w:rPr>
        <w:t xml:space="preserve">ain </w:t>
      </w:r>
      <w:r w:rsidR="00F74E89" w:rsidRPr="0054345E">
        <w:rPr>
          <w:sz w:val="20"/>
          <w:szCs w:val="20"/>
        </w:rPr>
        <w:t>h</w:t>
      </w:r>
      <w:r w:rsidR="00747155" w:rsidRPr="0054345E">
        <w:rPr>
          <w:sz w:val="20"/>
          <w:szCs w:val="20"/>
        </w:rPr>
        <w:t>allway</w:t>
      </w:r>
      <w:r w:rsidR="00F74E89" w:rsidRPr="0054345E">
        <w:rPr>
          <w:sz w:val="20"/>
          <w:szCs w:val="20"/>
        </w:rPr>
        <w:t>.</w:t>
      </w:r>
    </w:p>
    <w:p w14:paraId="6D20B80F" w14:textId="1C3C43A5" w:rsidR="00320524" w:rsidRDefault="00320524" w:rsidP="0032052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Platinum sponsors</w:t>
      </w:r>
      <w:r>
        <w:rPr>
          <w:b/>
          <w:sz w:val="20"/>
          <w:szCs w:val="20"/>
        </w:rPr>
        <w:t xml:space="preserve">: </w:t>
      </w:r>
      <w:r w:rsidR="00212A9D">
        <w:rPr>
          <w:b/>
          <w:sz w:val="20"/>
          <w:szCs w:val="20"/>
        </w:rPr>
        <w:t>App</w:t>
      </w:r>
      <w:r w:rsidR="00BA5AC3">
        <w:rPr>
          <w:b/>
          <w:sz w:val="20"/>
          <w:szCs w:val="20"/>
        </w:rPr>
        <w:t>N</w:t>
      </w:r>
      <w:r w:rsidR="00212A9D">
        <w:rPr>
          <w:b/>
          <w:sz w:val="20"/>
          <w:szCs w:val="20"/>
        </w:rPr>
        <w:t xml:space="preserve">ano, </w:t>
      </w:r>
      <w:r w:rsidR="00FD4D43">
        <w:rPr>
          <w:b/>
          <w:sz w:val="20"/>
          <w:szCs w:val="20"/>
        </w:rPr>
        <w:t xml:space="preserve">Attocube, </w:t>
      </w:r>
      <w:r w:rsidR="00212A9D">
        <w:rPr>
          <w:b/>
          <w:sz w:val="20"/>
          <w:szCs w:val="20"/>
        </w:rPr>
        <w:t>Bruker</w:t>
      </w:r>
      <w:r w:rsidR="007F1B5E">
        <w:rPr>
          <w:b/>
          <w:sz w:val="20"/>
          <w:szCs w:val="20"/>
        </w:rPr>
        <w:t>, Monstr Sense Technologies, Netz</w:t>
      </w:r>
      <w:r w:rsidR="00C50D40">
        <w:rPr>
          <w:b/>
          <w:sz w:val="20"/>
          <w:szCs w:val="20"/>
        </w:rPr>
        <w:t>s</w:t>
      </w:r>
      <w:r w:rsidR="007F1B5E">
        <w:rPr>
          <w:b/>
          <w:sz w:val="20"/>
          <w:szCs w:val="20"/>
        </w:rPr>
        <w:t>ch</w:t>
      </w:r>
      <w:r>
        <w:rPr>
          <w:b/>
          <w:sz w:val="20"/>
          <w:szCs w:val="20"/>
        </w:rPr>
        <w:t>, Oxford</w:t>
      </w:r>
      <w:r w:rsidR="00F47D75">
        <w:rPr>
          <w:b/>
          <w:sz w:val="20"/>
          <w:szCs w:val="20"/>
        </w:rPr>
        <w:t xml:space="preserve"> Instruments</w:t>
      </w:r>
      <w:r>
        <w:rPr>
          <w:b/>
          <w:sz w:val="20"/>
          <w:szCs w:val="20"/>
        </w:rPr>
        <w:t xml:space="preserve">, </w:t>
      </w:r>
      <w:r w:rsidR="007F1B5E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Quantum Design, </w:t>
      </w:r>
      <w:r w:rsidR="007F1B5E">
        <w:rPr>
          <w:b/>
          <w:sz w:val="20"/>
          <w:szCs w:val="20"/>
        </w:rPr>
        <w:t xml:space="preserve">Surface Measurement Systems, </w:t>
      </w:r>
      <w:r w:rsidR="00212A9D">
        <w:rPr>
          <w:b/>
          <w:sz w:val="20"/>
          <w:szCs w:val="20"/>
        </w:rPr>
        <w:t>Teledyne</w:t>
      </w:r>
      <w:r w:rsidR="00FD4D43">
        <w:rPr>
          <w:b/>
          <w:sz w:val="20"/>
          <w:szCs w:val="20"/>
        </w:rPr>
        <w:t xml:space="preserve"> Instruments</w:t>
      </w:r>
      <w:r>
        <w:rPr>
          <w:b/>
          <w:sz w:val="20"/>
          <w:szCs w:val="20"/>
        </w:rPr>
        <w:t xml:space="preserve">. </w:t>
      </w:r>
    </w:p>
    <w:p w14:paraId="7BD6D12F" w14:textId="77FFBA0C" w:rsidR="00E86641" w:rsidRPr="007F1B5E" w:rsidRDefault="00230FD6" w:rsidP="00FD4D43">
      <w:pPr>
        <w:spacing w:after="0"/>
        <w:jc w:val="center"/>
        <w:rPr>
          <w:b/>
          <w:sz w:val="20"/>
          <w:szCs w:val="20"/>
        </w:rPr>
      </w:pPr>
      <w:r w:rsidRPr="00230FD6">
        <w:rPr>
          <w:b/>
          <w:sz w:val="20"/>
          <w:szCs w:val="20"/>
          <w:u w:val="single"/>
        </w:rPr>
        <w:t>Sponsors</w:t>
      </w:r>
      <w:r w:rsidRPr="00230FD6">
        <w:rPr>
          <w:b/>
          <w:sz w:val="20"/>
          <w:szCs w:val="20"/>
        </w:rPr>
        <w:t xml:space="preserve">: </w:t>
      </w:r>
      <w:r w:rsidR="00294B4E">
        <w:rPr>
          <w:b/>
          <w:sz w:val="20"/>
          <w:szCs w:val="20"/>
        </w:rPr>
        <w:t xml:space="preserve">Avantor-VWR, </w:t>
      </w:r>
      <w:r w:rsidRPr="00230FD6">
        <w:rPr>
          <w:b/>
          <w:sz w:val="20"/>
          <w:szCs w:val="20"/>
        </w:rPr>
        <w:t xml:space="preserve">DMS, Gatan EDAX, JEOL, </w:t>
      </w:r>
      <w:r w:rsidR="00FD4D43">
        <w:rPr>
          <w:b/>
          <w:sz w:val="20"/>
          <w:szCs w:val="20"/>
        </w:rPr>
        <w:t xml:space="preserve">Hitachi, </w:t>
      </w:r>
      <w:r w:rsidRPr="00230FD6">
        <w:rPr>
          <w:b/>
          <w:sz w:val="20"/>
          <w:szCs w:val="20"/>
        </w:rPr>
        <w:t xml:space="preserve">Kratos, </w:t>
      </w:r>
      <w:r w:rsidR="007F1B5E">
        <w:rPr>
          <w:b/>
          <w:sz w:val="20"/>
          <w:szCs w:val="20"/>
        </w:rPr>
        <w:t>KJ Lesker,</w:t>
      </w:r>
      <w:r w:rsidRPr="00230FD6">
        <w:rPr>
          <w:b/>
          <w:sz w:val="20"/>
          <w:szCs w:val="20"/>
        </w:rPr>
        <w:t xml:space="preserve"> </w:t>
      </w:r>
      <w:r w:rsidR="00212A9D">
        <w:rPr>
          <w:b/>
          <w:sz w:val="20"/>
          <w:szCs w:val="20"/>
        </w:rPr>
        <w:t>Montana Inst</w:t>
      </w:r>
      <w:r w:rsidR="00E43F59">
        <w:rPr>
          <w:b/>
          <w:sz w:val="20"/>
          <w:szCs w:val="20"/>
        </w:rPr>
        <w:t>ruments</w:t>
      </w:r>
      <w:r w:rsidRPr="00230FD6">
        <w:rPr>
          <w:b/>
          <w:sz w:val="20"/>
          <w:szCs w:val="20"/>
        </w:rPr>
        <w:t>,</w:t>
      </w:r>
      <w:r w:rsidR="00A41FC4">
        <w:rPr>
          <w:b/>
          <w:sz w:val="20"/>
          <w:szCs w:val="20"/>
        </w:rPr>
        <w:t xml:space="preserve"> </w:t>
      </w:r>
      <w:r w:rsidR="00FD4D43">
        <w:rPr>
          <w:b/>
          <w:sz w:val="20"/>
          <w:szCs w:val="20"/>
        </w:rPr>
        <w:br/>
      </w:r>
      <w:r w:rsidR="00A41FC4">
        <w:rPr>
          <w:b/>
          <w:sz w:val="20"/>
          <w:szCs w:val="20"/>
        </w:rPr>
        <w:t>Park Systems,</w:t>
      </w:r>
      <w:r w:rsidRPr="00230FD6">
        <w:rPr>
          <w:b/>
          <w:sz w:val="20"/>
          <w:szCs w:val="20"/>
        </w:rPr>
        <w:t xml:space="preserve"> </w:t>
      </w:r>
      <w:r w:rsidR="00FD4D43">
        <w:rPr>
          <w:b/>
          <w:sz w:val="20"/>
          <w:szCs w:val="20"/>
        </w:rPr>
        <w:t xml:space="preserve">Physical Electronics, </w:t>
      </w:r>
      <w:r w:rsidR="00212A9D">
        <w:rPr>
          <w:b/>
          <w:sz w:val="20"/>
          <w:szCs w:val="20"/>
        </w:rPr>
        <w:t>Protochips</w:t>
      </w:r>
      <w:r w:rsidRPr="00230FD6">
        <w:rPr>
          <w:b/>
          <w:sz w:val="20"/>
          <w:szCs w:val="20"/>
        </w:rPr>
        <w:t xml:space="preserve">, Samco, </w:t>
      </w:r>
      <w:r w:rsidR="00212A9D">
        <w:rPr>
          <w:b/>
          <w:sz w:val="20"/>
          <w:szCs w:val="20"/>
        </w:rPr>
        <w:t xml:space="preserve">Tescan, </w:t>
      </w:r>
      <w:r w:rsidR="00FD4D43">
        <w:rPr>
          <w:b/>
          <w:sz w:val="20"/>
          <w:szCs w:val="20"/>
        </w:rPr>
        <w:t xml:space="preserve">ThermoFisher, </w:t>
      </w:r>
      <w:r w:rsidR="007F1B5E">
        <w:rPr>
          <w:b/>
          <w:sz w:val="20"/>
          <w:szCs w:val="20"/>
        </w:rPr>
        <w:t>Thomas Sci</w:t>
      </w:r>
      <w:r w:rsidR="00F47D75">
        <w:rPr>
          <w:b/>
          <w:sz w:val="20"/>
          <w:szCs w:val="20"/>
        </w:rPr>
        <w:t>entific</w:t>
      </w:r>
      <w:r w:rsidR="007F1B5E">
        <w:rPr>
          <w:b/>
          <w:sz w:val="20"/>
          <w:szCs w:val="20"/>
        </w:rPr>
        <w:t xml:space="preserve"> Leica</w:t>
      </w:r>
      <w:r w:rsidRPr="00230FD6">
        <w:rPr>
          <w:b/>
          <w:sz w:val="20"/>
          <w:szCs w:val="20"/>
        </w:rPr>
        <w:t>.</w:t>
      </w:r>
    </w:p>
    <w:p w14:paraId="43C91020" w14:textId="2E34B618" w:rsidR="003442E0" w:rsidRPr="00A05836" w:rsidRDefault="00A05836" w:rsidP="00A05836">
      <w:pPr>
        <w:spacing w:after="0"/>
        <w:jc w:val="center"/>
        <w:rPr>
          <w:b/>
          <w:color w:val="2F5496" w:themeColor="accent5" w:themeShade="BF"/>
        </w:rPr>
      </w:pPr>
      <w:r w:rsidRPr="00A05836">
        <w:rPr>
          <w:b/>
          <w:color w:val="2F5496" w:themeColor="accent5" w:themeShade="BF"/>
        </w:rPr>
        <w:t xml:space="preserve">For registration go to </w:t>
      </w:r>
      <w:hyperlink r:id="rId11" w:history="1">
        <w:r w:rsidRPr="00A05836">
          <w:rPr>
            <w:rStyle w:val="Hyperlink"/>
            <w:b/>
            <w:color w:val="2F5496" w:themeColor="accent5" w:themeShade="BF"/>
          </w:rPr>
          <w:t>go.illinois.edu/AMC2025</w:t>
        </w:r>
      </w:hyperlink>
      <w:r w:rsidRPr="00A05836">
        <w:rPr>
          <w:b/>
          <w:color w:val="2F5496" w:themeColor="accent5" w:themeShade="BF"/>
        </w:rPr>
        <w:t xml:space="preserve"> or scan the QR code above</w:t>
      </w:r>
    </w:p>
    <w:sectPr w:rsidR="003442E0" w:rsidRPr="00A05836" w:rsidSect="00EA17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69442" w14:textId="77777777" w:rsidR="00C90B85" w:rsidRDefault="00C90B85" w:rsidP="00FC5649">
      <w:pPr>
        <w:spacing w:after="0" w:line="240" w:lineRule="auto"/>
      </w:pPr>
      <w:r>
        <w:separator/>
      </w:r>
    </w:p>
  </w:endnote>
  <w:endnote w:type="continuationSeparator" w:id="0">
    <w:p w14:paraId="0AC08EC2" w14:textId="77777777" w:rsidR="00C90B85" w:rsidRDefault="00C90B85" w:rsidP="00FC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FC26B" w14:textId="77777777" w:rsidR="00C90B85" w:rsidRDefault="00C90B85" w:rsidP="00FC5649">
      <w:pPr>
        <w:spacing w:after="0" w:line="240" w:lineRule="auto"/>
      </w:pPr>
      <w:r>
        <w:separator/>
      </w:r>
    </w:p>
  </w:footnote>
  <w:footnote w:type="continuationSeparator" w:id="0">
    <w:p w14:paraId="5849C82F" w14:textId="77777777" w:rsidR="00C90B85" w:rsidRDefault="00C90B85" w:rsidP="00FC5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A5243"/>
    <w:multiLevelType w:val="hybridMultilevel"/>
    <w:tmpl w:val="98AC9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B2E89"/>
    <w:multiLevelType w:val="hybridMultilevel"/>
    <w:tmpl w:val="9514B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80926">
    <w:abstractNumId w:val="1"/>
  </w:num>
  <w:num w:numId="2" w16cid:durableId="8782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48"/>
    <w:rsid w:val="00011470"/>
    <w:rsid w:val="0002332C"/>
    <w:rsid w:val="0002644D"/>
    <w:rsid w:val="00054050"/>
    <w:rsid w:val="000906CB"/>
    <w:rsid w:val="000B19D3"/>
    <w:rsid w:val="000B29B7"/>
    <w:rsid w:val="000B2A3A"/>
    <w:rsid w:val="000F050C"/>
    <w:rsid w:val="00101303"/>
    <w:rsid w:val="00102CF5"/>
    <w:rsid w:val="00103414"/>
    <w:rsid w:val="00120A1F"/>
    <w:rsid w:val="0012670E"/>
    <w:rsid w:val="001433DA"/>
    <w:rsid w:val="00151F3B"/>
    <w:rsid w:val="00171517"/>
    <w:rsid w:val="001758EE"/>
    <w:rsid w:val="00176961"/>
    <w:rsid w:val="001859AA"/>
    <w:rsid w:val="0019194B"/>
    <w:rsid w:val="00191BB5"/>
    <w:rsid w:val="001B3D5F"/>
    <w:rsid w:val="001C33DA"/>
    <w:rsid w:val="001D0978"/>
    <w:rsid w:val="00212A9D"/>
    <w:rsid w:val="00224745"/>
    <w:rsid w:val="002257D9"/>
    <w:rsid w:val="00230FD6"/>
    <w:rsid w:val="0024212B"/>
    <w:rsid w:val="00246F18"/>
    <w:rsid w:val="002739AE"/>
    <w:rsid w:val="00294B4E"/>
    <w:rsid w:val="002A2F29"/>
    <w:rsid w:val="002B63CD"/>
    <w:rsid w:val="002C229C"/>
    <w:rsid w:val="002C4791"/>
    <w:rsid w:val="002E479A"/>
    <w:rsid w:val="002F0DDC"/>
    <w:rsid w:val="002F1E84"/>
    <w:rsid w:val="002F3A19"/>
    <w:rsid w:val="003054E6"/>
    <w:rsid w:val="00305FB7"/>
    <w:rsid w:val="0030750E"/>
    <w:rsid w:val="00320524"/>
    <w:rsid w:val="00320D9A"/>
    <w:rsid w:val="00325E48"/>
    <w:rsid w:val="003442E0"/>
    <w:rsid w:val="00370A95"/>
    <w:rsid w:val="00370BE0"/>
    <w:rsid w:val="00376FF9"/>
    <w:rsid w:val="003775DA"/>
    <w:rsid w:val="003842F5"/>
    <w:rsid w:val="003A4CDE"/>
    <w:rsid w:val="003B4B09"/>
    <w:rsid w:val="003D4066"/>
    <w:rsid w:val="003E4796"/>
    <w:rsid w:val="003E5DBB"/>
    <w:rsid w:val="003F10C4"/>
    <w:rsid w:val="00405AA7"/>
    <w:rsid w:val="00410EEA"/>
    <w:rsid w:val="00417067"/>
    <w:rsid w:val="00424F93"/>
    <w:rsid w:val="004260EF"/>
    <w:rsid w:val="004324C6"/>
    <w:rsid w:val="0043690E"/>
    <w:rsid w:val="00440FA7"/>
    <w:rsid w:val="00445A6B"/>
    <w:rsid w:val="004671AB"/>
    <w:rsid w:val="004720F3"/>
    <w:rsid w:val="00475CF8"/>
    <w:rsid w:val="00475E7F"/>
    <w:rsid w:val="004838BF"/>
    <w:rsid w:val="00487BF1"/>
    <w:rsid w:val="00496FF9"/>
    <w:rsid w:val="004A294D"/>
    <w:rsid w:val="004A2EFF"/>
    <w:rsid w:val="004A4FF9"/>
    <w:rsid w:val="004B7013"/>
    <w:rsid w:val="004C4171"/>
    <w:rsid w:val="004D111E"/>
    <w:rsid w:val="004E376B"/>
    <w:rsid w:val="004F1726"/>
    <w:rsid w:val="00503406"/>
    <w:rsid w:val="0050454E"/>
    <w:rsid w:val="00505A4E"/>
    <w:rsid w:val="00534D36"/>
    <w:rsid w:val="00542AC5"/>
    <w:rsid w:val="0054345E"/>
    <w:rsid w:val="00547C62"/>
    <w:rsid w:val="00547ED2"/>
    <w:rsid w:val="00551DF9"/>
    <w:rsid w:val="00564D83"/>
    <w:rsid w:val="00564E32"/>
    <w:rsid w:val="00566AB3"/>
    <w:rsid w:val="00570063"/>
    <w:rsid w:val="00596B0E"/>
    <w:rsid w:val="005D7388"/>
    <w:rsid w:val="005D7F14"/>
    <w:rsid w:val="005F2675"/>
    <w:rsid w:val="005F6A73"/>
    <w:rsid w:val="0060332F"/>
    <w:rsid w:val="006049C2"/>
    <w:rsid w:val="00621C32"/>
    <w:rsid w:val="00622004"/>
    <w:rsid w:val="0063759D"/>
    <w:rsid w:val="0064704B"/>
    <w:rsid w:val="006569F2"/>
    <w:rsid w:val="00657349"/>
    <w:rsid w:val="006579AE"/>
    <w:rsid w:val="0066287D"/>
    <w:rsid w:val="006737FD"/>
    <w:rsid w:val="00675A10"/>
    <w:rsid w:val="006B7562"/>
    <w:rsid w:val="006E2ABC"/>
    <w:rsid w:val="00700C62"/>
    <w:rsid w:val="00714C46"/>
    <w:rsid w:val="0072003B"/>
    <w:rsid w:val="00740E83"/>
    <w:rsid w:val="00743E6F"/>
    <w:rsid w:val="00747155"/>
    <w:rsid w:val="007534C0"/>
    <w:rsid w:val="00777A93"/>
    <w:rsid w:val="00784544"/>
    <w:rsid w:val="0079707D"/>
    <w:rsid w:val="007A2936"/>
    <w:rsid w:val="007A338A"/>
    <w:rsid w:val="007B5CC3"/>
    <w:rsid w:val="007B7F99"/>
    <w:rsid w:val="007C6A93"/>
    <w:rsid w:val="007D2DED"/>
    <w:rsid w:val="007D7B23"/>
    <w:rsid w:val="007E5C30"/>
    <w:rsid w:val="007F1B5E"/>
    <w:rsid w:val="0083543D"/>
    <w:rsid w:val="00850A44"/>
    <w:rsid w:val="008631E8"/>
    <w:rsid w:val="00865745"/>
    <w:rsid w:val="00887FDF"/>
    <w:rsid w:val="00890B05"/>
    <w:rsid w:val="008A6373"/>
    <w:rsid w:val="008B2DA8"/>
    <w:rsid w:val="008D48CF"/>
    <w:rsid w:val="008D55D0"/>
    <w:rsid w:val="008F5D14"/>
    <w:rsid w:val="009064E8"/>
    <w:rsid w:val="009160A1"/>
    <w:rsid w:val="00920DA7"/>
    <w:rsid w:val="00925322"/>
    <w:rsid w:val="009273F4"/>
    <w:rsid w:val="009274E7"/>
    <w:rsid w:val="00945F77"/>
    <w:rsid w:val="00947267"/>
    <w:rsid w:val="00964B16"/>
    <w:rsid w:val="00996ABD"/>
    <w:rsid w:val="009A112A"/>
    <w:rsid w:val="009C0EDD"/>
    <w:rsid w:val="009D01EE"/>
    <w:rsid w:val="009D135C"/>
    <w:rsid w:val="009D718B"/>
    <w:rsid w:val="009E3571"/>
    <w:rsid w:val="009F4030"/>
    <w:rsid w:val="00A02BBD"/>
    <w:rsid w:val="00A05836"/>
    <w:rsid w:val="00A236A8"/>
    <w:rsid w:val="00A24E67"/>
    <w:rsid w:val="00A31D63"/>
    <w:rsid w:val="00A32D27"/>
    <w:rsid w:val="00A35C78"/>
    <w:rsid w:val="00A41FC4"/>
    <w:rsid w:val="00A45DCB"/>
    <w:rsid w:val="00A52070"/>
    <w:rsid w:val="00A536B9"/>
    <w:rsid w:val="00A90920"/>
    <w:rsid w:val="00A913A9"/>
    <w:rsid w:val="00AA1497"/>
    <w:rsid w:val="00AA507B"/>
    <w:rsid w:val="00AB4E10"/>
    <w:rsid w:val="00AC31D9"/>
    <w:rsid w:val="00AD0F05"/>
    <w:rsid w:val="00AE2752"/>
    <w:rsid w:val="00AE4ACE"/>
    <w:rsid w:val="00B00D65"/>
    <w:rsid w:val="00B13B6E"/>
    <w:rsid w:val="00B13D44"/>
    <w:rsid w:val="00B21B3C"/>
    <w:rsid w:val="00B21CFE"/>
    <w:rsid w:val="00B22E50"/>
    <w:rsid w:val="00B3525D"/>
    <w:rsid w:val="00B364A6"/>
    <w:rsid w:val="00B3748B"/>
    <w:rsid w:val="00B40028"/>
    <w:rsid w:val="00B51F61"/>
    <w:rsid w:val="00B74B52"/>
    <w:rsid w:val="00B75EA5"/>
    <w:rsid w:val="00B77296"/>
    <w:rsid w:val="00B868D4"/>
    <w:rsid w:val="00B875A2"/>
    <w:rsid w:val="00BA314C"/>
    <w:rsid w:val="00BA5AC3"/>
    <w:rsid w:val="00BD123A"/>
    <w:rsid w:val="00BE2083"/>
    <w:rsid w:val="00BE2FF3"/>
    <w:rsid w:val="00BF0F55"/>
    <w:rsid w:val="00BF6E81"/>
    <w:rsid w:val="00BF7A58"/>
    <w:rsid w:val="00C01EFE"/>
    <w:rsid w:val="00C03DD3"/>
    <w:rsid w:val="00C12B1C"/>
    <w:rsid w:val="00C142B2"/>
    <w:rsid w:val="00C14970"/>
    <w:rsid w:val="00C34117"/>
    <w:rsid w:val="00C4386D"/>
    <w:rsid w:val="00C50D40"/>
    <w:rsid w:val="00C7533F"/>
    <w:rsid w:val="00C80315"/>
    <w:rsid w:val="00C86FA0"/>
    <w:rsid w:val="00C90B85"/>
    <w:rsid w:val="00C90EA9"/>
    <w:rsid w:val="00C9265C"/>
    <w:rsid w:val="00C95ED0"/>
    <w:rsid w:val="00C96C40"/>
    <w:rsid w:val="00C97461"/>
    <w:rsid w:val="00CA4F24"/>
    <w:rsid w:val="00CA64B7"/>
    <w:rsid w:val="00CB60C7"/>
    <w:rsid w:val="00CC7348"/>
    <w:rsid w:val="00CE6FB7"/>
    <w:rsid w:val="00CF6334"/>
    <w:rsid w:val="00CF7C57"/>
    <w:rsid w:val="00CF7FEB"/>
    <w:rsid w:val="00D02B2E"/>
    <w:rsid w:val="00D24320"/>
    <w:rsid w:val="00D245B7"/>
    <w:rsid w:val="00D3584E"/>
    <w:rsid w:val="00D53953"/>
    <w:rsid w:val="00D7176E"/>
    <w:rsid w:val="00D9337B"/>
    <w:rsid w:val="00D93A52"/>
    <w:rsid w:val="00DA08A5"/>
    <w:rsid w:val="00DA6966"/>
    <w:rsid w:val="00DB3747"/>
    <w:rsid w:val="00DB48D9"/>
    <w:rsid w:val="00DC5BE4"/>
    <w:rsid w:val="00DF1E6E"/>
    <w:rsid w:val="00E11D3A"/>
    <w:rsid w:val="00E13E6A"/>
    <w:rsid w:val="00E1532C"/>
    <w:rsid w:val="00E2250A"/>
    <w:rsid w:val="00E3407C"/>
    <w:rsid w:val="00E36171"/>
    <w:rsid w:val="00E43F59"/>
    <w:rsid w:val="00E47CD5"/>
    <w:rsid w:val="00E50607"/>
    <w:rsid w:val="00E50E27"/>
    <w:rsid w:val="00E76BAE"/>
    <w:rsid w:val="00E834AE"/>
    <w:rsid w:val="00E86641"/>
    <w:rsid w:val="00EA0FDB"/>
    <w:rsid w:val="00EA17AA"/>
    <w:rsid w:val="00EA4613"/>
    <w:rsid w:val="00EA6B75"/>
    <w:rsid w:val="00EB6198"/>
    <w:rsid w:val="00EC3EDD"/>
    <w:rsid w:val="00EC6082"/>
    <w:rsid w:val="00EE2024"/>
    <w:rsid w:val="00EF228A"/>
    <w:rsid w:val="00F00076"/>
    <w:rsid w:val="00F1647C"/>
    <w:rsid w:val="00F2431E"/>
    <w:rsid w:val="00F3321F"/>
    <w:rsid w:val="00F4153B"/>
    <w:rsid w:val="00F472A3"/>
    <w:rsid w:val="00F47D75"/>
    <w:rsid w:val="00F51A06"/>
    <w:rsid w:val="00F74E89"/>
    <w:rsid w:val="00F84360"/>
    <w:rsid w:val="00F94A7A"/>
    <w:rsid w:val="00FA2BA3"/>
    <w:rsid w:val="00FC233B"/>
    <w:rsid w:val="00FC353B"/>
    <w:rsid w:val="00FC3F93"/>
    <w:rsid w:val="00FC5649"/>
    <w:rsid w:val="00FC7E76"/>
    <w:rsid w:val="00FD0CF1"/>
    <w:rsid w:val="00FD1A5C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58C0"/>
  <w15:chartTrackingRefBased/>
  <w15:docId w15:val="{A9EED769-049D-41A2-9A9C-1BB8DDDB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649"/>
  </w:style>
  <w:style w:type="paragraph" w:styleId="Footer">
    <w:name w:val="footer"/>
    <w:basedOn w:val="Normal"/>
    <w:link w:val="FooterChar"/>
    <w:uiPriority w:val="99"/>
    <w:unhideWhenUsed/>
    <w:rsid w:val="00FC5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649"/>
  </w:style>
  <w:style w:type="paragraph" w:styleId="BalloonText">
    <w:name w:val="Balloon Text"/>
    <w:basedOn w:val="Normal"/>
    <w:link w:val="BalloonTextChar"/>
    <w:uiPriority w:val="99"/>
    <w:semiHidden/>
    <w:unhideWhenUsed/>
    <w:rsid w:val="0012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4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49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illinois.edu/amc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.illinois.edu/amc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.illinois.edu/amc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71A3-FA3D-4CB0-B518-000A1D5E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Sardela, Mauro</dc:creator>
  <cp:keywords/>
  <dc:description/>
  <cp:lastModifiedBy>Sardela, Mauro</cp:lastModifiedBy>
  <cp:revision>2</cp:revision>
  <cp:lastPrinted>2024-03-21T18:54:00Z</cp:lastPrinted>
  <dcterms:created xsi:type="dcterms:W3CDTF">2025-03-20T13:16:00Z</dcterms:created>
  <dcterms:modified xsi:type="dcterms:W3CDTF">2025-03-20T13:16:00Z</dcterms:modified>
</cp:coreProperties>
</file>