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344C" w14:textId="77777777" w:rsidR="000E14DC" w:rsidRDefault="000E14DC"/>
    <w:p w14:paraId="50BDFAF9" w14:textId="5B46F7D8" w:rsidR="000E14DC" w:rsidRPr="0072528C" w:rsidRDefault="007219EC" w:rsidP="001F37C8">
      <w:pPr>
        <w:jc w:val="center"/>
      </w:pPr>
      <w:r w:rsidRPr="0072528C">
        <w:rPr>
          <w:noProof/>
        </w:rPr>
        <w:drawing>
          <wp:inline distT="0" distB="0" distL="0" distR="0" wp14:anchorId="4C9EFA33" wp14:editId="1ACA912D">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a:ext>
                      </a:extLst>
                    </a:blip>
                    <a:stretch>
                      <a:fillRect/>
                    </a:stretch>
                  </pic:blipFill>
                  <pic:spPr>
                    <a:xfrm>
                      <a:off x="0" y="0"/>
                      <a:ext cx="4868036" cy="1297103"/>
                    </a:xfrm>
                    <a:prstGeom prst="rect">
                      <a:avLst/>
                    </a:prstGeom>
                  </pic:spPr>
                </pic:pic>
              </a:graphicData>
            </a:graphic>
          </wp:inline>
        </w:drawing>
      </w:r>
    </w:p>
    <w:p w14:paraId="429B3F37" w14:textId="77777777" w:rsidR="000E14DC" w:rsidRPr="0072528C" w:rsidRDefault="000E14DC"/>
    <w:p w14:paraId="017C3654" w14:textId="77777777" w:rsidR="00D03693" w:rsidRPr="0072528C" w:rsidRDefault="00D03693" w:rsidP="000E14DC"/>
    <w:p w14:paraId="5803A32B" w14:textId="77777777" w:rsidR="00DA4623" w:rsidRPr="0072528C" w:rsidRDefault="00DA4623" w:rsidP="000E14DC"/>
    <w:p w14:paraId="0B1FA69E" w14:textId="6D6D178A" w:rsidR="00122F0B" w:rsidRPr="0072528C" w:rsidRDefault="17A17AFD" w:rsidP="17A17AFD">
      <w:pPr>
        <w:jc w:val="center"/>
        <w:rPr>
          <w:rFonts w:ascii="Arial" w:hAnsi="Arial" w:cs="Arial"/>
          <w:b/>
          <w:bCs/>
          <w:sz w:val="32"/>
          <w:szCs w:val="32"/>
        </w:rPr>
      </w:pPr>
      <w:r w:rsidRPr="0072528C">
        <w:rPr>
          <w:rFonts w:ascii="Arial" w:hAnsi="Arial" w:cs="Arial"/>
          <w:b/>
          <w:bCs/>
          <w:sz w:val="32"/>
          <w:szCs w:val="32"/>
        </w:rPr>
        <w:t xml:space="preserve">Transportation Infrastructure Precast Innovation Center </w:t>
      </w:r>
    </w:p>
    <w:p w14:paraId="3C9B2310" w14:textId="47F1B50F" w:rsidR="00122F0B" w:rsidRPr="0072528C" w:rsidRDefault="17A17AFD" w:rsidP="17A17AFD">
      <w:pPr>
        <w:jc w:val="center"/>
        <w:rPr>
          <w:rFonts w:ascii="Arial" w:hAnsi="Arial" w:cs="Arial"/>
          <w:b/>
          <w:bCs/>
          <w:sz w:val="32"/>
          <w:szCs w:val="32"/>
        </w:rPr>
      </w:pPr>
      <w:r w:rsidRPr="0072528C">
        <w:rPr>
          <w:rFonts w:ascii="Arial" w:hAnsi="Arial" w:cs="Arial"/>
          <w:b/>
          <w:bCs/>
          <w:sz w:val="32"/>
          <w:szCs w:val="32"/>
        </w:rPr>
        <w:t>(TRANS-IPIC)</w:t>
      </w:r>
    </w:p>
    <w:p w14:paraId="3071C2D0" w14:textId="69B57E93" w:rsidR="5C3CDA67" w:rsidRPr="0072528C" w:rsidRDefault="5C3CDA67" w:rsidP="5C3CDA67">
      <w:pPr>
        <w:jc w:val="center"/>
        <w:rPr>
          <w:rFonts w:ascii="Arial" w:hAnsi="Arial" w:cs="Arial"/>
          <w:b/>
          <w:bCs/>
          <w:sz w:val="28"/>
          <w:szCs w:val="28"/>
        </w:rPr>
      </w:pPr>
    </w:p>
    <w:p w14:paraId="5D77431E" w14:textId="71236484" w:rsidR="00D03693" w:rsidRPr="0072528C" w:rsidRDefault="5C3CDA67" w:rsidP="00885BF2">
      <w:pPr>
        <w:jc w:val="center"/>
        <w:rPr>
          <w:rFonts w:ascii="Arial" w:hAnsi="Arial" w:cs="Arial"/>
        </w:rPr>
      </w:pPr>
      <w:r w:rsidRPr="0072528C">
        <w:rPr>
          <w:rFonts w:ascii="Arial" w:hAnsi="Arial" w:cs="Arial"/>
          <w:b/>
          <w:bCs/>
          <w:sz w:val="28"/>
          <w:szCs w:val="28"/>
        </w:rPr>
        <w:t>University Transportation Center (UTC)</w:t>
      </w:r>
    </w:p>
    <w:p w14:paraId="70573F28" w14:textId="77777777" w:rsidR="00D03693" w:rsidRPr="0072528C" w:rsidRDefault="00D03693" w:rsidP="00885BF2">
      <w:pPr>
        <w:jc w:val="center"/>
        <w:rPr>
          <w:rFonts w:ascii="Arial" w:hAnsi="Arial" w:cs="Arial"/>
        </w:rPr>
      </w:pPr>
    </w:p>
    <w:p w14:paraId="2F115A2B" w14:textId="77777777" w:rsidR="00254BEC" w:rsidRPr="0072528C" w:rsidRDefault="00254BEC" w:rsidP="00885BF2">
      <w:pPr>
        <w:jc w:val="center"/>
        <w:rPr>
          <w:rFonts w:ascii="Arial" w:hAnsi="Arial" w:cs="Arial"/>
        </w:rPr>
      </w:pPr>
    </w:p>
    <w:p w14:paraId="2844A50A" w14:textId="77777777" w:rsidR="00F1114E" w:rsidRPr="0072528C" w:rsidRDefault="00F1114E" w:rsidP="00F1114E">
      <w:pPr>
        <w:jc w:val="center"/>
        <w:rPr>
          <w:rFonts w:ascii="Arial" w:eastAsia="Times New Roman" w:hAnsi="Arial" w:cs="Arial"/>
          <w:kern w:val="0"/>
          <w:sz w:val="28"/>
          <w:szCs w:val="28"/>
          <w14:ligatures w14:val="none"/>
        </w:rPr>
      </w:pPr>
      <w:r w:rsidRPr="0072528C">
        <w:rPr>
          <w:rFonts w:ascii="Arial" w:eastAsia="Times New Roman" w:hAnsi="Arial" w:cs="Arial"/>
          <w:kern w:val="0"/>
          <w:sz w:val="28"/>
          <w:szCs w:val="28"/>
          <w14:ligatures w14:val="none"/>
        </w:rPr>
        <w:t>Data-Driven Smart Composite Reinforcement for Precast Concrete</w:t>
      </w:r>
    </w:p>
    <w:p w14:paraId="6C7C4047" w14:textId="77777777" w:rsidR="00F1114E" w:rsidRPr="0072528C" w:rsidRDefault="00F1114E" w:rsidP="00F1114E">
      <w:pPr>
        <w:jc w:val="center"/>
        <w:rPr>
          <w:rFonts w:ascii="Arial" w:eastAsia="Times New Roman" w:hAnsi="Arial" w:cs="Arial"/>
          <w:kern w:val="0"/>
          <w:sz w:val="28"/>
          <w:szCs w:val="28"/>
          <w14:ligatures w14:val="none"/>
        </w:rPr>
      </w:pPr>
      <w:r w:rsidRPr="0072528C">
        <w:rPr>
          <w:rFonts w:ascii="Arial" w:eastAsia="Times New Roman" w:hAnsi="Arial" w:cs="Arial"/>
          <w:kern w:val="0"/>
          <w:sz w:val="28"/>
          <w:szCs w:val="28"/>
          <w14:ligatures w14:val="none"/>
        </w:rPr>
        <w:t>PU-23-RP-05</w:t>
      </w:r>
    </w:p>
    <w:p w14:paraId="3C158B90" w14:textId="77777777" w:rsidR="000E14DC" w:rsidRPr="0072528C" w:rsidRDefault="000E14DC" w:rsidP="00885BF2">
      <w:pPr>
        <w:jc w:val="center"/>
        <w:rPr>
          <w:rFonts w:ascii="Arial" w:hAnsi="Arial" w:cs="Arial"/>
        </w:rPr>
      </w:pPr>
    </w:p>
    <w:p w14:paraId="36047413" w14:textId="77777777" w:rsidR="00DA4623" w:rsidRPr="0072528C" w:rsidRDefault="00DA4623" w:rsidP="00885BF2">
      <w:pPr>
        <w:jc w:val="center"/>
        <w:rPr>
          <w:rFonts w:ascii="Arial" w:hAnsi="Arial" w:cs="Arial"/>
        </w:rPr>
      </w:pPr>
    </w:p>
    <w:p w14:paraId="279AEA35" w14:textId="4ECF7C00" w:rsidR="000E14DC" w:rsidRPr="0072528C" w:rsidRDefault="000E14DC" w:rsidP="00885BF2">
      <w:pPr>
        <w:jc w:val="center"/>
        <w:rPr>
          <w:rFonts w:ascii="Arial" w:hAnsi="Arial" w:cs="Arial"/>
        </w:rPr>
      </w:pPr>
      <w:r w:rsidRPr="0072528C">
        <w:rPr>
          <w:rFonts w:ascii="Arial" w:hAnsi="Arial" w:cs="Arial"/>
        </w:rPr>
        <w:t>Quarterly Progress Report</w:t>
      </w:r>
    </w:p>
    <w:p w14:paraId="7D17B051" w14:textId="58FDA3AD" w:rsidR="000E14DC" w:rsidRPr="0072528C" w:rsidRDefault="000E14DC" w:rsidP="00885BF2">
      <w:pPr>
        <w:jc w:val="center"/>
        <w:rPr>
          <w:rFonts w:ascii="Arial" w:hAnsi="Arial" w:cs="Arial"/>
        </w:rPr>
      </w:pPr>
      <w:r w:rsidRPr="0072528C">
        <w:rPr>
          <w:rFonts w:ascii="Arial" w:hAnsi="Arial" w:cs="Arial"/>
        </w:rPr>
        <w:t xml:space="preserve">For the </w:t>
      </w:r>
      <w:r w:rsidR="00461465" w:rsidRPr="0072528C">
        <w:rPr>
          <w:rFonts w:ascii="Arial" w:hAnsi="Arial" w:cs="Arial"/>
        </w:rPr>
        <w:t>performance period</w:t>
      </w:r>
      <w:r w:rsidRPr="0072528C">
        <w:rPr>
          <w:rFonts w:ascii="Arial" w:hAnsi="Arial" w:cs="Arial"/>
        </w:rPr>
        <w:t xml:space="preserve"> ending </w:t>
      </w:r>
      <w:r w:rsidR="000C0DFF" w:rsidRPr="0072528C">
        <w:rPr>
          <w:rFonts w:ascii="Arial" w:eastAsia="Times New Roman" w:hAnsi="Arial" w:cs="Arial"/>
          <w:i/>
          <w:iCs/>
          <w:kern w:val="0"/>
          <w14:ligatures w14:val="none"/>
        </w:rPr>
        <w:t>September30, 2024</w:t>
      </w:r>
    </w:p>
    <w:p w14:paraId="5A77D99A" w14:textId="77777777" w:rsidR="000E14DC" w:rsidRPr="0072528C" w:rsidRDefault="000E14DC" w:rsidP="000E14DC">
      <w:pPr>
        <w:rPr>
          <w:rFonts w:ascii="Arial" w:hAnsi="Arial" w:cs="Arial"/>
        </w:rPr>
      </w:pPr>
    </w:p>
    <w:p w14:paraId="37DE8ED8" w14:textId="77777777" w:rsidR="00254BEC" w:rsidRPr="0072528C" w:rsidRDefault="00254BEC" w:rsidP="000E14DC">
      <w:pPr>
        <w:rPr>
          <w:rFonts w:ascii="Arial" w:hAnsi="Arial" w:cs="Arial"/>
        </w:rPr>
      </w:pPr>
    </w:p>
    <w:p w14:paraId="10D4150E" w14:textId="2197DFF7" w:rsidR="000E14DC" w:rsidRPr="0072528C" w:rsidRDefault="000E14DC" w:rsidP="000E14DC">
      <w:pPr>
        <w:rPr>
          <w:rFonts w:ascii="Arial" w:hAnsi="Arial" w:cs="Arial"/>
          <w:b/>
          <w:bCs/>
          <w:u w:val="single"/>
        </w:rPr>
      </w:pPr>
      <w:r w:rsidRPr="0072528C">
        <w:rPr>
          <w:rFonts w:ascii="Arial" w:hAnsi="Arial" w:cs="Arial"/>
          <w:b/>
          <w:bCs/>
          <w:u w:val="single"/>
        </w:rPr>
        <w:t>Submitted by:</w:t>
      </w:r>
    </w:p>
    <w:p w14:paraId="7DBFE8EA" w14:textId="77777777" w:rsidR="00BE72ED" w:rsidRPr="0072528C" w:rsidRDefault="00BE72ED" w:rsidP="00BE72ED">
      <w:pP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Chengcheng Tao (PI), </w:t>
      </w:r>
      <w:hyperlink r:id="rId9" w:history="1">
        <w:r w:rsidRPr="0072528C">
          <w:rPr>
            <w:rStyle w:val="Hyperlink"/>
            <w:rFonts w:ascii="Arial" w:eastAsia="Times New Roman" w:hAnsi="Arial" w:cs="Arial"/>
            <w:kern w:val="0"/>
            <w:sz w:val="22"/>
            <w:szCs w:val="22"/>
            <w14:ligatures w14:val="none"/>
          </w:rPr>
          <w:t>tao133@purdue.edu</w:t>
        </w:r>
      </w:hyperlink>
      <w:r w:rsidRPr="0072528C">
        <w:rPr>
          <w:rFonts w:ascii="Arial" w:eastAsia="Times New Roman" w:hAnsi="Arial" w:cs="Arial"/>
          <w:kern w:val="0"/>
          <w:sz w:val="22"/>
          <w:szCs w:val="22"/>
          <w14:ligatures w14:val="none"/>
        </w:rPr>
        <w:t xml:space="preserve"> </w:t>
      </w:r>
    </w:p>
    <w:p w14:paraId="465746ED" w14:textId="77777777" w:rsidR="00BE72ED" w:rsidRPr="0072528C" w:rsidRDefault="00BE72ED" w:rsidP="00BE72ED">
      <w:pP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Shanyue Guan (Co-PI), </w:t>
      </w:r>
      <w:hyperlink r:id="rId10" w:history="1">
        <w:r w:rsidRPr="0072528C">
          <w:rPr>
            <w:rStyle w:val="Hyperlink"/>
            <w:rFonts w:ascii="Arial" w:eastAsia="Times New Roman" w:hAnsi="Arial" w:cs="Arial"/>
            <w:kern w:val="0"/>
            <w:sz w:val="22"/>
            <w:szCs w:val="22"/>
            <w14:ligatures w14:val="none"/>
          </w:rPr>
          <w:t>guansy@purdue.edu</w:t>
        </w:r>
      </w:hyperlink>
    </w:p>
    <w:p w14:paraId="1D48DDEC" w14:textId="77777777" w:rsidR="00BE72ED" w:rsidRPr="0072528C" w:rsidRDefault="00BE72ED" w:rsidP="00BE72ED">
      <w:pP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School of Construction Management Technology</w:t>
      </w:r>
    </w:p>
    <w:p w14:paraId="0F7668D3" w14:textId="77777777" w:rsidR="00BE72ED" w:rsidRPr="0072528C" w:rsidRDefault="00BE72ED" w:rsidP="00BE72ED">
      <w:pP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Purdue University</w:t>
      </w:r>
    </w:p>
    <w:p w14:paraId="5A5F2693" w14:textId="77777777" w:rsidR="000E14DC" w:rsidRPr="0072528C" w:rsidRDefault="000E14DC" w:rsidP="000E14DC">
      <w:pPr>
        <w:rPr>
          <w:rFonts w:ascii="Arial" w:hAnsi="Arial" w:cs="Arial"/>
        </w:rPr>
      </w:pPr>
    </w:p>
    <w:p w14:paraId="303EAC5E" w14:textId="77777777" w:rsidR="000A7CC0" w:rsidRPr="0072528C" w:rsidRDefault="000A7CC0" w:rsidP="000E14DC">
      <w:pPr>
        <w:rPr>
          <w:rFonts w:ascii="Arial" w:hAnsi="Arial" w:cs="Arial"/>
        </w:rPr>
      </w:pPr>
    </w:p>
    <w:p w14:paraId="7DA3C4C1" w14:textId="50994A45" w:rsidR="0078145E" w:rsidRPr="0072528C" w:rsidRDefault="0078145E" w:rsidP="000E14DC">
      <w:pPr>
        <w:rPr>
          <w:rFonts w:ascii="Arial" w:hAnsi="Arial" w:cs="Arial"/>
          <w:b/>
          <w:bCs/>
          <w:u w:val="single"/>
        </w:rPr>
      </w:pPr>
      <w:r w:rsidRPr="0072528C">
        <w:rPr>
          <w:rFonts w:ascii="Arial" w:hAnsi="Arial" w:cs="Arial"/>
          <w:b/>
          <w:bCs/>
          <w:u w:val="single"/>
        </w:rPr>
        <w:t>Collaborators / Partners:</w:t>
      </w:r>
    </w:p>
    <w:p w14:paraId="1E284C47" w14:textId="09C9662D" w:rsidR="00057E81" w:rsidRPr="0072528C" w:rsidRDefault="00057E81" w:rsidP="00057E81">
      <w:pP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Heidelberg Materials</w:t>
      </w:r>
      <w:r w:rsidR="0070360B" w:rsidRPr="0072528C">
        <w:rPr>
          <w:rFonts w:ascii="Arial" w:eastAsia="Times New Roman" w:hAnsi="Arial" w:cs="Arial"/>
          <w:kern w:val="0"/>
          <w:sz w:val="22"/>
          <w:szCs w:val="22"/>
          <w14:ligatures w14:val="none"/>
        </w:rPr>
        <w:t>, North Dakota State University</w:t>
      </w:r>
    </w:p>
    <w:p w14:paraId="47A7F087" w14:textId="77777777" w:rsidR="000A7CC0" w:rsidRPr="0072528C" w:rsidRDefault="000A7CC0" w:rsidP="000E14DC">
      <w:pPr>
        <w:rPr>
          <w:rFonts w:ascii="Arial" w:hAnsi="Arial" w:cs="Arial"/>
        </w:rPr>
      </w:pPr>
    </w:p>
    <w:p w14:paraId="6E95C06A" w14:textId="77777777" w:rsidR="00057E81" w:rsidRPr="0072528C" w:rsidRDefault="00057E81" w:rsidP="000E14DC">
      <w:pPr>
        <w:rPr>
          <w:rFonts w:ascii="Arial" w:hAnsi="Arial" w:cs="Arial"/>
        </w:rPr>
      </w:pPr>
    </w:p>
    <w:p w14:paraId="55630304" w14:textId="7F938B97" w:rsidR="000E14DC" w:rsidRPr="0072528C" w:rsidRDefault="000E14DC" w:rsidP="000E14DC">
      <w:pPr>
        <w:rPr>
          <w:rFonts w:ascii="Arial" w:hAnsi="Arial" w:cs="Arial"/>
          <w:b/>
          <w:bCs/>
          <w:u w:val="single"/>
        </w:rPr>
      </w:pPr>
      <w:r w:rsidRPr="0072528C">
        <w:rPr>
          <w:rFonts w:ascii="Arial" w:hAnsi="Arial" w:cs="Arial"/>
          <w:b/>
          <w:bCs/>
          <w:u w:val="single"/>
        </w:rPr>
        <w:t>Submitted to:</w:t>
      </w:r>
    </w:p>
    <w:p w14:paraId="4EB8F085" w14:textId="2AA8DB51" w:rsidR="000E14DC" w:rsidRPr="0072528C" w:rsidRDefault="5C3CDA67" w:rsidP="000E14DC">
      <w:pPr>
        <w:rPr>
          <w:rFonts w:ascii="Arial" w:hAnsi="Arial" w:cs="Arial"/>
          <w:sz w:val="22"/>
          <w:szCs w:val="22"/>
        </w:rPr>
      </w:pPr>
      <w:r w:rsidRPr="0072528C">
        <w:rPr>
          <w:rFonts w:ascii="Arial" w:hAnsi="Arial" w:cs="Arial"/>
          <w:sz w:val="22"/>
          <w:szCs w:val="22"/>
        </w:rPr>
        <w:t>TRANS-IPIC UTC</w:t>
      </w:r>
    </w:p>
    <w:p w14:paraId="52778BB7" w14:textId="372A10AA" w:rsidR="000E14DC" w:rsidRPr="0072528C" w:rsidRDefault="000E14DC" w:rsidP="000E14DC">
      <w:pPr>
        <w:rPr>
          <w:rFonts w:ascii="Arial" w:hAnsi="Arial" w:cs="Arial"/>
          <w:sz w:val="22"/>
          <w:szCs w:val="22"/>
        </w:rPr>
      </w:pPr>
      <w:r w:rsidRPr="0072528C">
        <w:rPr>
          <w:rFonts w:ascii="Arial" w:hAnsi="Arial" w:cs="Arial"/>
          <w:sz w:val="22"/>
          <w:szCs w:val="22"/>
        </w:rPr>
        <w:t>University of Illinois Urbana-Champaign</w:t>
      </w:r>
    </w:p>
    <w:p w14:paraId="535ABEB7" w14:textId="29C93B65" w:rsidR="000E14DC" w:rsidRPr="0072528C" w:rsidRDefault="000E14DC">
      <w:pPr>
        <w:rPr>
          <w:rFonts w:ascii="Arial" w:hAnsi="Arial" w:cs="Arial"/>
          <w:sz w:val="22"/>
          <w:szCs w:val="22"/>
        </w:rPr>
      </w:pPr>
      <w:r w:rsidRPr="0072528C">
        <w:rPr>
          <w:rFonts w:ascii="Arial" w:hAnsi="Arial" w:cs="Arial"/>
          <w:sz w:val="22"/>
          <w:szCs w:val="22"/>
        </w:rPr>
        <w:t>Urbana, IL</w:t>
      </w:r>
    </w:p>
    <w:p w14:paraId="7F826411" w14:textId="086B7005" w:rsidR="002D273B" w:rsidRPr="0072528C" w:rsidRDefault="002D273B">
      <w:pPr>
        <w:rPr>
          <w:rFonts w:ascii="Arial" w:hAnsi="Arial" w:cs="Arial"/>
        </w:rPr>
      </w:pPr>
      <w:r w:rsidRPr="0072528C">
        <w:rPr>
          <w:rFonts w:ascii="Arial" w:hAnsi="Arial" w:cs="Arial"/>
        </w:rPr>
        <w:br w:type="page"/>
      </w:r>
    </w:p>
    <w:p w14:paraId="5DA4D10D" w14:textId="6BB76B70" w:rsidR="00076C34" w:rsidRPr="0072528C" w:rsidRDefault="00076C34" w:rsidP="00076C34">
      <w:pPr>
        <w:rPr>
          <w:rFonts w:ascii="Arial" w:hAnsi="Arial" w:cs="Arial"/>
          <w:b/>
          <w:bCs/>
          <w:sz w:val="28"/>
          <w:szCs w:val="28"/>
        </w:rPr>
      </w:pPr>
      <w:r w:rsidRPr="0072528C">
        <w:rPr>
          <w:rFonts w:ascii="Arial" w:hAnsi="Arial" w:cs="Arial"/>
          <w:b/>
          <w:bCs/>
          <w:sz w:val="28"/>
          <w:szCs w:val="28"/>
        </w:rPr>
        <w:lastRenderedPageBreak/>
        <w:t xml:space="preserve">TRANS-IPIC Quarterly </w:t>
      </w:r>
      <w:r w:rsidR="001F2338" w:rsidRPr="0072528C">
        <w:rPr>
          <w:rFonts w:ascii="Arial" w:hAnsi="Arial" w:cs="Arial"/>
          <w:b/>
          <w:bCs/>
          <w:sz w:val="28"/>
          <w:szCs w:val="28"/>
        </w:rPr>
        <w:t xml:space="preserve">Progress </w:t>
      </w:r>
      <w:r w:rsidRPr="0072528C">
        <w:rPr>
          <w:rFonts w:ascii="Arial" w:hAnsi="Arial" w:cs="Arial"/>
          <w:b/>
          <w:bCs/>
          <w:sz w:val="28"/>
          <w:szCs w:val="28"/>
        </w:rPr>
        <w:t>Report:</w:t>
      </w:r>
    </w:p>
    <w:p w14:paraId="497FF033" w14:textId="77777777" w:rsidR="001A0464" w:rsidRPr="0072528C" w:rsidRDefault="001A0464" w:rsidP="00076C34">
      <w:pPr>
        <w:rPr>
          <w:rFonts w:ascii="Arial" w:hAnsi="Arial" w:cs="Arial"/>
        </w:rPr>
      </w:pPr>
    </w:p>
    <w:p w14:paraId="4A7901B1" w14:textId="4ED55AA3" w:rsidR="00076C34" w:rsidRPr="0072528C" w:rsidRDefault="00076C34" w:rsidP="00555C6D">
      <w:pPr>
        <w:rPr>
          <w:rFonts w:ascii="Arial" w:hAnsi="Arial" w:cs="Arial"/>
          <w:b/>
          <w:bCs/>
          <w:u w:val="single"/>
        </w:rPr>
      </w:pPr>
      <w:r w:rsidRPr="0072528C">
        <w:rPr>
          <w:rFonts w:ascii="Arial" w:hAnsi="Arial" w:cs="Arial"/>
          <w:b/>
          <w:bCs/>
          <w:u w:val="single"/>
        </w:rPr>
        <w:t xml:space="preserve">Project </w:t>
      </w:r>
      <w:r w:rsidR="00887751" w:rsidRPr="0072528C">
        <w:rPr>
          <w:rFonts w:ascii="Arial" w:hAnsi="Arial" w:cs="Arial"/>
          <w:b/>
          <w:bCs/>
          <w:u w:val="single"/>
        </w:rPr>
        <w:t>Description</w:t>
      </w:r>
      <w:r w:rsidRPr="0072528C">
        <w:rPr>
          <w:rFonts w:ascii="Arial" w:hAnsi="Arial" w:cs="Arial"/>
          <w:b/>
          <w:bCs/>
          <w:u w:val="single"/>
        </w:rPr>
        <w:t>:</w:t>
      </w:r>
    </w:p>
    <w:p w14:paraId="1F42CC81" w14:textId="77777777" w:rsidR="00076C34" w:rsidRPr="0072528C" w:rsidRDefault="00076C34" w:rsidP="00555C6D">
      <w:pPr>
        <w:pStyle w:val="ListParagraph"/>
        <w:numPr>
          <w:ilvl w:val="0"/>
          <w:numId w:val="2"/>
        </w:numPr>
        <w:rPr>
          <w:rFonts w:ascii="Arial" w:hAnsi="Arial" w:cs="Arial"/>
        </w:rPr>
      </w:pPr>
      <w:r w:rsidRPr="0072528C">
        <w:rPr>
          <w:rFonts w:ascii="Arial" w:hAnsi="Arial" w:cs="Arial"/>
        </w:rPr>
        <w:t>Research Plan - Statement of Problem</w:t>
      </w:r>
    </w:p>
    <w:p w14:paraId="1DA6030E" w14:textId="4F142807" w:rsidR="00597B08" w:rsidRPr="0072528C" w:rsidRDefault="00597B08" w:rsidP="00597B08">
      <w:pPr>
        <w:ind w:left="720"/>
        <w:jc w:val="both"/>
        <w:rPr>
          <w:rFonts w:ascii="Arial" w:eastAsiaTheme="minorEastAsia" w:hAnsi="Arial" w:cs="Arial"/>
          <w:kern w:val="0"/>
          <w:sz w:val="22"/>
          <w:szCs w:val="22"/>
          <w:lang w:eastAsia="zh-CN"/>
          <w14:ligatures w14:val="none"/>
        </w:rPr>
      </w:pPr>
      <w:r w:rsidRPr="0072528C">
        <w:rPr>
          <w:rFonts w:ascii="Arial" w:eastAsia="Times New Roman" w:hAnsi="Arial" w:cs="Arial"/>
          <w:kern w:val="0"/>
          <w:sz w:val="22"/>
          <w:szCs w:val="22"/>
          <w14:ligatures w14:val="none"/>
        </w:rPr>
        <w:t xml:space="preserve">Composite reinforcement has been increasingly applied in the precast concrete (PC) area </w:t>
      </w:r>
      <w:r w:rsidRPr="0072528C">
        <w:rPr>
          <w:rFonts w:ascii="Arial" w:eastAsia="Times New Roman" w:hAnsi="Arial" w:cs="Arial"/>
          <w:kern w:val="0"/>
          <w:sz w:val="22"/>
          <w:szCs w:val="22"/>
          <w14:ligatures w14:val="none"/>
        </w:rPr>
        <w:fldChar w:fldCharType="begin"/>
      </w:r>
      <w:r w:rsidR="00094D78" w:rsidRPr="0072528C">
        <w:rPr>
          <w:rFonts w:ascii="Arial" w:eastAsia="Times New Roman" w:hAnsi="Arial" w:cs="Arial"/>
          <w:kern w:val="0"/>
          <w:sz w:val="22"/>
          <w:szCs w:val="22"/>
          <w14:ligatures w14:val="none"/>
        </w:rPr>
        <w:instrText xml:space="preserve"> ADDIN ZOTERO_ITEM CSL_CITATION {"citationID":"70VkO2xm","properties":{"formattedCitation":"[1]","plainCitation":"[1]","noteIndex":0},"citationItems":[{"id":"v4D0dwgU/5bgNeaQV","uris":["http://zotero.org/users/10330335/items/N9B564RL"],"itemData":{"id":288,"type":"article-journal","container-title":"PCI J","issue":"4","page":"34-44","title":"Load-carrying capacity of composite precast concrete sandwich panels with diagonal fiber-reinforced-polymer bar connectors","volume":"62","author":[{"family":"Hamed","given":"Ehab"}],"issued":{"date-parts":[["2017"]]}}}],"schema":"https://github.com/citation-style-language/schema/raw/master/csl-citation.json"} </w:instrText>
      </w:r>
      <w:r w:rsidRPr="0072528C">
        <w:rPr>
          <w:rFonts w:ascii="Arial" w:eastAsia="Times New Roman" w:hAnsi="Arial" w:cs="Arial"/>
          <w:kern w:val="0"/>
          <w:sz w:val="22"/>
          <w:szCs w:val="22"/>
          <w14:ligatures w14:val="none"/>
        </w:rPr>
        <w:fldChar w:fldCharType="separate"/>
      </w:r>
      <w:r w:rsidR="008848C6" w:rsidRPr="0072528C">
        <w:rPr>
          <w:rFonts w:ascii="Arial" w:hAnsi="Arial" w:cs="Arial"/>
          <w:sz w:val="22"/>
        </w:rPr>
        <w:t>[1]</w:t>
      </w:r>
      <w:r w:rsidRPr="0072528C">
        <w:rPr>
          <w:rFonts w:ascii="Arial" w:eastAsia="Times New Roman" w:hAnsi="Arial" w:cs="Arial"/>
          <w:kern w:val="0"/>
          <w:sz w:val="22"/>
          <w:szCs w:val="22"/>
          <w14:ligatures w14:val="none"/>
        </w:rPr>
        <w:fldChar w:fldCharType="end"/>
      </w:r>
      <w:r w:rsidRPr="0072528C">
        <w:rPr>
          <w:rFonts w:ascii="Arial" w:eastAsia="Times New Roman" w:hAnsi="Arial" w:cs="Arial"/>
          <w:kern w:val="0"/>
          <w:sz w:val="22"/>
          <w:szCs w:val="22"/>
          <w14:ligatures w14:val="none"/>
        </w:rPr>
        <w:t xml:space="preserve">, because of its high strength, lightweight, high fracture toughness, long-term corrosion, and crack resistance. The behavior of composite reinforcement plays an important role in the precast concrete infrastructure. It is important to monitor the material system and provide real-time situational awareness under different scenarios. Physical testing with trial-and-error approaches on composite reinforced PC components require substantial time, labor, and material resources to monitor the structural and materials conditions and detect failure or anomalies under service. There is a lack of an efficient and precise way to monitor and predict the risk of the composite reinforcement for PC components. </w:t>
      </w:r>
    </w:p>
    <w:p w14:paraId="04CFF16D" w14:textId="77777777" w:rsidR="00597B08" w:rsidRPr="0072528C" w:rsidRDefault="00597B08" w:rsidP="00597B08">
      <w:pPr>
        <w:ind w:left="720"/>
        <w:jc w:val="both"/>
        <w:rPr>
          <w:rFonts w:ascii="Arial" w:eastAsiaTheme="minorEastAsia" w:hAnsi="Arial" w:cs="Arial"/>
          <w:kern w:val="0"/>
          <w:sz w:val="22"/>
          <w:szCs w:val="22"/>
          <w:lang w:eastAsia="zh-CN"/>
          <w14:ligatures w14:val="none"/>
        </w:rPr>
      </w:pPr>
    </w:p>
    <w:p w14:paraId="386DA50F" w14:textId="77777777" w:rsidR="00597B08" w:rsidRPr="0072528C" w:rsidRDefault="00597B08" w:rsidP="00597B08">
      <w:pPr>
        <w:ind w:left="720"/>
        <w:jc w:val="both"/>
        <w:rPr>
          <w:rFonts w:ascii="Arial" w:hAnsi="Arial" w:cs="Arial"/>
        </w:rPr>
      </w:pPr>
      <w:r w:rsidRPr="0072528C">
        <w:rPr>
          <w:rFonts w:ascii="Arial" w:eastAsia="Times New Roman" w:hAnsi="Arial" w:cs="Arial"/>
          <w:kern w:val="0"/>
          <w:sz w:val="22"/>
          <w:szCs w:val="22"/>
          <w14:ligatures w14:val="none"/>
        </w:rPr>
        <w:t>The proposed research aims to develop a smart composite reinforcement in precast concrete for real-time health condition monitoring using embedded sensors on the composite. The monitoring system can provide the health condition and risk information of the composite reinforcement and investigate the load transfer effectiveness between layers of the reinforcement and the precast concrete. The self-sensed composite reinforcement experimental data will be paired with computational models of composite-concrete system and data-driven machine learning algorithms to predict the risk of the composite reinforcement for a better reinforced precast concrete system. The research will integrate smart sensor technology, computational mechanics of materials, and data-driven machine learning algorithms to detect the structural and materials failure and anomaly mechanism, and predict the associated risk in a wide range of applications.</w:t>
      </w:r>
    </w:p>
    <w:p w14:paraId="51C8C121" w14:textId="77777777" w:rsidR="00597B08" w:rsidRPr="0072528C" w:rsidRDefault="00597B08" w:rsidP="007F292F">
      <w:pPr>
        <w:pStyle w:val="ListParagraph"/>
        <w:rPr>
          <w:rFonts w:ascii="Arial" w:hAnsi="Arial" w:cs="Arial"/>
        </w:rPr>
      </w:pPr>
    </w:p>
    <w:p w14:paraId="60AC253D" w14:textId="69A9B4D1" w:rsidR="00076C34" w:rsidRPr="0072528C" w:rsidRDefault="00076C34" w:rsidP="00555C6D">
      <w:pPr>
        <w:pStyle w:val="ListParagraph"/>
        <w:numPr>
          <w:ilvl w:val="0"/>
          <w:numId w:val="2"/>
        </w:numPr>
        <w:rPr>
          <w:rFonts w:ascii="Arial" w:hAnsi="Arial" w:cs="Arial"/>
        </w:rPr>
      </w:pPr>
      <w:r w:rsidRPr="0072528C">
        <w:rPr>
          <w:rFonts w:ascii="Arial" w:hAnsi="Arial" w:cs="Arial"/>
        </w:rPr>
        <w:t>Research Plan - Summary of Project Activities (Tasks)</w:t>
      </w:r>
    </w:p>
    <w:p w14:paraId="760B638B" w14:textId="77777777" w:rsidR="00942271" w:rsidRPr="0072528C" w:rsidRDefault="00942271" w:rsidP="00942271">
      <w:pPr>
        <w:pStyle w:val="ListParagraph"/>
        <w:jc w:val="both"/>
        <w:rPr>
          <w:rFonts w:ascii="Arial" w:eastAsia="Times New Roman" w:hAnsi="Arial" w:cs="Arial"/>
          <w:kern w:val="0"/>
          <w:sz w:val="22"/>
          <w:szCs w:val="22"/>
          <w:u w:val="single"/>
          <w14:ligatures w14:val="none"/>
        </w:rPr>
      </w:pPr>
      <w:r w:rsidRPr="0072528C">
        <w:rPr>
          <w:rFonts w:ascii="Arial" w:eastAsia="Times New Roman" w:hAnsi="Arial" w:cs="Arial"/>
          <w:kern w:val="0"/>
          <w:sz w:val="22"/>
          <w:szCs w:val="22"/>
          <w:u w:val="single"/>
          <w14:ligatures w14:val="none"/>
        </w:rPr>
        <w:t xml:space="preserve">Task 1. Development and testing of embedded smart sensors for self-sensing composite reinforcement in precast concrete. </w:t>
      </w:r>
    </w:p>
    <w:p w14:paraId="3DCC88D4" w14:textId="68406702" w:rsidR="00247C68" w:rsidRPr="0072528C" w:rsidRDefault="00942271" w:rsidP="00942271">
      <w:pPr>
        <w:pStyle w:val="ListParagraph"/>
        <w:jc w:val="both"/>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This task focuses on the smart </w:t>
      </w:r>
      <w:r w:rsidR="006B4B21" w:rsidRPr="0072528C">
        <w:rPr>
          <w:rFonts w:ascii="Arial" w:eastAsia="Times New Roman" w:hAnsi="Arial" w:cs="Arial"/>
          <w:kern w:val="0"/>
          <w:sz w:val="22"/>
          <w:szCs w:val="22"/>
          <w14:ligatures w14:val="none"/>
        </w:rPr>
        <w:t xml:space="preserve">composite reinforcement development </w:t>
      </w:r>
      <w:r w:rsidRPr="0072528C">
        <w:rPr>
          <w:rFonts w:ascii="Arial" w:eastAsia="Times New Roman" w:hAnsi="Arial" w:cs="Arial"/>
          <w:kern w:val="0"/>
          <w:sz w:val="22"/>
          <w:szCs w:val="22"/>
          <w14:ligatures w14:val="none"/>
        </w:rPr>
        <w:t xml:space="preserve">and </w:t>
      </w:r>
      <w:r w:rsidR="00DC0CBE" w:rsidRPr="0072528C">
        <w:rPr>
          <w:rFonts w:ascii="Arial" w:eastAsia="Times New Roman" w:hAnsi="Arial" w:cs="Arial"/>
          <w:kern w:val="0"/>
          <w:sz w:val="22"/>
          <w:szCs w:val="22"/>
          <w14:ligatures w14:val="none"/>
        </w:rPr>
        <w:t xml:space="preserve">experimental testing of the smart </w:t>
      </w:r>
      <w:r w:rsidRPr="0072528C">
        <w:rPr>
          <w:rFonts w:ascii="Arial" w:eastAsia="Times New Roman" w:hAnsi="Arial" w:cs="Arial"/>
          <w:kern w:val="0"/>
          <w:sz w:val="22"/>
          <w:szCs w:val="22"/>
          <w14:ligatures w14:val="none"/>
        </w:rPr>
        <w:t xml:space="preserve">composite reinforcement in PC. The </w:t>
      </w:r>
      <w:r w:rsidR="005C58BB" w:rsidRPr="0072528C">
        <w:rPr>
          <w:rFonts w:ascii="Arial" w:eastAsia="Times New Roman" w:hAnsi="Arial" w:cs="Arial"/>
          <w:kern w:val="0"/>
          <w:sz w:val="22"/>
          <w:szCs w:val="22"/>
          <w14:ligatures w14:val="none"/>
        </w:rPr>
        <w:t>sensor</w:t>
      </w:r>
      <w:r w:rsidRPr="0072528C">
        <w:rPr>
          <w:rFonts w:ascii="Arial" w:eastAsia="Times New Roman" w:hAnsi="Arial" w:cs="Arial"/>
          <w:kern w:val="0"/>
          <w:sz w:val="22"/>
          <w:szCs w:val="22"/>
          <w14:ligatures w14:val="none"/>
        </w:rPr>
        <w:t xml:space="preserve"> data</w:t>
      </w:r>
      <w:r w:rsidR="005C58BB" w:rsidRPr="0072528C">
        <w:rPr>
          <w:rFonts w:ascii="Arial" w:eastAsia="Times New Roman" w:hAnsi="Arial" w:cs="Arial"/>
          <w:kern w:val="0"/>
          <w:sz w:val="22"/>
          <w:szCs w:val="22"/>
          <w14:ligatures w14:val="none"/>
        </w:rPr>
        <w:t xml:space="preserve"> and image data from the experiment</w:t>
      </w:r>
      <w:r w:rsidRPr="0072528C">
        <w:rPr>
          <w:rFonts w:ascii="Arial" w:eastAsia="Times New Roman" w:hAnsi="Arial" w:cs="Arial"/>
          <w:kern w:val="0"/>
          <w:sz w:val="22"/>
          <w:szCs w:val="22"/>
          <w14:ligatures w14:val="none"/>
        </w:rPr>
        <w:t xml:space="preserve"> will be</w:t>
      </w:r>
      <w:r w:rsidR="005C58BB" w:rsidRPr="0072528C">
        <w:rPr>
          <w:rFonts w:ascii="Arial" w:eastAsia="Times New Roman" w:hAnsi="Arial" w:cs="Arial"/>
          <w:kern w:val="0"/>
          <w:sz w:val="22"/>
          <w:szCs w:val="22"/>
          <w14:ligatures w14:val="none"/>
        </w:rPr>
        <w:t xml:space="preserve"> </w:t>
      </w:r>
      <w:r w:rsidR="00247C68" w:rsidRPr="0072528C">
        <w:rPr>
          <w:rFonts w:ascii="Arial" w:eastAsia="Times New Roman" w:hAnsi="Arial" w:cs="Arial"/>
          <w:kern w:val="0"/>
          <w:sz w:val="22"/>
          <w:szCs w:val="22"/>
          <w14:ligatures w14:val="none"/>
        </w:rPr>
        <w:t xml:space="preserve">used to validate numerical models in Task </w:t>
      </w:r>
      <w:r w:rsidR="00752BBF" w:rsidRPr="0072528C">
        <w:rPr>
          <w:rFonts w:ascii="Arial" w:eastAsia="Times New Roman" w:hAnsi="Arial" w:cs="Arial"/>
          <w:kern w:val="0"/>
          <w:sz w:val="22"/>
          <w:szCs w:val="22"/>
          <w14:ligatures w14:val="none"/>
        </w:rPr>
        <w:t>2 and</w:t>
      </w:r>
      <w:r w:rsidR="00247C68" w:rsidRPr="0072528C">
        <w:rPr>
          <w:rFonts w:ascii="Arial" w:eastAsia="Times New Roman" w:hAnsi="Arial" w:cs="Arial"/>
          <w:kern w:val="0"/>
          <w:sz w:val="22"/>
          <w:szCs w:val="22"/>
          <w14:ligatures w14:val="none"/>
        </w:rPr>
        <w:t xml:space="preserve"> generate database of composite reinforced-concrete system</w:t>
      </w:r>
      <w:r w:rsidR="00370D37" w:rsidRPr="0072528C">
        <w:rPr>
          <w:rFonts w:ascii="Arial" w:eastAsia="Times New Roman" w:hAnsi="Arial" w:cs="Arial"/>
          <w:kern w:val="0"/>
          <w:sz w:val="22"/>
          <w:szCs w:val="22"/>
          <w14:ligatures w14:val="none"/>
        </w:rPr>
        <w:t xml:space="preserve"> for </w:t>
      </w:r>
      <w:r w:rsidR="00EF25C1" w:rsidRPr="0072528C">
        <w:rPr>
          <w:rFonts w:ascii="Arial" w:eastAsia="Times New Roman" w:hAnsi="Arial" w:cs="Arial"/>
          <w:kern w:val="0"/>
          <w:sz w:val="22"/>
          <w:szCs w:val="22"/>
          <w14:ligatures w14:val="none"/>
        </w:rPr>
        <w:t xml:space="preserve">AI-based </w:t>
      </w:r>
      <w:r w:rsidR="00370D37" w:rsidRPr="0072528C">
        <w:rPr>
          <w:rFonts w:ascii="Arial" w:eastAsia="Times New Roman" w:hAnsi="Arial" w:cs="Arial"/>
          <w:kern w:val="0"/>
          <w:sz w:val="22"/>
          <w:szCs w:val="22"/>
          <w14:ligatures w14:val="none"/>
        </w:rPr>
        <w:t>condition assessment</w:t>
      </w:r>
      <w:r w:rsidR="001B33BC" w:rsidRPr="0072528C">
        <w:rPr>
          <w:rFonts w:ascii="Arial" w:eastAsia="Times New Roman" w:hAnsi="Arial" w:cs="Arial"/>
          <w:kern w:val="0"/>
          <w:sz w:val="22"/>
          <w:szCs w:val="22"/>
          <w14:ligatures w14:val="none"/>
        </w:rPr>
        <w:t xml:space="preserve"> model</w:t>
      </w:r>
      <w:r w:rsidR="00370D37" w:rsidRPr="0072528C">
        <w:rPr>
          <w:rFonts w:ascii="Arial" w:eastAsia="Times New Roman" w:hAnsi="Arial" w:cs="Arial"/>
          <w:kern w:val="0"/>
          <w:sz w:val="22"/>
          <w:szCs w:val="22"/>
          <w14:ligatures w14:val="none"/>
        </w:rPr>
        <w:t xml:space="preserve"> in Task 3.</w:t>
      </w:r>
    </w:p>
    <w:p w14:paraId="6FE5E44A" w14:textId="77777777" w:rsidR="00942271" w:rsidRPr="0072528C" w:rsidRDefault="00942271" w:rsidP="00942271">
      <w:pPr>
        <w:pStyle w:val="ListParagraph"/>
        <w:rPr>
          <w:rFonts w:ascii="Arial" w:eastAsia="Times New Roman" w:hAnsi="Arial" w:cs="Arial"/>
          <w:kern w:val="0"/>
          <w:sz w:val="22"/>
          <w:szCs w:val="22"/>
          <w14:ligatures w14:val="none"/>
        </w:rPr>
      </w:pPr>
    </w:p>
    <w:p w14:paraId="6173DBB9" w14:textId="77777777" w:rsidR="00942271" w:rsidRPr="0072528C" w:rsidRDefault="00942271" w:rsidP="00942271">
      <w:pPr>
        <w:pStyle w:val="ListParagraph"/>
        <w:jc w:val="both"/>
        <w:rPr>
          <w:rFonts w:ascii="Arial" w:eastAsia="Times New Roman" w:hAnsi="Arial" w:cs="Arial"/>
          <w:kern w:val="0"/>
          <w:sz w:val="22"/>
          <w:szCs w:val="22"/>
          <w:u w:val="single"/>
          <w14:ligatures w14:val="none"/>
        </w:rPr>
      </w:pPr>
      <w:r w:rsidRPr="0072528C">
        <w:rPr>
          <w:rFonts w:ascii="Arial" w:eastAsia="Times New Roman" w:hAnsi="Arial" w:cs="Arial"/>
          <w:kern w:val="0"/>
          <w:sz w:val="22"/>
          <w:szCs w:val="22"/>
          <w:u w:val="single"/>
          <w14:ligatures w14:val="none"/>
        </w:rPr>
        <w:t>Task 2. Multi-scale multi-physics modeling with finite element analysis for the composite reinforcement mechanical and bonding performance.</w:t>
      </w:r>
    </w:p>
    <w:p w14:paraId="0480D079" w14:textId="6F34094E" w:rsidR="000D028A" w:rsidRPr="0072528C" w:rsidRDefault="00942271" w:rsidP="00942271">
      <w:pPr>
        <w:pStyle w:val="ListParagraph"/>
        <w:jc w:val="both"/>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The task focuses on the development of three-dimensional (3D) finite element analysis models to simulate the mechanical and bonding performance of composite reinforcement and precast concrete. </w:t>
      </w:r>
      <w:r w:rsidR="000D028A" w:rsidRPr="0072528C">
        <w:rPr>
          <w:rFonts w:ascii="Arial" w:eastAsia="Times New Roman" w:hAnsi="Arial" w:cs="Arial"/>
          <w:kern w:val="0"/>
          <w:sz w:val="22"/>
          <w:szCs w:val="22"/>
          <w14:ligatures w14:val="none"/>
        </w:rPr>
        <w:t xml:space="preserve">Multiple </w:t>
      </w:r>
      <w:r w:rsidR="003E1784" w:rsidRPr="0072528C">
        <w:rPr>
          <w:rFonts w:ascii="Arial" w:eastAsia="Times New Roman" w:hAnsi="Arial" w:cs="Arial"/>
          <w:kern w:val="0"/>
          <w:sz w:val="22"/>
          <w:szCs w:val="22"/>
          <w14:ligatures w14:val="none"/>
        </w:rPr>
        <w:t xml:space="preserve">influencing </w:t>
      </w:r>
      <w:r w:rsidR="000D028A" w:rsidRPr="0072528C">
        <w:rPr>
          <w:rFonts w:ascii="Arial" w:eastAsia="Times New Roman" w:hAnsi="Arial" w:cs="Arial"/>
          <w:kern w:val="0"/>
          <w:sz w:val="22"/>
          <w:szCs w:val="22"/>
          <w14:ligatures w14:val="none"/>
        </w:rPr>
        <w:t>factors</w:t>
      </w:r>
      <w:r w:rsidR="00FB4E12" w:rsidRPr="0072528C">
        <w:rPr>
          <w:rFonts w:ascii="Arial" w:eastAsia="Times New Roman" w:hAnsi="Arial" w:cs="Arial"/>
          <w:kern w:val="0"/>
          <w:sz w:val="22"/>
          <w:szCs w:val="22"/>
          <w14:ligatures w14:val="none"/>
        </w:rPr>
        <w:t xml:space="preserve"> will be considered </w:t>
      </w:r>
      <w:r w:rsidR="000D028A" w:rsidRPr="0072528C">
        <w:rPr>
          <w:rFonts w:ascii="Arial" w:eastAsia="Times New Roman" w:hAnsi="Arial" w:cs="Arial"/>
          <w:kern w:val="0"/>
          <w:sz w:val="22"/>
          <w:szCs w:val="22"/>
          <w14:ligatures w14:val="none"/>
        </w:rPr>
        <w:t>includ</w:t>
      </w:r>
      <w:r w:rsidR="00FB4E12" w:rsidRPr="0072528C">
        <w:rPr>
          <w:rFonts w:ascii="Arial" w:eastAsia="Times New Roman" w:hAnsi="Arial" w:cs="Arial"/>
          <w:kern w:val="0"/>
          <w:sz w:val="22"/>
          <w:szCs w:val="22"/>
          <w14:ligatures w14:val="none"/>
        </w:rPr>
        <w:t>ing</w:t>
      </w:r>
      <w:r w:rsidR="000D028A" w:rsidRPr="0072528C">
        <w:rPr>
          <w:rFonts w:ascii="Arial" w:eastAsia="Times New Roman" w:hAnsi="Arial" w:cs="Arial"/>
          <w:kern w:val="0"/>
          <w:sz w:val="22"/>
          <w:szCs w:val="22"/>
          <w14:ligatures w14:val="none"/>
        </w:rPr>
        <w:t xml:space="preserve"> type of composite reinforcement</w:t>
      </w:r>
      <w:r w:rsidR="003E1784" w:rsidRPr="0072528C">
        <w:rPr>
          <w:rFonts w:ascii="Arial" w:eastAsia="Times New Roman" w:hAnsi="Arial" w:cs="Arial"/>
          <w:kern w:val="0"/>
          <w:sz w:val="22"/>
          <w:szCs w:val="22"/>
          <w14:ligatures w14:val="none"/>
        </w:rPr>
        <w:t xml:space="preserve">, type of </w:t>
      </w:r>
      <w:r w:rsidR="000D028A" w:rsidRPr="0072528C">
        <w:rPr>
          <w:rFonts w:ascii="Arial" w:eastAsia="Times New Roman" w:hAnsi="Arial" w:cs="Arial"/>
          <w:kern w:val="0"/>
          <w:sz w:val="22"/>
          <w:szCs w:val="22"/>
          <w14:ligatures w14:val="none"/>
        </w:rPr>
        <w:t>concrete materials</w:t>
      </w:r>
      <w:r w:rsidR="003E1784" w:rsidRPr="0072528C">
        <w:rPr>
          <w:rFonts w:ascii="Arial" w:eastAsia="Times New Roman" w:hAnsi="Arial" w:cs="Arial"/>
          <w:kern w:val="0"/>
          <w:sz w:val="22"/>
          <w:szCs w:val="22"/>
          <w14:ligatures w14:val="none"/>
        </w:rPr>
        <w:t>, and geometry of the structure</w:t>
      </w:r>
      <w:r w:rsidR="000D028A" w:rsidRPr="0072528C">
        <w:rPr>
          <w:rFonts w:ascii="Arial" w:eastAsia="Times New Roman" w:hAnsi="Arial" w:cs="Arial"/>
          <w:kern w:val="0"/>
          <w:sz w:val="22"/>
          <w:szCs w:val="22"/>
          <w14:ligatures w14:val="none"/>
        </w:rPr>
        <w:t xml:space="preserve">. </w:t>
      </w:r>
      <w:r w:rsidR="00FB4E12" w:rsidRPr="0072528C">
        <w:rPr>
          <w:rFonts w:ascii="Arial" w:eastAsia="Times New Roman" w:hAnsi="Arial" w:cs="Arial"/>
          <w:kern w:val="0"/>
          <w:sz w:val="22"/>
          <w:szCs w:val="22"/>
          <w14:ligatures w14:val="none"/>
        </w:rPr>
        <w:t>The numer</w:t>
      </w:r>
      <w:r w:rsidR="003E1784" w:rsidRPr="0072528C">
        <w:rPr>
          <w:rFonts w:ascii="Arial" w:eastAsia="Times New Roman" w:hAnsi="Arial" w:cs="Arial"/>
          <w:kern w:val="0"/>
          <w:sz w:val="22"/>
          <w:szCs w:val="22"/>
          <w14:ligatures w14:val="none"/>
        </w:rPr>
        <w:t xml:space="preserve">ical analysis results </w:t>
      </w:r>
      <w:r w:rsidR="00484E2C" w:rsidRPr="0072528C">
        <w:rPr>
          <w:rFonts w:ascii="Arial" w:eastAsia="Times New Roman" w:hAnsi="Arial" w:cs="Arial"/>
          <w:kern w:val="0"/>
          <w:sz w:val="22"/>
          <w:szCs w:val="22"/>
          <w14:ligatures w14:val="none"/>
        </w:rPr>
        <w:t>will be compared and validated by the experimental data in Task 1</w:t>
      </w:r>
      <w:r w:rsidR="00C67E30" w:rsidRPr="0072528C">
        <w:rPr>
          <w:rFonts w:ascii="Arial" w:eastAsia="Times New Roman" w:hAnsi="Arial" w:cs="Arial"/>
          <w:kern w:val="0"/>
          <w:sz w:val="22"/>
          <w:szCs w:val="22"/>
          <w14:ligatures w14:val="none"/>
        </w:rPr>
        <w:t xml:space="preserve">. </w:t>
      </w:r>
      <w:r w:rsidR="00A664E9" w:rsidRPr="0072528C">
        <w:rPr>
          <w:rFonts w:ascii="Arial" w:eastAsia="Times New Roman" w:hAnsi="Arial" w:cs="Arial"/>
          <w:kern w:val="0"/>
          <w:sz w:val="22"/>
          <w:szCs w:val="22"/>
          <w14:ligatures w14:val="none"/>
        </w:rPr>
        <w:t>As the complement of the sensor data in Task 1, t</w:t>
      </w:r>
      <w:r w:rsidR="00C67E30" w:rsidRPr="0072528C">
        <w:rPr>
          <w:rFonts w:ascii="Arial" w:eastAsia="Times New Roman" w:hAnsi="Arial" w:cs="Arial"/>
          <w:kern w:val="0"/>
          <w:sz w:val="22"/>
          <w:szCs w:val="22"/>
          <w14:ligatures w14:val="none"/>
        </w:rPr>
        <w:t>he numerical data will be integrated with sensor data and image data</w:t>
      </w:r>
      <w:r w:rsidR="00601354" w:rsidRPr="0072528C">
        <w:rPr>
          <w:rFonts w:ascii="Arial" w:eastAsia="Times New Roman" w:hAnsi="Arial" w:cs="Arial"/>
          <w:kern w:val="0"/>
          <w:sz w:val="22"/>
          <w:szCs w:val="22"/>
          <w14:ligatures w14:val="none"/>
        </w:rPr>
        <w:t xml:space="preserve"> </w:t>
      </w:r>
      <w:r w:rsidR="00C67E30" w:rsidRPr="0072528C">
        <w:rPr>
          <w:rFonts w:ascii="Arial" w:eastAsia="Times New Roman" w:hAnsi="Arial" w:cs="Arial"/>
          <w:kern w:val="0"/>
          <w:sz w:val="22"/>
          <w:szCs w:val="22"/>
          <w14:ligatures w14:val="none"/>
        </w:rPr>
        <w:t xml:space="preserve">in Task 1 </w:t>
      </w:r>
      <w:r w:rsidR="002235F7" w:rsidRPr="0072528C">
        <w:rPr>
          <w:rFonts w:ascii="Arial" w:eastAsia="Times New Roman" w:hAnsi="Arial" w:cs="Arial"/>
          <w:kern w:val="0"/>
          <w:sz w:val="22"/>
          <w:szCs w:val="22"/>
          <w14:ligatures w14:val="none"/>
        </w:rPr>
        <w:t>to establish a</w:t>
      </w:r>
      <w:r w:rsidR="00C67E30" w:rsidRPr="0072528C">
        <w:rPr>
          <w:rFonts w:ascii="Arial" w:eastAsia="Times New Roman" w:hAnsi="Arial" w:cs="Arial"/>
          <w:kern w:val="0"/>
          <w:sz w:val="22"/>
          <w:szCs w:val="22"/>
          <w14:ligatures w14:val="none"/>
        </w:rPr>
        <w:t xml:space="preserve"> </w:t>
      </w:r>
      <w:r w:rsidR="00A664E9" w:rsidRPr="0072528C">
        <w:rPr>
          <w:rFonts w:ascii="Arial" w:eastAsia="Times New Roman" w:hAnsi="Arial" w:cs="Arial"/>
          <w:kern w:val="0"/>
          <w:sz w:val="22"/>
          <w:szCs w:val="22"/>
          <w14:ligatures w14:val="none"/>
        </w:rPr>
        <w:t xml:space="preserve">comprehensive </w:t>
      </w:r>
      <w:r w:rsidR="00C67E30" w:rsidRPr="0072528C">
        <w:rPr>
          <w:rFonts w:ascii="Arial" w:eastAsia="Times New Roman" w:hAnsi="Arial" w:cs="Arial"/>
          <w:kern w:val="0"/>
          <w:sz w:val="22"/>
          <w:szCs w:val="22"/>
          <w14:ligatures w14:val="none"/>
        </w:rPr>
        <w:t xml:space="preserve">physics-informed database </w:t>
      </w:r>
      <w:r w:rsidR="002235F7" w:rsidRPr="0072528C">
        <w:rPr>
          <w:rFonts w:ascii="Arial" w:eastAsia="Times New Roman" w:hAnsi="Arial" w:cs="Arial"/>
          <w:kern w:val="0"/>
          <w:sz w:val="22"/>
          <w:szCs w:val="22"/>
          <w14:ligatures w14:val="none"/>
        </w:rPr>
        <w:t>for</w:t>
      </w:r>
      <w:r w:rsidR="007601C8" w:rsidRPr="0072528C">
        <w:rPr>
          <w:rFonts w:ascii="Arial" w:eastAsia="Times New Roman" w:hAnsi="Arial" w:cs="Arial"/>
          <w:kern w:val="0"/>
          <w:sz w:val="22"/>
          <w:szCs w:val="22"/>
          <w14:ligatures w14:val="none"/>
        </w:rPr>
        <w:t xml:space="preserve"> training</w:t>
      </w:r>
      <w:r w:rsidR="002235F7" w:rsidRPr="0072528C">
        <w:rPr>
          <w:rFonts w:ascii="Arial" w:eastAsia="Times New Roman" w:hAnsi="Arial" w:cs="Arial"/>
          <w:kern w:val="0"/>
          <w:sz w:val="22"/>
          <w:szCs w:val="22"/>
          <w14:ligatures w14:val="none"/>
        </w:rPr>
        <w:t xml:space="preserve"> AI algorithms in Task 3. </w:t>
      </w:r>
    </w:p>
    <w:p w14:paraId="7374534D" w14:textId="77777777" w:rsidR="00942271" w:rsidRPr="0072528C" w:rsidRDefault="00942271" w:rsidP="002235F7">
      <w:pPr>
        <w:rPr>
          <w:rFonts w:ascii="Arial" w:eastAsia="Times New Roman" w:hAnsi="Arial" w:cs="Arial"/>
          <w:kern w:val="0"/>
          <w:sz w:val="22"/>
          <w:szCs w:val="22"/>
          <w14:ligatures w14:val="none"/>
        </w:rPr>
      </w:pPr>
    </w:p>
    <w:p w14:paraId="50AC9D3E" w14:textId="77777777" w:rsidR="00942271" w:rsidRPr="0072528C" w:rsidRDefault="00942271" w:rsidP="00942271">
      <w:pPr>
        <w:pStyle w:val="ListParagraph"/>
        <w:jc w:val="both"/>
        <w:rPr>
          <w:rFonts w:ascii="Arial" w:eastAsia="Times New Roman" w:hAnsi="Arial" w:cs="Arial"/>
          <w:kern w:val="0"/>
          <w:sz w:val="22"/>
          <w:szCs w:val="22"/>
          <w:u w:val="single"/>
          <w14:ligatures w14:val="none"/>
        </w:rPr>
      </w:pPr>
      <w:r w:rsidRPr="0072528C">
        <w:rPr>
          <w:rFonts w:ascii="Arial" w:eastAsia="Times New Roman" w:hAnsi="Arial" w:cs="Arial"/>
          <w:kern w:val="0"/>
          <w:sz w:val="22"/>
          <w:szCs w:val="22"/>
          <w:u w:val="single"/>
          <w14:ligatures w14:val="none"/>
        </w:rPr>
        <w:t xml:space="preserve">Task 3. Development of precast concrete risk index for the infrastructure integrity management enhanced by AI algorithms. </w:t>
      </w:r>
    </w:p>
    <w:p w14:paraId="09193F80" w14:textId="2CFA3D58" w:rsidR="00942271" w:rsidRPr="0072528C" w:rsidRDefault="00942271" w:rsidP="00546E7E">
      <w:pPr>
        <w:pStyle w:val="ListParagraph"/>
        <w:jc w:val="both"/>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lastRenderedPageBreak/>
        <w:t>This task focuses on the machine learning-based</w:t>
      </w:r>
      <w:r w:rsidR="00546E7E" w:rsidRPr="0072528C">
        <w:rPr>
          <w:rFonts w:ascii="Arial" w:eastAsia="Times New Roman" w:hAnsi="Arial" w:cs="Arial"/>
          <w:kern w:val="0"/>
          <w:sz w:val="22"/>
          <w:szCs w:val="22"/>
          <w14:ligatures w14:val="none"/>
        </w:rPr>
        <w:t xml:space="preserve"> condition assessment and</w:t>
      </w:r>
      <w:r w:rsidRPr="0072528C">
        <w:rPr>
          <w:rFonts w:ascii="Arial" w:eastAsia="Times New Roman" w:hAnsi="Arial" w:cs="Arial"/>
          <w:kern w:val="0"/>
          <w:sz w:val="22"/>
          <w:szCs w:val="22"/>
          <w14:ligatures w14:val="none"/>
        </w:rPr>
        <w:t xml:space="preserve"> risk analysis using </w:t>
      </w:r>
      <w:r w:rsidR="008C7EFF" w:rsidRPr="0072528C">
        <w:rPr>
          <w:rFonts w:ascii="Arial" w:eastAsia="Times New Roman" w:hAnsi="Arial" w:cs="Arial"/>
          <w:kern w:val="0"/>
          <w:sz w:val="22"/>
          <w:szCs w:val="22"/>
          <w14:ligatures w14:val="none"/>
        </w:rPr>
        <w:t xml:space="preserve">sensor </w:t>
      </w:r>
      <w:r w:rsidRPr="0072528C">
        <w:rPr>
          <w:rFonts w:ascii="Arial" w:eastAsia="Times New Roman" w:hAnsi="Arial" w:cs="Arial"/>
          <w:kern w:val="0"/>
          <w:sz w:val="22"/>
          <w:szCs w:val="22"/>
          <w14:ligatures w14:val="none"/>
        </w:rPr>
        <w:t>data</w:t>
      </w:r>
      <w:r w:rsidR="008C7EFF" w:rsidRPr="0072528C">
        <w:rPr>
          <w:rFonts w:ascii="Arial" w:eastAsia="Times New Roman" w:hAnsi="Arial" w:cs="Arial"/>
          <w:kern w:val="0"/>
          <w:sz w:val="22"/>
          <w:szCs w:val="22"/>
          <w14:ligatures w14:val="none"/>
        </w:rPr>
        <w:t>, image data, and numerical model data</w:t>
      </w:r>
      <w:r w:rsidRPr="0072528C">
        <w:rPr>
          <w:rFonts w:ascii="Arial" w:eastAsia="Times New Roman" w:hAnsi="Arial" w:cs="Arial"/>
          <w:kern w:val="0"/>
          <w:sz w:val="22"/>
          <w:szCs w:val="22"/>
          <w14:ligatures w14:val="none"/>
        </w:rPr>
        <w:t xml:space="preserve"> from Tasks 1 and 2</w:t>
      </w:r>
      <w:r w:rsidR="008C7EFF" w:rsidRPr="0072528C">
        <w:rPr>
          <w:rFonts w:ascii="Arial" w:eastAsia="Times New Roman" w:hAnsi="Arial" w:cs="Arial"/>
          <w:kern w:val="0"/>
          <w:sz w:val="22"/>
          <w:szCs w:val="22"/>
          <w14:ligatures w14:val="none"/>
        </w:rPr>
        <w:t xml:space="preserve"> </w:t>
      </w:r>
      <w:r w:rsidR="00546E7E" w:rsidRPr="0072528C">
        <w:rPr>
          <w:rFonts w:ascii="Arial" w:eastAsia="Times New Roman" w:hAnsi="Arial" w:cs="Arial"/>
          <w:kern w:val="0"/>
          <w:sz w:val="22"/>
          <w:szCs w:val="22"/>
          <w14:ligatures w14:val="none"/>
        </w:rPr>
        <w:t xml:space="preserve">to </w:t>
      </w:r>
      <w:r w:rsidR="00290FFE" w:rsidRPr="0072528C">
        <w:rPr>
          <w:rFonts w:ascii="Arial" w:eastAsia="Times New Roman" w:hAnsi="Arial" w:cs="Arial"/>
          <w:kern w:val="0"/>
          <w:sz w:val="22"/>
          <w:szCs w:val="22"/>
          <w14:ligatures w14:val="none"/>
        </w:rPr>
        <w:t>assess and predict</w:t>
      </w:r>
      <w:r w:rsidR="00546E7E" w:rsidRPr="0072528C">
        <w:rPr>
          <w:rFonts w:ascii="Arial" w:eastAsia="Times New Roman" w:hAnsi="Arial" w:cs="Arial"/>
          <w:kern w:val="0"/>
          <w:sz w:val="22"/>
          <w:szCs w:val="22"/>
          <w14:ligatures w14:val="none"/>
        </w:rPr>
        <w:t xml:space="preserve"> the</w:t>
      </w:r>
      <w:r w:rsidR="00290FFE" w:rsidRPr="0072528C">
        <w:rPr>
          <w:rFonts w:ascii="Arial" w:eastAsia="Times New Roman" w:hAnsi="Arial" w:cs="Arial"/>
          <w:kern w:val="0"/>
          <w:sz w:val="22"/>
          <w:szCs w:val="22"/>
          <w14:ligatures w14:val="none"/>
        </w:rPr>
        <w:t xml:space="preserve"> condition and</w:t>
      </w:r>
      <w:r w:rsidR="00546E7E" w:rsidRPr="0072528C">
        <w:rPr>
          <w:rFonts w:ascii="Arial" w:eastAsia="Times New Roman" w:hAnsi="Arial" w:cs="Arial"/>
          <w:kern w:val="0"/>
          <w:sz w:val="22"/>
          <w:szCs w:val="22"/>
          <w14:ligatures w14:val="none"/>
        </w:rPr>
        <w:t xml:space="preserve"> risk level of </w:t>
      </w:r>
      <w:r w:rsidR="00290FFE" w:rsidRPr="0072528C">
        <w:rPr>
          <w:rFonts w:ascii="Arial" w:eastAsia="Times New Roman" w:hAnsi="Arial" w:cs="Arial"/>
          <w:kern w:val="0"/>
          <w:sz w:val="22"/>
          <w:szCs w:val="22"/>
          <w14:ligatures w14:val="none"/>
        </w:rPr>
        <w:t>composite reinforced concrete system</w:t>
      </w:r>
      <w:r w:rsidR="00546E7E" w:rsidRPr="0072528C">
        <w:rPr>
          <w:rFonts w:ascii="Arial" w:eastAsia="Times New Roman" w:hAnsi="Arial" w:cs="Arial"/>
          <w:kern w:val="0"/>
          <w:sz w:val="22"/>
          <w:szCs w:val="22"/>
          <w14:ligatures w14:val="none"/>
        </w:rPr>
        <w:t>.</w:t>
      </w:r>
    </w:p>
    <w:p w14:paraId="28A5BB29" w14:textId="77777777" w:rsidR="00942271" w:rsidRPr="0072528C" w:rsidRDefault="00942271" w:rsidP="00942271">
      <w:pPr>
        <w:rPr>
          <w:rFonts w:ascii="Arial" w:eastAsia="Times New Roman" w:hAnsi="Arial" w:cs="Arial"/>
          <w:kern w:val="0"/>
          <w:sz w:val="22"/>
          <w:szCs w:val="22"/>
          <w14:ligatures w14:val="none"/>
        </w:rPr>
      </w:pPr>
    </w:p>
    <w:p w14:paraId="7909ED6E" w14:textId="77777777" w:rsidR="00942271" w:rsidRPr="0072528C" w:rsidRDefault="00942271" w:rsidP="00942271">
      <w:pPr>
        <w:pStyle w:val="ListParagraph"/>
        <w:rPr>
          <w:rFonts w:ascii="Arial" w:eastAsia="Times New Roman" w:hAnsi="Arial" w:cs="Arial"/>
          <w:kern w:val="0"/>
          <w:sz w:val="22"/>
          <w:szCs w:val="22"/>
          <w:u w:val="single"/>
          <w14:ligatures w14:val="none"/>
        </w:rPr>
      </w:pPr>
      <w:r w:rsidRPr="0072528C">
        <w:rPr>
          <w:rFonts w:ascii="Arial" w:eastAsia="Times New Roman" w:hAnsi="Arial" w:cs="Arial"/>
          <w:kern w:val="0"/>
          <w:sz w:val="22"/>
          <w:szCs w:val="22"/>
          <w:u w:val="single"/>
          <w14:ligatures w14:val="none"/>
        </w:rPr>
        <w:t xml:space="preserve">Task 4. Reporting. </w:t>
      </w:r>
    </w:p>
    <w:p w14:paraId="0CE6977D" w14:textId="77777777" w:rsidR="00942271" w:rsidRPr="0072528C" w:rsidRDefault="00942271" w:rsidP="00D13140">
      <w:pPr>
        <w:pStyle w:val="ListParagraph"/>
        <w:jc w:val="both"/>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Research outcomes will be summarized in the quarterly and final reports submitted to TRANS-IPIC and publications in journals. Presentations of the research findings will be disseminated to the TRB and ASCE conferences.</w:t>
      </w:r>
    </w:p>
    <w:p w14:paraId="70E2C75F" w14:textId="77777777" w:rsidR="00C42E43" w:rsidRPr="0072528C" w:rsidRDefault="00C42E43" w:rsidP="005F4C07">
      <w:pPr>
        <w:rPr>
          <w:rFonts w:ascii="Arial" w:eastAsiaTheme="minorEastAsia" w:hAnsi="Arial" w:cs="Arial"/>
          <w:lang w:eastAsia="zh-CN"/>
        </w:rPr>
      </w:pPr>
    </w:p>
    <w:p w14:paraId="4F0746DF" w14:textId="5E91CBD7" w:rsidR="00076C34" w:rsidRPr="0072528C" w:rsidRDefault="00076C34" w:rsidP="00555C6D">
      <w:pPr>
        <w:rPr>
          <w:rFonts w:ascii="Arial" w:hAnsi="Arial" w:cs="Arial"/>
          <w:b/>
          <w:bCs/>
          <w:u w:val="single"/>
        </w:rPr>
      </w:pPr>
      <w:r w:rsidRPr="0072528C">
        <w:rPr>
          <w:rFonts w:ascii="Arial" w:hAnsi="Arial" w:cs="Arial"/>
          <w:b/>
          <w:bCs/>
          <w:u w:val="single"/>
        </w:rPr>
        <w:t>Project Progress:</w:t>
      </w:r>
    </w:p>
    <w:p w14:paraId="6536ABBB" w14:textId="79FE4FB6" w:rsidR="00076C34" w:rsidRPr="0072528C" w:rsidRDefault="00076C34" w:rsidP="00555C6D">
      <w:pPr>
        <w:pStyle w:val="ListParagraph"/>
        <w:numPr>
          <w:ilvl w:val="0"/>
          <w:numId w:val="2"/>
        </w:numPr>
        <w:rPr>
          <w:rFonts w:ascii="Arial" w:hAnsi="Arial" w:cs="Arial"/>
        </w:rPr>
      </w:pPr>
      <w:r w:rsidRPr="0072528C">
        <w:rPr>
          <w:rFonts w:ascii="Arial" w:hAnsi="Arial" w:cs="Arial"/>
        </w:rPr>
        <w:t xml:space="preserve">Progress </w:t>
      </w:r>
      <w:r w:rsidR="007A7D1B" w:rsidRPr="0072528C">
        <w:rPr>
          <w:rFonts w:ascii="Arial" w:hAnsi="Arial" w:cs="Arial"/>
        </w:rPr>
        <w:t>for</w:t>
      </w:r>
      <w:r w:rsidRPr="0072528C">
        <w:rPr>
          <w:rFonts w:ascii="Arial" w:hAnsi="Arial" w:cs="Arial"/>
        </w:rPr>
        <w:t xml:space="preserve"> </w:t>
      </w:r>
      <w:r w:rsidR="007A7D1B" w:rsidRPr="0072528C">
        <w:rPr>
          <w:rFonts w:ascii="Arial" w:hAnsi="Arial" w:cs="Arial"/>
        </w:rPr>
        <w:t>each r</w:t>
      </w:r>
      <w:r w:rsidRPr="0072528C">
        <w:rPr>
          <w:rFonts w:ascii="Arial" w:hAnsi="Arial" w:cs="Arial"/>
        </w:rPr>
        <w:t xml:space="preserve">esearch </w:t>
      </w:r>
      <w:r w:rsidR="007A7D1B" w:rsidRPr="0072528C">
        <w:rPr>
          <w:rFonts w:ascii="Arial" w:hAnsi="Arial" w:cs="Arial"/>
        </w:rPr>
        <w:t>t</w:t>
      </w:r>
      <w:r w:rsidRPr="0072528C">
        <w:rPr>
          <w:rFonts w:ascii="Arial" w:hAnsi="Arial" w:cs="Arial"/>
        </w:rPr>
        <w:t>ask</w:t>
      </w:r>
    </w:p>
    <w:p w14:paraId="55FE8022" w14:textId="3F074E48" w:rsidR="00B37585" w:rsidRPr="0072528C" w:rsidRDefault="00B37585" w:rsidP="001B4937">
      <w:pPr>
        <w:ind w:left="720"/>
        <w:jc w:val="both"/>
        <w:rPr>
          <w:rFonts w:ascii="Arial" w:eastAsia="Times New Roman" w:hAnsi="Arial" w:cs="Arial"/>
          <w:b/>
          <w:bCs/>
          <w:kern w:val="0"/>
          <w:sz w:val="22"/>
          <w:szCs w:val="22"/>
          <w14:ligatures w14:val="none"/>
        </w:rPr>
      </w:pPr>
      <w:r w:rsidRPr="0072528C">
        <w:rPr>
          <w:rFonts w:ascii="Arial" w:eastAsia="Times New Roman" w:hAnsi="Arial" w:cs="Arial"/>
          <w:b/>
          <w:bCs/>
          <w:kern w:val="0"/>
          <w:sz w:val="22"/>
          <w:szCs w:val="22"/>
          <w14:ligatures w14:val="none"/>
        </w:rPr>
        <w:t xml:space="preserve">Task 1: </w:t>
      </w:r>
      <w:r w:rsidR="00A0372C" w:rsidRPr="0072528C">
        <w:rPr>
          <w:rFonts w:ascii="Arial" w:eastAsia="Times New Roman" w:hAnsi="Arial" w:cs="Arial"/>
          <w:b/>
          <w:bCs/>
          <w:kern w:val="0"/>
          <w:sz w:val="22"/>
          <w:szCs w:val="22"/>
          <w14:ligatures w14:val="none"/>
        </w:rPr>
        <w:t xml:space="preserve">Development of Smart Sensor-Based Testbed for Composite Reinforcement in Concrete </w:t>
      </w:r>
      <w:r w:rsidR="003C24C2" w:rsidRPr="0072528C">
        <w:rPr>
          <w:rFonts w:ascii="Arial" w:eastAsia="Times New Roman" w:hAnsi="Arial" w:cs="Arial"/>
          <w:b/>
          <w:bCs/>
          <w:kern w:val="0"/>
          <w:sz w:val="22"/>
          <w:szCs w:val="22"/>
          <w14:ligatures w14:val="none"/>
        </w:rPr>
        <w:t>[100% completed]</w:t>
      </w:r>
    </w:p>
    <w:p w14:paraId="40FA0730" w14:textId="7EA2EEE4" w:rsidR="005B6433" w:rsidRPr="0072528C" w:rsidRDefault="00341301" w:rsidP="00417B9B">
      <w:pPr>
        <w:ind w:left="720"/>
        <w:jc w:val="both"/>
        <w:rPr>
          <w:rFonts w:ascii="Arial" w:eastAsia="Times New Roman" w:hAnsi="Arial" w:cs="Arial"/>
          <w:kern w:val="0"/>
          <w:sz w:val="22"/>
          <w:szCs w:val="22"/>
          <w:u w:val="single"/>
          <w14:ligatures w14:val="none"/>
        </w:rPr>
      </w:pPr>
      <w:r w:rsidRPr="0072528C">
        <w:rPr>
          <w:rFonts w:ascii="Arial" w:eastAsia="Times New Roman" w:hAnsi="Arial" w:cs="Arial"/>
          <w:kern w:val="0"/>
          <w:sz w:val="22"/>
          <w:szCs w:val="22"/>
          <w:u w:val="single"/>
          <w14:ligatures w14:val="none"/>
        </w:rPr>
        <w:t xml:space="preserve">1.1 </w:t>
      </w:r>
      <w:r w:rsidR="00961520" w:rsidRPr="0072528C">
        <w:rPr>
          <w:rFonts w:ascii="Arial" w:eastAsia="Times New Roman" w:hAnsi="Arial" w:cs="Arial"/>
          <w:kern w:val="0"/>
          <w:sz w:val="22"/>
          <w:szCs w:val="22"/>
          <w:u w:val="single"/>
          <w14:ligatures w14:val="none"/>
        </w:rPr>
        <w:t xml:space="preserve">Experiment </w:t>
      </w:r>
      <w:r w:rsidRPr="0072528C">
        <w:rPr>
          <w:rFonts w:ascii="Arial" w:eastAsia="Times New Roman" w:hAnsi="Arial" w:cs="Arial"/>
          <w:kern w:val="0"/>
          <w:sz w:val="22"/>
          <w:szCs w:val="22"/>
          <w:u w:val="single"/>
          <w14:ligatures w14:val="none"/>
        </w:rPr>
        <w:t>Setup</w:t>
      </w:r>
    </w:p>
    <w:p w14:paraId="4FE15B97" w14:textId="5FF5E36D" w:rsidR="00417B9B" w:rsidRPr="0072528C" w:rsidRDefault="001A2A82" w:rsidP="00C71930">
      <w:pPr>
        <w:ind w:left="720"/>
        <w:jc w:val="both"/>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Figure 1 shows the schematic</w:t>
      </w:r>
      <w:r w:rsidR="002A1832" w:rsidRPr="0072528C">
        <w:rPr>
          <w:rFonts w:ascii="Arial" w:eastAsia="Times New Roman" w:hAnsi="Arial" w:cs="Arial"/>
          <w:kern w:val="0"/>
          <w:sz w:val="22"/>
          <w:szCs w:val="22"/>
          <w14:ligatures w14:val="none"/>
        </w:rPr>
        <w:t xml:space="preserve"> </w:t>
      </w:r>
      <w:r w:rsidR="00927AEB" w:rsidRPr="0072528C">
        <w:rPr>
          <w:rFonts w:ascii="Arial" w:eastAsia="Times New Roman" w:hAnsi="Arial" w:cs="Arial"/>
          <w:kern w:val="0"/>
          <w:sz w:val="22"/>
          <w:szCs w:val="22"/>
          <w14:ligatures w14:val="none"/>
        </w:rPr>
        <w:t xml:space="preserve">of the testbed </w:t>
      </w:r>
      <w:r w:rsidR="001F176D" w:rsidRPr="0072528C">
        <w:rPr>
          <w:rFonts w:ascii="Arial" w:eastAsia="Times New Roman" w:hAnsi="Arial" w:cs="Arial"/>
          <w:kern w:val="0"/>
          <w:sz w:val="22"/>
          <w:szCs w:val="22"/>
          <w14:ligatures w14:val="none"/>
        </w:rPr>
        <w:t xml:space="preserve">for </w:t>
      </w:r>
      <w:r w:rsidR="00927AEB" w:rsidRPr="0072528C">
        <w:rPr>
          <w:rFonts w:ascii="Arial" w:eastAsia="Times New Roman" w:hAnsi="Arial" w:cs="Arial"/>
          <w:kern w:val="0"/>
          <w:sz w:val="22"/>
          <w:szCs w:val="22"/>
          <w14:ligatures w14:val="none"/>
        </w:rPr>
        <w:t xml:space="preserve">smart composite reinforcement in concrete beam. </w:t>
      </w:r>
      <w:r w:rsidR="00417B9B" w:rsidRPr="0072528C">
        <w:rPr>
          <w:rFonts w:ascii="Arial" w:eastAsia="Times New Roman" w:hAnsi="Arial" w:cs="Arial"/>
          <w:kern w:val="0"/>
          <w:sz w:val="22"/>
          <w:szCs w:val="22"/>
          <w14:ligatures w14:val="none"/>
        </w:rPr>
        <w:t xml:space="preserve">The </w:t>
      </w:r>
      <w:r w:rsidR="001F176D" w:rsidRPr="0072528C">
        <w:rPr>
          <w:rFonts w:ascii="Arial" w:eastAsia="Times New Roman" w:hAnsi="Arial" w:cs="Arial"/>
          <w:kern w:val="0"/>
          <w:sz w:val="22"/>
          <w:szCs w:val="22"/>
          <w14:ligatures w14:val="none"/>
        </w:rPr>
        <w:t>composite reinforced concrete</w:t>
      </w:r>
      <w:r w:rsidR="00417B9B" w:rsidRPr="0072528C">
        <w:rPr>
          <w:rFonts w:ascii="Arial" w:eastAsia="Times New Roman" w:hAnsi="Arial" w:cs="Arial"/>
          <w:kern w:val="0"/>
          <w:sz w:val="22"/>
          <w:szCs w:val="22"/>
          <w14:ligatures w14:val="none"/>
        </w:rPr>
        <w:t xml:space="preserve"> beam is subjected to testing using the Forney FHS-400-VFD automatic compression test machine. The span length is set to be 18 in, in accordance with the specified requirements of the </w:t>
      </w:r>
      <w:r w:rsidR="00433807" w:rsidRPr="0072528C">
        <w:rPr>
          <w:rFonts w:ascii="Arial" w:eastAsia="Times New Roman" w:hAnsi="Arial" w:cs="Arial"/>
          <w:kern w:val="0"/>
          <w:sz w:val="22"/>
          <w:szCs w:val="22"/>
          <w14:ligatures w14:val="none"/>
        </w:rPr>
        <w:t xml:space="preserve">ASTMC293 </w:t>
      </w:r>
      <w:r w:rsidR="00417B9B" w:rsidRPr="0072528C">
        <w:rPr>
          <w:rFonts w:ascii="Arial" w:eastAsia="Times New Roman" w:hAnsi="Arial" w:cs="Arial"/>
          <w:kern w:val="0"/>
          <w:sz w:val="22"/>
          <w:szCs w:val="22"/>
          <w14:ligatures w14:val="none"/>
        </w:rPr>
        <w:t xml:space="preserve">standard. The top anvil is positioned at the center, and two bottom rigid supports are placed 1 in from each edge. </w:t>
      </w:r>
      <w:r w:rsidR="001F176D" w:rsidRPr="0072528C">
        <w:rPr>
          <w:rFonts w:ascii="Arial" w:eastAsia="Times New Roman" w:hAnsi="Arial" w:cs="Arial"/>
          <w:kern w:val="0"/>
          <w:sz w:val="22"/>
          <w:szCs w:val="22"/>
          <w14:ligatures w14:val="none"/>
        </w:rPr>
        <w:t>To develop smart composite reinforcement, we embed LUNA high-definition fiber optic strain sensors and Vishay micro-measurement strain gauges</w:t>
      </w:r>
      <w:r w:rsidR="001F176D" w:rsidRPr="0072528C" w:rsidDel="0094680F">
        <w:rPr>
          <w:rFonts w:ascii="Arial" w:eastAsia="Times New Roman" w:hAnsi="Arial" w:cs="Arial"/>
          <w:kern w:val="0"/>
          <w:sz w:val="22"/>
          <w:szCs w:val="22"/>
          <w14:ligatures w14:val="none"/>
        </w:rPr>
        <w:t xml:space="preserve"> </w:t>
      </w:r>
      <w:r w:rsidR="001F176D" w:rsidRPr="0072528C">
        <w:rPr>
          <w:rFonts w:ascii="Arial" w:eastAsia="Times New Roman" w:hAnsi="Arial" w:cs="Arial"/>
          <w:kern w:val="0"/>
          <w:sz w:val="22"/>
          <w:szCs w:val="22"/>
          <w14:ligatures w14:val="none"/>
        </w:rPr>
        <w:t xml:space="preserve">in this task. The fiber optic sensors have the advantages of being small in size (125 </w:t>
      </w:r>
      <w:proofErr w:type="spellStart"/>
      <w:r w:rsidR="001F176D" w:rsidRPr="0072528C">
        <w:rPr>
          <w:rFonts w:ascii="Arial" w:eastAsia="Times New Roman" w:hAnsi="Arial" w:cs="Arial"/>
          <w:kern w:val="0"/>
          <w:sz w:val="22"/>
          <w:szCs w:val="22"/>
          <w14:ligatures w14:val="none"/>
        </w:rPr>
        <w:t>μm</w:t>
      </w:r>
      <w:proofErr w:type="spellEnd"/>
      <w:r w:rsidR="001F176D" w:rsidRPr="0072528C">
        <w:rPr>
          <w:rFonts w:ascii="Arial" w:eastAsia="Times New Roman" w:hAnsi="Arial" w:cs="Arial"/>
          <w:kern w:val="0"/>
          <w:sz w:val="22"/>
          <w:szCs w:val="22"/>
          <w14:ligatures w14:val="none"/>
        </w:rPr>
        <w:t xml:space="preserve"> in diameter without additional coating), high flexibility (allowing them to wrap around reinforcement), long sensing range (up to 2 km per optic fiber), water-resistance, and affordable cost. Fiber optic sensors provide real-time strain monitoring along the entire length of the fiber. In this study, we embed the fiber optic sensor along the bottom of the composite rebars, with two strain gauges positioned at the ends and the midspan of the rebar, next to the fiber optic sensors. We apply Vishay micro-measurement strain gauges on the rebar at various points next to the fiber optic sensor for comparison and validation between two types of smart sensors.</w:t>
      </w:r>
      <w:r w:rsidR="00543F06" w:rsidRPr="0072528C">
        <w:rPr>
          <w:rFonts w:ascii="Arial" w:eastAsia="Times New Roman" w:hAnsi="Arial" w:cs="Arial"/>
          <w:kern w:val="0"/>
          <w:sz w:val="22"/>
          <w:szCs w:val="22"/>
          <w14:ligatures w14:val="none"/>
        </w:rPr>
        <w:t xml:space="preserve"> </w:t>
      </w:r>
      <w:r w:rsidR="00417B9B" w:rsidRPr="0072528C">
        <w:rPr>
          <w:rFonts w:ascii="Arial" w:eastAsia="Times New Roman" w:hAnsi="Arial" w:cs="Arial"/>
          <w:kern w:val="0"/>
          <w:sz w:val="22"/>
          <w:szCs w:val="22"/>
          <w14:ligatures w14:val="none"/>
        </w:rPr>
        <w:t>In addition to the embedded fiber optic sensors and strain gauges for the composite rebar, as well as linear strain gauges for the concrete. We also equip four image data collection devices, including cell phones, digital image correlation (DIC) cameras, GoPro, and drones. Two phones (iPhone 15 and iPhone 15 ProMax) are placed at the sides to capture deformations of the RC beam. A GoPro camera is attached at the side edge of the beam to observe the propagation of the bending crack. The Intel RealSense digital image correlation cameras face the front and back surfaces of the beam after failure. The DJI drone flies</w:t>
      </w:r>
      <w:r w:rsidR="00D41074" w:rsidRPr="0072528C">
        <w:rPr>
          <w:rFonts w:ascii="Arial" w:eastAsia="Times New Roman" w:hAnsi="Arial" w:cs="Arial"/>
          <w:kern w:val="0"/>
          <w:sz w:val="22"/>
          <w:szCs w:val="22"/>
          <w14:ligatures w14:val="none"/>
        </w:rPr>
        <w:t xml:space="preserve"> in the</w:t>
      </w:r>
      <w:r w:rsidR="00417B9B" w:rsidRPr="0072528C">
        <w:rPr>
          <w:rFonts w:ascii="Arial" w:eastAsia="Times New Roman" w:hAnsi="Arial" w:cs="Arial"/>
          <w:kern w:val="0"/>
          <w:sz w:val="22"/>
          <w:szCs w:val="22"/>
          <w14:ligatures w14:val="none"/>
        </w:rPr>
        <w:t xml:space="preserve"> diagonally upward</w:t>
      </w:r>
      <w:r w:rsidR="00D41074" w:rsidRPr="0072528C">
        <w:rPr>
          <w:rFonts w:ascii="Arial" w:eastAsia="Times New Roman" w:hAnsi="Arial" w:cs="Arial"/>
          <w:kern w:val="0"/>
          <w:sz w:val="22"/>
          <w:szCs w:val="22"/>
          <w14:ligatures w14:val="none"/>
        </w:rPr>
        <w:t xml:space="preserve"> direction</w:t>
      </w:r>
      <w:r w:rsidR="00417B9B" w:rsidRPr="0072528C">
        <w:rPr>
          <w:rFonts w:ascii="Arial" w:eastAsia="Times New Roman" w:hAnsi="Arial" w:cs="Arial"/>
          <w:kern w:val="0"/>
          <w:sz w:val="22"/>
          <w:szCs w:val="22"/>
          <w14:ligatures w14:val="none"/>
        </w:rPr>
        <w:t>, filming the experiment and observing the top of beam.</w:t>
      </w:r>
    </w:p>
    <w:p w14:paraId="13838F04" w14:textId="77777777" w:rsidR="00417B9B" w:rsidRPr="0072528C" w:rsidRDefault="00417B9B" w:rsidP="0072528C">
      <w:pPr>
        <w:ind w:left="720"/>
        <w:jc w:val="center"/>
        <w:rPr>
          <w:rFonts w:ascii="Arial" w:hAnsi="Arial" w:cs="Arial"/>
        </w:rPr>
      </w:pPr>
      <w:r w:rsidRPr="0072528C">
        <w:rPr>
          <w:rFonts w:ascii="Arial" w:hAnsi="Arial" w:cs="Arial"/>
          <w:noProof/>
        </w:rPr>
        <w:lastRenderedPageBreak/>
        <w:drawing>
          <wp:inline distT="0" distB="0" distL="0" distR="0" wp14:anchorId="101971DF" wp14:editId="3B323A79">
            <wp:extent cx="5002341" cy="2495550"/>
            <wp:effectExtent l="0" t="0" r="825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noChangeArrowheads="1"/>
                    </pic:cNvPicPr>
                  </pic:nvPicPr>
                  <pic:blipFill>
                    <a:blip r:embed="rId11" cstate="print">
                      <a:extLst>
                        <a:ext uri="{28A0092B-C50C-407E-A947-70E740481C1C}">
                          <a14:useLocalDpi xmlns:a14="http://schemas.microsoft.com/office/drawing/2010/main"/>
                        </a:ext>
                      </a:extLst>
                    </a:blip>
                    <a:stretch>
                      <a:fillRect/>
                    </a:stretch>
                  </pic:blipFill>
                  <pic:spPr bwMode="auto">
                    <a:xfrm>
                      <a:off x="0" y="0"/>
                      <a:ext cx="5002341" cy="2495550"/>
                    </a:xfrm>
                    <a:prstGeom prst="rect">
                      <a:avLst/>
                    </a:prstGeom>
                    <a:noFill/>
                    <a:ln>
                      <a:noFill/>
                    </a:ln>
                  </pic:spPr>
                </pic:pic>
              </a:graphicData>
            </a:graphic>
          </wp:inline>
        </w:drawing>
      </w:r>
    </w:p>
    <w:p w14:paraId="39125A28" w14:textId="4E238FF8" w:rsidR="00417B9B" w:rsidRPr="0072528C" w:rsidRDefault="00417B9B" w:rsidP="009835AA">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Figure </w:t>
      </w:r>
      <w:r w:rsidR="00883AD4" w:rsidRPr="0072528C">
        <w:rPr>
          <w:rFonts w:ascii="Arial" w:eastAsia="Times New Roman" w:hAnsi="Arial" w:cs="Arial"/>
          <w:kern w:val="0"/>
          <w:sz w:val="22"/>
          <w:szCs w:val="22"/>
          <w14:ligatures w14:val="none"/>
        </w:rPr>
        <w:t>1</w:t>
      </w:r>
      <w:r w:rsidRPr="0072528C">
        <w:rPr>
          <w:rFonts w:ascii="Arial" w:eastAsia="Times New Roman" w:hAnsi="Arial" w:cs="Arial"/>
          <w:kern w:val="0"/>
          <w:sz w:val="22"/>
          <w:szCs w:val="22"/>
          <w14:ligatures w14:val="none"/>
        </w:rPr>
        <w:t xml:space="preserve">. The schematic of </w:t>
      </w:r>
      <w:r w:rsidR="004E406A" w:rsidRPr="0072528C">
        <w:rPr>
          <w:rFonts w:ascii="Arial" w:eastAsia="Times New Roman" w:hAnsi="Arial" w:cs="Arial"/>
          <w:kern w:val="0"/>
          <w:sz w:val="22"/>
          <w:szCs w:val="22"/>
          <w14:ligatures w14:val="none"/>
        </w:rPr>
        <w:t>the experimental setup of</w:t>
      </w:r>
      <w:r w:rsidR="00FA1004" w:rsidRPr="0072528C">
        <w:rPr>
          <w:rFonts w:ascii="Arial" w:eastAsia="Times New Roman" w:hAnsi="Arial" w:cs="Arial"/>
          <w:kern w:val="0"/>
          <w:sz w:val="22"/>
          <w:szCs w:val="22"/>
          <w14:ligatures w14:val="none"/>
        </w:rPr>
        <w:t xml:space="preserve"> the smart</w:t>
      </w:r>
      <w:r w:rsidRPr="0072528C">
        <w:rPr>
          <w:rFonts w:ascii="Arial" w:eastAsia="Times New Roman" w:hAnsi="Arial" w:cs="Arial"/>
          <w:kern w:val="0"/>
          <w:sz w:val="22"/>
          <w:szCs w:val="22"/>
          <w14:ligatures w14:val="none"/>
        </w:rPr>
        <w:t xml:space="preserve"> composite</w:t>
      </w:r>
      <w:r w:rsidR="002A1832" w:rsidRPr="0072528C">
        <w:rPr>
          <w:rFonts w:ascii="Arial" w:eastAsia="Times New Roman" w:hAnsi="Arial" w:cs="Arial"/>
          <w:kern w:val="0"/>
          <w:sz w:val="22"/>
          <w:szCs w:val="22"/>
          <w14:ligatures w14:val="none"/>
        </w:rPr>
        <w:t xml:space="preserve"> reinforced concrete </w:t>
      </w:r>
      <w:r w:rsidR="00FA1004" w:rsidRPr="0072528C">
        <w:rPr>
          <w:rFonts w:ascii="Arial" w:eastAsia="Times New Roman" w:hAnsi="Arial" w:cs="Arial"/>
          <w:kern w:val="0"/>
          <w:sz w:val="22"/>
          <w:szCs w:val="22"/>
          <w14:ligatures w14:val="none"/>
        </w:rPr>
        <w:t>system</w:t>
      </w:r>
      <w:r w:rsidRPr="0072528C">
        <w:rPr>
          <w:rFonts w:ascii="Arial" w:eastAsia="Times New Roman" w:hAnsi="Arial" w:cs="Arial"/>
          <w:kern w:val="0"/>
          <w:sz w:val="22"/>
          <w:szCs w:val="22"/>
          <w14:ligatures w14:val="none"/>
        </w:rPr>
        <w:t>.</w:t>
      </w:r>
    </w:p>
    <w:p w14:paraId="04470B2F" w14:textId="65627B2D" w:rsidR="00293A9C" w:rsidRPr="0072528C" w:rsidRDefault="00293A9C" w:rsidP="00B37585">
      <w:pPr>
        <w:ind w:left="720"/>
        <w:jc w:val="both"/>
        <w:rPr>
          <w:rFonts w:ascii="Arial" w:eastAsia="Times New Roman" w:hAnsi="Arial" w:cs="Arial"/>
          <w:kern w:val="0"/>
          <w:sz w:val="22"/>
          <w:szCs w:val="22"/>
          <w14:ligatures w14:val="none"/>
        </w:rPr>
      </w:pPr>
    </w:p>
    <w:p w14:paraId="06CB9177" w14:textId="53435F4E" w:rsidR="00B37585" w:rsidRPr="0072528C" w:rsidRDefault="00D432FC" w:rsidP="009835AA">
      <w:pPr>
        <w:ind w:left="720"/>
        <w:jc w:val="both"/>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Since the fiber optic sensor is very fragile and </w:t>
      </w:r>
      <w:r w:rsidR="002A4F92" w:rsidRPr="0072528C">
        <w:rPr>
          <w:rFonts w:ascii="Arial" w:eastAsia="Times New Roman" w:hAnsi="Arial" w:cs="Arial"/>
          <w:kern w:val="0"/>
          <w:sz w:val="22"/>
          <w:szCs w:val="22"/>
          <w14:ligatures w14:val="none"/>
        </w:rPr>
        <w:t xml:space="preserve">vulnerable, we create a groove on the </w:t>
      </w:r>
      <w:r w:rsidR="00293A9C" w:rsidRPr="0072528C">
        <w:rPr>
          <w:rFonts w:ascii="Arial" w:eastAsia="Times New Roman" w:hAnsi="Arial" w:cs="Arial"/>
          <w:kern w:val="0"/>
          <w:sz w:val="22"/>
          <w:szCs w:val="22"/>
          <w14:ligatures w14:val="none"/>
        </w:rPr>
        <w:t>composite re</w:t>
      </w:r>
      <w:r w:rsidR="00C86196" w:rsidRPr="0072528C">
        <w:rPr>
          <w:rFonts w:ascii="Arial" w:eastAsia="Times New Roman" w:hAnsi="Arial" w:cs="Arial"/>
          <w:kern w:val="0"/>
          <w:sz w:val="22"/>
          <w:szCs w:val="22"/>
          <w14:ligatures w14:val="none"/>
        </w:rPr>
        <w:t>bar to embed the fiber optic sensor</w:t>
      </w:r>
      <w:r w:rsidR="00B37585" w:rsidRPr="0072528C">
        <w:rPr>
          <w:rFonts w:ascii="Arial" w:eastAsia="Times New Roman" w:hAnsi="Arial" w:cs="Arial"/>
          <w:kern w:val="0"/>
          <w:sz w:val="22"/>
          <w:szCs w:val="22"/>
          <w14:ligatures w14:val="none"/>
        </w:rPr>
        <w:t xml:space="preserve">, </w:t>
      </w:r>
      <w:r w:rsidR="00C86196" w:rsidRPr="0072528C">
        <w:rPr>
          <w:rFonts w:ascii="Arial" w:eastAsia="Times New Roman" w:hAnsi="Arial" w:cs="Arial"/>
          <w:kern w:val="0"/>
          <w:sz w:val="22"/>
          <w:szCs w:val="22"/>
          <w14:ligatures w14:val="none"/>
        </w:rPr>
        <w:t xml:space="preserve">using </w:t>
      </w:r>
      <w:r w:rsidR="00B37585" w:rsidRPr="0072528C">
        <w:rPr>
          <w:rFonts w:ascii="Arial" w:eastAsia="Times New Roman" w:hAnsi="Arial" w:cs="Arial"/>
          <w:kern w:val="0"/>
          <w:sz w:val="22"/>
          <w:szCs w:val="22"/>
          <w14:ligatures w14:val="none"/>
        </w:rPr>
        <w:t xml:space="preserve">the method suggested by </w:t>
      </w:r>
      <w:proofErr w:type="spellStart"/>
      <w:r w:rsidR="00C86196" w:rsidRPr="0072528C">
        <w:rPr>
          <w:rFonts w:ascii="Arial" w:hAnsi="Arial" w:cs="Arial"/>
          <w:sz w:val="22"/>
        </w:rPr>
        <w:t>Bado</w:t>
      </w:r>
      <w:proofErr w:type="spellEnd"/>
      <w:r w:rsidR="00C86196" w:rsidRPr="0072528C">
        <w:rPr>
          <w:rFonts w:ascii="Arial" w:hAnsi="Arial" w:cs="Arial"/>
          <w:sz w:val="22"/>
        </w:rPr>
        <w:t xml:space="preserve"> et al. </w:t>
      </w:r>
      <w:r w:rsidR="00B37585" w:rsidRPr="0072528C">
        <w:rPr>
          <w:rFonts w:ascii="Arial" w:eastAsia="Times New Roman" w:hAnsi="Arial" w:cs="Arial"/>
          <w:kern w:val="0"/>
          <w:sz w:val="22"/>
          <w:szCs w:val="22"/>
          <w14:ligatures w14:val="none"/>
        </w:rPr>
        <w:fldChar w:fldCharType="begin"/>
      </w:r>
      <w:r w:rsidR="00094D78" w:rsidRPr="0072528C">
        <w:rPr>
          <w:rFonts w:ascii="Arial" w:eastAsia="Times New Roman" w:hAnsi="Arial" w:cs="Arial"/>
          <w:kern w:val="0"/>
          <w:sz w:val="22"/>
          <w:szCs w:val="22"/>
          <w14:ligatures w14:val="none"/>
        </w:rPr>
        <w:instrText xml:space="preserve"> ADDIN ZOTERO_ITEM CSL_CITATION {"citationID":"HKjz505p","properties":{"formattedCitation":"[2]","plainCitation":"[2]","noteIndex":0},"citationItems":[{"id":"v4D0dwgU/2uT2Q3YF","uris":["http://zotero.org/users/10330335/items/ZRZQCM3Q"],"itemData":{"id":376,"type":"article-journal","container-title":"Sensors","issue":"20","note":"publisher: MDPI","page":"5788","source":"Google Scholar","title":"Distributed optical fiber sensing bonding techniques performance for embedment inside reinforced concrete structures","volume":"20","author":[{"family":"Bado","given":"Mattia Francesco"},{"family":"Casas","given":"Joan R."},{"family":"Dey","given":"Alinda"},{"family":"Berrocal","given":"Carlos Gil"}],"issued":{"date-parts":[["2020"]]}}}],"schema":"https://github.com/citation-style-language/schema/raw/master/csl-citation.json"} </w:instrText>
      </w:r>
      <w:r w:rsidR="00B37585" w:rsidRPr="0072528C">
        <w:rPr>
          <w:rFonts w:ascii="Arial" w:eastAsia="Times New Roman" w:hAnsi="Arial" w:cs="Arial"/>
          <w:kern w:val="0"/>
          <w:sz w:val="22"/>
          <w:szCs w:val="22"/>
          <w14:ligatures w14:val="none"/>
        </w:rPr>
        <w:fldChar w:fldCharType="separate"/>
      </w:r>
      <w:r w:rsidR="008848C6" w:rsidRPr="0072528C">
        <w:rPr>
          <w:rFonts w:ascii="Arial" w:hAnsi="Arial" w:cs="Arial"/>
          <w:sz w:val="22"/>
        </w:rPr>
        <w:t>[2]</w:t>
      </w:r>
      <w:r w:rsidR="00B37585" w:rsidRPr="0072528C">
        <w:rPr>
          <w:rFonts w:ascii="Arial" w:eastAsia="Times New Roman" w:hAnsi="Arial" w:cs="Arial"/>
          <w:kern w:val="0"/>
          <w:sz w:val="22"/>
          <w:szCs w:val="22"/>
          <w14:ligatures w14:val="none"/>
        </w:rPr>
        <w:fldChar w:fldCharType="end"/>
      </w:r>
      <w:r w:rsidR="00C86196" w:rsidRPr="0072528C">
        <w:rPr>
          <w:rFonts w:ascii="Arial" w:eastAsia="Times New Roman" w:hAnsi="Arial" w:cs="Arial"/>
          <w:kern w:val="0"/>
          <w:sz w:val="22"/>
          <w:szCs w:val="22"/>
          <w14:ligatures w14:val="none"/>
        </w:rPr>
        <w:t xml:space="preserve">. </w:t>
      </w:r>
      <w:r w:rsidR="00B37585" w:rsidRPr="0072528C">
        <w:rPr>
          <w:rFonts w:ascii="Arial" w:eastAsia="Times New Roman" w:hAnsi="Arial" w:cs="Arial"/>
          <w:kern w:val="0"/>
          <w:sz w:val="22"/>
          <w:szCs w:val="22"/>
          <w14:ligatures w14:val="none"/>
        </w:rPr>
        <w:t xml:space="preserve">Figure </w:t>
      </w:r>
      <w:r w:rsidR="002B6766" w:rsidRPr="0072528C">
        <w:rPr>
          <w:rFonts w:ascii="Arial" w:eastAsia="Times New Roman" w:hAnsi="Arial" w:cs="Arial"/>
          <w:kern w:val="0"/>
          <w:sz w:val="22"/>
          <w:szCs w:val="22"/>
          <w14:ligatures w14:val="none"/>
        </w:rPr>
        <w:t>2</w:t>
      </w:r>
      <w:r w:rsidR="00B37585" w:rsidRPr="0072528C">
        <w:rPr>
          <w:rFonts w:ascii="Arial" w:eastAsia="Times New Roman" w:hAnsi="Arial" w:cs="Arial"/>
          <w:kern w:val="0"/>
          <w:sz w:val="22"/>
          <w:szCs w:val="22"/>
          <w14:ligatures w14:val="none"/>
        </w:rPr>
        <w:t>(a)</w:t>
      </w:r>
      <w:r w:rsidR="00C86196" w:rsidRPr="0072528C">
        <w:rPr>
          <w:rFonts w:ascii="Arial" w:eastAsia="Times New Roman" w:hAnsi="Arial" w:cs="Arial"/>
          <w:kern w:val="0"/>
          <w:sz w:val="22"/>
          <w:szCs w:val="22"/>
          <w14:ligatures w14:val="none"/>
        </w:rPr>
        <w:t xml:space="preserve"> shows the groove on the rebar for fiber optic sensor embedment</w:t>
      </w:r>
      <w:r w:rsidR="00B37585" w:rsidRPr="0072528C">
        <w:rPr>
          <w:rFonts w:ascii="Arial" w:eastAsia="Times New Roman" w:hAnsi="Arial" w:cs="Arial"/>
          <w:kern w:val="0"/>
          <w:sz w:val="22"/>
          <w:szCs w:val="22"/>
          <w14:ligatures w14:val="none"/>
        </w:rPr>
        <w:t xml:space="preserve">. Given the slim and delicate </w:t>
      </w:r>
      <w:r w:rsidR="009835AA" w:rsidRPr="0072528C">
        <w:rPr>
          <w:rFonts w:ascii="Arial" w:eastAsia="Times New Roman" w:hAnsi="Arial" w:cs="Arial"/>
          <w:kern w:val="0"/>
          <w:sz w:val="22"/>
          <w:szCs w:val="22"/>
          <w14:ligatures w14:val="none"/>
        </w:rPr>
        <w:t xml:space="preserve">property </w:t>
      </w:r>
      <w:r w:rsidR="00B37585" w:rsidRPr="0072528C">
        <w:rPr>
          <w:rFonts w:ascii="Arial" w:eastAsia="Times New Roman" w:hAnsi="Arial" w:cs="Arial"/>
          <w:kern w:val="0"/>
          <w:sz w:val="22"/>
          <w:szCs w:val="22"/>
          <w14:ligatures w14:val="none"/>
        </w:rPr>
        <w:t>of fiber optic sensor</w:t>
      </w:r>
      <w:r w:rsidR="009835AA" w:rsidRPr="0072528C">
        <w:rPr>
          <w:rFonts w:ascii="Arial" w:eastAsia="Times New Roman" w:hAnsi="Arial" w:cs="Arial"/>
          <w:kern w:val="0"/>
          <w:sz w:val="22"/>
          <w:szCs w:val="22"/>
          <w14:ligatures w14:val="none"/>
        </w:rPr>
        <w:t>s</w:t>
      </w:r>
      <w:r w:rsidR="00B37585" w:rsidRPr="0072528C">
        <w:rPr>
          <w:rFonts w:ascii="Arial" w:eastAsia="Times New Roman" w:hAnsi="Arial" w:cs="Arial"/>
          <w:kern w:val="0"/>
          <w:sz w:val="22"/>
          <w:szCs w:val="22"/>
          <w14:ligatures w14:val="none"/>
        </w:rPr>
        <w:t xml:space="preserve">, we protect </w:t>
      </w:r>
      <w:r w:rsidR="009835AA" w:rsidRPr="0072528C">
        <w:rPr>
          <w:rFonts w:ascii="Arial" w:eastAsia="Times New Roman" w:hAnsi="Arial" w:cs="Arial"/>
          <w:kern w:val="0"/>
          <w:sz w:val="22"/>
          <w:szCs w:val="22"/>
          <w14:ligatures w14:val="none"/>
        </w:rPr>
        <w:t xml:space="preserve">them </w:t>
      </w:r>
      <w:r w:rsidR="00B37585" w:rsidRPr="0072528C">
        <w:rPr>
          <w:rFonts w:ascii="Arial" w:eastAsia="Times New Roman" w:hAnsi="Arial" w:cs="Arial"/>
          <w:kern w:val="0"/>
          <w:sz w:val="22"/>
          <w:szCs w:val="22"/>
          <w14:ligatures w14:val="none"/>
        </w:rPr>
        <w:t xml:space="preserve">with the coating of 3M DP460 two-component epoxy, which also serves as a glue to ensure strong bonding between the sensor and rebar, as depicted in Figure </w:t>
      </w:r>
      <w:r w:rsidR="002B6766" w:rsidRPr="0072528C">
        <w:rPr>
          <w:rFonts w:ascii="Arial" w:eastAsia="Times New Roman" w:hAnsi="Arial" w:cs="Arial"/>
          <w:kern w:val="0"/>
          <w:sz w:val="22"/>
          <w:szCs w:val="22"/>
          <w14:ligatures w14:val="none"/>
        </w:rPr>
        <w:t>2</w:t>
      </w:r>
      <w:r w:rsidR="00B37585" w:rsidRPr="0072528C">
        <w:rPr>
          <w:rFonts w:ascii="Arial" w:eastAsia="Times New Roman" w:hAnsi="Arial" w:cs="Arial"/>
          <w:kern w:val="0"/>
          <w:sz w:val="22"/>
          <w:szCs w:val="22"/>
          <w14:ligatures w14:val="none"/>
        </w:rPr>
        <w:t xml:space="preserve">(b). A thin silica tube is used to provide extra protection near the </w:t>
      </w:r>
      <w:proofErr w:type="spellStart"/>
      <w:r w:rsidR="00B37585" w:rsidRPr="0072528C">
        <w:rPr>
          <w:rFonts w:ascii="Arial" w:eastAsia="Times New Roman" w:hAnsi="Arial" w:cs="Arial"/>
          <w:kern w:val="0"/>
          <w:sz w:val="22"/>
          <w:szCs w:val="22"/>
          <w14:ligatures w14:val="none"/>
        </w:rPr>
        <w:t>rebar</w:t>
      </w:r>
      <w:proofErr w:type="spellEnd"/>
      <w:r w:rsidR="00B37585" w:rsidRPr="0072528C">
        <w:rPr>
          <w:rFonts w:ascii="Arial" w:eastAsia="Times New Roman" w:hAnsi="Arial" w:cs="Arial"/>
          <w:kern w:val="0"/>
          <w:sz w:val="22"/>
          <w:szCs w:val="22"/>
          <w14:ligatures w14:val="none"/>
        </w:rPr>
        <w:t xml:space="preserve"> ends, mitigating the risk of fiber fracture. The same two-component epoxy is employed to attach two strain gauges at the midspan and end of the rebar next to the fiber optic sensor. Due to the high curvature of the rebar surface, as shown in Figure </w:t>
      </w:r>
      <w:r w:rsidR="002B6766" w:rsidRPr="0072528C">
        <w:rPr>
          <w:rFonts w:ascii="Arial" w:eastAsia="Times New Roman" w:hAnsi="Arial" w:cs="Arial"/>
          <w:kern w:val="0"/>
          <w:sz w:val="22"/>
          <w:szCs w:val="22"/>
          <w14:ligatures w14:val="none"/>
        </w:rPr>
        <w:t>2</w:t>
      </w:r>
      <w:r w:rsidR="00B37585" w:rsidRPr="0072528C">
        <w:rPr>
          <w:rFonts w:ascii="Arial" w:eastAsia="Times New Roman" w:hAnsi="Arial" w:cs="Arial"/>
          <w:kern w:val="0"/>
          <w:sz w:val="22"/>
          <w:szCs w:val="22"/>
          <w14:ligatures w14:val="none"/>
        </w:rPr>
        <w:t xml:space="preserve">(b), a vacuum vise and rubber pad are used to secure the strain gauge firmly to the rebar. Once the epoxy has fully cured, the strain gauge functionality is tested using a micro-measurement data analyzer to verify that all gauges are operating correctly, as shown in Figure </w:t>
      </w:r>
      <w:r w:rsidR="002B6766" w:rsidRPr="0072528C">
        <w:rPr>
          <w:rFonts w:ascii="Arial" w:eastAsia="Times New Roman" w:hAnsi="Arial" w:cs="Arial"/>
          <w:kern w:val="0"/>
          <w:sz w:val="22"/>
          <w:szCs w:val="22"/>
          <w14:ligatures w14:val="none"/>
        </w:rPr>
        <w:t>2</w:t>
      </w:r>
      <w:r w:rsidR="00B37585" w:rsidRPr="0072528C">
        <w:rPr>
          <w:rFonts w:ascii="Arial" w:eastAsia="Times New Roman" w:hAnsi="Arial" w:cs="Arial"/>
          <w:kern w:val="0"/>
          <w:sz w:val="22"/>
          <w:szCs w:val="22"/>
          <w14:ligatures w14:val="none"/>
        </w:rPr>
        <w:t>(c).</w:t>
      </w:r>
      <w:r w:rsidR="005B6433" w:rsidRPr="0072528C">
        <w:rPr>
          <w:rFonts w:ascii="Arial" w:eastAsia="Times New Roman" w:hAnsi="Arial" w:cs="Arial"/>
          <w:kern w:val="0"/>
          <w:sz w:val="22"/>
          <w:szCs w:val="22"/>
          <w14:ligatures w14:val="none"/>
        </w:rPr>
        <w:t xml:space="preserve"> </w:t>
      </w:r>
    </w:p>
    <w:p w14:paraId="00F201CF" w14:textId="77777777" w:rsidR="00543F06" w:rsidRPr="0072528C" w:rsidRDefault="00543F06" w:rsidP="009835AA">
      <w:pPr>
        <w:ind w:left="720"/>
        <w:jc w:val="both"/>
        <w:rPr>
          <w:rFonts w:ascii="Arial" w:eastAsia="Times New Roman" w:hAnsi="Arial" w:cs="Arial"/>
          <w:kern w:val="0"/>
          <w:sz w:val="22"/>
          <w:szCs w:val="22"/>
          <w14:ligatures w14:val="none"/>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
        <w:gridCol w:w="3825"/>
        <w:gridCol w:w="3876"/>
      </w:tblGrid>
      <w:tr w:rsidR="00605F18" w:rsidRPr="0072528C" w14:paraId="380C64C3" w14:textId="77777777" w:rsidTr="0072528C">
        <w:tc>
          <w:tcPr>
            <w:tcW w:w="0" w:type="auto"/>
            <w:hideMark/>
          </w:tcPr>
          <w:p w14:paraId="4A982B97" w14:textId="45F479AF" w:rsidR="00B37585" w:rsidRPr="0072528C" w:rsidRDefault="00605F18" w:rsidP="00517F4B">
            <w:pPr>
              <w:jc w:val="both"/>
              <w:rPr>
                <w:rFonts w:ascii="Arial" w:eastAsia="Times New Roman" w:hAnsi="Arial" w:cs="Arial"/>
                <w:kern w:val="0"/>
                <w:sz w:val="22"/>
                <w:szCs w:val="22"/>
                <w14:ligatures w14:val="none"/>
              </w:rPr>
            </w:pPr>
            <w:r w:rsidRPr="00605F18">
              <w:rPr>
                <w:rFonts w:ascii="Arial" w:eastAsia="Times New Roman" w:hAnsi="Arial" w:cs="Arial"/>
                <w:noProof/>
                <w:kern w:val="0"/>
                <w:sz w:val="22"/>
                <w:szCs w:val="22"/>
                <w14:ligatures w14:val="none"/>
              </w:rPr>
              <w:drawing>
                <wp:inline distT="0" distB="0" distL="0" distR="0" wp14:anchorId="4EED1440" wp14:editId="10CED5DC">
                  <wp:extent cx="459740" cy="1713569"/>
                  <wp:effectExtent l="0" t="0" r="0" b="1270"/>
                  <wp:docPr id="1136496324" name="Picture 113649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8911" cy="1747752"/>
                          </a:xfrm>
                          <a:prstGeom prst="rect">
                            <a:avLst/>
                          </a:prstGeom>
                        </pic:spPr>
                      </pic:pic>
                    </a:graphicData>
                  </a:graphic>
                </wp:inline>
              </w:drawing>
            </w:r>
          </w:p>
        </w:tc>
        <w:tc>
          <w:tcPr>
            <w:tcW w:w="0" w:type="auto"/>
            <w:hideMark/>
          </w:tcPr>
          <w:p w14:paraId="4ACD23E2" w14:textId="5214E1C4" w:rsidR="00B37585" w:rsidRPr="0072528C" w:rsidRDefault="00605F18" w:rsidP="00517F4B">
            <w:pPr>
              <w:jc w:val="both"/>
              <w:rPr>
                <w:rFonts w:ascii="Arial" w:eastAsia="Times New Roman" w:hAnsi="Arial" w:cs="Arial"/>
                <w:kern w:val="0"/>
                <w:sz w:val="22"/>
                <w:szCs w:val="22"/>
                <w14:ligatures w14:val="none"/>
              </w:rPr>
            </w:pPr>
            <w:r w:rsidRPr="00605F18">
              <w:rPr>
                <w:rFonts w:ascii="Arial" w:eastAsia="Times New Roman" w:hAnsi="Arial" w:cs="Arial"/>
                <w:noProof/>
                <w:kern w:val="0"/>
                <w:sz w:val="22"/>
                <w:szCs w:val="22"/>
                <w14:ligatures w14:val="none"/>
              </w:rPr>
              <w:drawing>
                <wp:inline distT="0" distB="0" distL="0" distR="0" wp14:anchorId="06260807" wp14:editId="2AB604E6">
                  <wp:extent cx="2293257" cy="1702138"/>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304863" cy="1710753"/>
                          </a:xfrm>
                          <a:prstGeom prst="rect">
                            <a:avLst/>
                          </a:prstGeom>
                        </pic:spPr>
                      </pic:pic>
                    </a:graphicData>
                  </a:graphic>
                </wp:inline>
              </w:drawing>
            </w:r>
          </w:p>
        </w:tc>
        <w:tc>
          <w:tcPr>
            <w:tcW w:w="0" w:type="auto"/>
            <w:hideMark/>
          </w:tcPr>
          <w:p w14:paraId="3AE681C0" w14:textId="0EA4B7E5" w:rsidR="00B37585" w:rsidRPr="0072528C" w:rsidRDefault="00C175D8" w:rsidP="00517F4B">
            <w:pPr>
              <w:jc w:val="both"/>
              <w:rPr>
                <w:rFonts w:ascii="Arial" w:eastAsia="Times New Roman" w:hAnsi="Arial" w:cs="Arial"/>
                <w:kern w:val="0"/>
                <w:sz w:val="22"/>
                <w:szCs w:val="22"/>
                <w14:ligatures w14:val="none"/>
              </w:rPr>
            </w:pPr>
            <w:r w:rsidRPr="00C175D8">
              <w:rPr>
                <w:rFonts w:ascii="Arial" w:eastAsia="Times New Roman" w:hAnsi="Arial" w:cs="Arial"/>
                <w:noProof/>
                <w:kern w:val="0"/>
                <w:sz w:val="22"/>
                <w:szCs w:val="22"/>
                <w14:ligatures w14:val="none"/>
              </w:rPr>
              <w:drawing>
                <wp:inline distT="0" distB="0" distL="0" distR="0" wp14:anchorId="602F77DF" wp14:editId="6B1DF532">
                  <wp:extent cx="2325818" cy="1714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40305" cy="1725179"/>
                          </a:xfrm>
                          <a:prstGeom prst="rect">
                            <a:avLst/>
                          </a:prstGeom>
                        </pic:spPr>
                      </pic:pic>
                    </a:graphicData>
                  </a:graphic>
                </wp:inline>
              </w:drawing>
            </w:r>
          </w:p>
        </w:tc>
      </w:tr>
      <w:tr w:rsidR="00605F18" w:rsidRPr="0072528C" w14:paraId="333B3FC9" w14:textId="77777777" w:rsidTr="0072528C">
        <w:tc>
          <w:tcPr>
            <w:tcW w:w="0" w:type="auto"/>
            <w:hideMark/>
          </w:tcPr>
          <w:p w14:paraId="4E8267A7"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(a)</w:t>
            </w:r>
          </w:p>
        </w:tc>
        <w:tc>
          <w:tcPr>
            <w:tcW w:w="0" w:type="auto"/>
            <w:hideMark/>
          </w:tcPr>
          <w:p w14:paraId="7BCF5133"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(b)</w:t>
            </w:r>
          </w:p>
        </w:tc>
        <w:tc>
          <w:tcPr>
            <w:tcW w:w="0" w:type="auto"/>
            <w:hideMark/>
          </w:tcPr>
          <w:p w14:paraId="5B6B0211"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(c)</w:t>
            </w:r>
          </w:p>
        </w:tc>
      </w:tr>
    </w:tbl>
    <w:p w14:paraId="030AD44B" w14:textId="608410F7" w:rsidR="00B37585" w:rsidRPr="0072528C" w:rsidRDefault="00B37585" w:rsidP="0072528C">
      <w:pPr>
        <w:ind w:left="216"/>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Figure </w:t>
      </w:r>
      <w:r w:rsidR="00C86196" w:rsidRPr="0072528C">
        <w:rPr>
          <w:rFonts w:ascii="Arial" w:eastAsia="Times New Roman" w:hAnsi="Arial" w:cs="Arial"/>
          <w:kern w:val="0"/>
          <w:sz w:val="22"/>
          <w:szCs w:val="22"/>
          <w14:ligatures w14:val="none"/>
        </w:rPr>
        <w:t>2.</w:t>
      </w:r>
      <w:r w:rsidRPr="0072528C">
        <w:rPr>
          <w:rFonts w:ascii="Arial" w:eastAsia="Times New Roman" w:hAnsi="Arial" w:cs="Arial"/>
          <w:kern w:val="0"/>
          <w:sz w:val="22"/>
          <w:szCs w:val="22"/>
          <w14:ligatures w14:val="none"/>
        </w:rPr>
        <w:t xml:space="preserve"> Smart </w:t>
      </w:r>
      <w:r w:rsidR="00223549" w:rsidRPr="0072528C">
        <w:rPr>
          <w:rFonts w:ascii="Arial" w:eastAsia="Times New Roman" w:hAnsi="Arial" w:cs="Arial"/>
          <w:kern w:val="0"/>
          <w:sz w:val="22"/>
          <w:szCs w:val="22"/>
          <w14:ligatures w14:val="none"/>
        </w:rPr>
        <w:t xml:space="preserve">sensor embedment </w:t>
      </w:r>
      <w:r w:rsidR="00EA62AB" w:rsidRPr="0072528C">
        <w:rPr>
          <w:rFonts w:ascii="Arial" w:eastAsia="Times New Roman" w:hAnsi="Arial" w:cs="Arial"/>
          <w:kern w:val="0"/>
          <w:sz w:val="22"/>
          <w:szCs w:val="22"/>
          <w14:ligatures w14:val="none"/>
        </w:rPr>
        <w:t>into</w:t>
      </w:r>
      <w:r w:rsidR="00A62034" w:rsidRPr="0072528C">
        <w:rPr>
          <w:rFonts w:ascii="Arial" w:eastAsia="Times New Roman" w:hAnsi="Arial" w:cs="Arial"/>
          <w:kern w:val="0"/>
          <w:sz w:val="22"/>
          <w:szCs w:val="22"/>
          <w14:ligatures w14:val="none"/>
        </w:rPr>
        <w:t xml:space="preserve"> </w:t>
      </w:r>
      <w:r w:rsidRPr="0072528C">
        <w:rPr>
          <w:rFonts w:ascii="Arial" w:eastAsia="Times New Roman" w:hAnsi="Arial" w:cs="Arial"/>
          <w:kern w:val="0"/>
          <w:sz w:val="22"/>
          <w:szCs w:val="22"/>
          <w14:ligatures w14:val="none"/>
        </w:rPr>
        <w:t>composite reinforcement</w:t>
      </w:r>
      <w:r w:rsidR="00537819" w:rsidRPr="0072528C">
        <w:rPr>
          <w:rFonts w:ascii="Arial" w:eastAsia="Times New Roman" w:hAnsi="Arial" w:cs="Arial"/>
          <w:kern w:val="0"/>
          <w:sz w:val="22"/>
          <w:szCs w:val="22"/>
          <w14:ligatures w14:val="none"/>
        </w:rPr>
        <w:t>:</w:t>
      </w:r>
      <w:r w:rsidRPr="0072528C">
        <w:rPr>
          <w:rFonts w:ascii="Arial" w:eastAsia="Times New Roman" w:hAnsi="Arial" w:cs="Arial"/>
          <w:kern w:val="0"/>
          <w:sz w:val="22"/>
          <w:szCs w:val="22"/>
          <w14:ligatures w14:val="none"/>
        </w:rPr>
        <w:t xml:space="preserve"> (a) </w:t>
      </w:r>
      <w:r w:rsidR="001F773D" w:rsidRPr="0072528C">
        <w:rPr>
          <w:rFonts w:ascii="Arial" w:eastAsia="Times New Roman" w:hAnsi="Arial" w:cs="Arial"/>
          <w:kern w:val="0"/>
          <w:sz w:val="22"/>
          <w:szCs w:val="22"/>
          <w14:ligatures w14:val="none"/>
        </w:rPr>
        <w:t xml:space="preserve">creating a </w:t>
      </w:r>
      <w:r w:rsidRPr="0072528C">
        <w:rPr>
          <w:rFonts w:ascii="Arial" w:eastAsia="Times New Roman" w:hAnsi="Arial" w:cs="Arial"/>
          <w:kern w:val="0"/>
          <w:sz w:val="22"/>
          <w:szCs w:val="22"/>
          <w14:ligatures w14:val="none"/>
        </w:rPr>
        <w:t xml:space="preserve">groove </w:t>
      </w:r>
      <w:r w:rsidR="001F773D" w:rsidRPr="0072528C">
        <w:rPr>
          <w:rFonts w:ascii="Arial" w:eastAsia="Times New Roman" w:hAnsi="Arial" w:cs="Arial"/>
          <w:kern w:val="0"/>
          <w:sz w:val="22"/>
          <w:szCs w:val="22"/>
          <w14:ligatures w14:val="none"/>
        </w:rPr>
        <w:t xml:space="preserve">on the </w:t>
      </w:r>
      <w:r w:rsidRPr="0072528C">
        <w:rPr>
          <w:rFonts w:ascii="Arial" w:eastAsia="Times New Roman" w:hAnsi="Arial" w:cs="Arial"/>
          <w:kern w:val="0"/>
          <w:sz w:val="22"/>
          <w:szCs w:val="22"/>
          <w14:ligatures w14:val="none"/>
        </w:rPr>
        <w:t>composite</w:t>
      </w:r>
      <w:r w:rsidR="00702EE8" w:rsidRPr="0072528C">
        <w:rPr>
          <w:rFonts w:ascii="Arial" w:eastAsia="Times New Roman" w:hAnsi="Arial" w:cs="Arial"/>
          <w:kern w:val="0"/>
          <w:sz w:val="22"/>
          <w:szCs w:val="22"/>
          <w14:ligatures w14:val="none"/>
        </w:rPr>
        <w:t xml:space="preserve"> </w:t>
      </w:r>
      <w:r w:rsidR="001F773D" w:rsidRPr="0072528C">
        <w:rPr>
          <w:rFonts w:ascii="Arial" w:eastAsia="Times New Roman" w:hAnsi="Arial" w:cs="Arial"/>
          <w:kern w:val="0"/>
          <w:sz w:val="22"/>
          <w:szCs w:val="22"/>
          <w14:ligatures w14:val="none"/>
        </w:rPr>
        <w:t>rebar</w:t>
      </w:r>
      <w:r w:rsidRPr="0072528C">
        <w:rPr>
          <w:rFonts w:ascii="Arial" w:eastAsia="Times New Roman" w:hAnsi="Arial" w:cs="Arial"/>
          <w:kern w:val="0"/>
          <w:sz w:val="22"/>
          <w:szCs w:val="22"/>
          <w14:ligatures w14:val="none"/>
        </w:rPr>
        <w:t xml:space="preserve"> for </w:t>
      </w:r>
      <w:r w:rsidR="00537819" w:rsidRPr="0072528C">
        <w:rPr>
          <w:rFonts w:ascii="Arial" w:eastAsia="Times New Roman" w:hAnsi="Arial" w:cs="Arial"/>
          <w:kern w:val="0"/>
          <w:sz w:val="22"/>
          <w:szCs w:val="22"/>
          <w14:ligatures w14:val="none"/>
        </w:rPr>
        <w:t xml:space="preserve">fiber optic </w:t>
      </w:r>
      <w:r w:rsidRPr="0072528C">
        <w:rPr>
          <w:rFonts w:ascii="Arial" w:eastAsia="Times New Roman" w:hAnsi="Arial" w:cs="Arial"/>
          <w:kern w:val="0"/>
          <w:sz w:val="22"/>
          <w:szCs w:val="22"/>
          <w14:ligatures w14:val="none"/>
        </w:rPr>
        <w:t>sensor installation</w:t>
      </w:r>
      <w:r w:rsidR="00537819" w:rsidRPr="0072528C">
        <w:rPr>
          <w:rFonts w:ascii="Arial" w:eastAsia="Times New Roman" w:hAnsi="Arial" w:cs="Arial"/>
          <w:kern w:val="0"/>
          <w:sz w:val="22"/>
          <w:szCs w:val="22"/>
          <w14:ligatures w14:val="none"/>
        </w:rPr>
        <w:t xml:space="preserve"> and protection</w:t>
      </w:r>
      <w:r w:rsidRPr="0072528C">
        <w:rPr>
          <w:rFonts w:ascii="Arial" w:eastAsia="Times New Roman" w:hAnsi="Arial" w:cs="Arial"/>
          <w:kern w:val="0"/>
          <w:sz w:val="22"/>
          <w:szCs w:val="22"/>
          <w14:ligatures w14:val="none"/>
        </w:rPr>
        <w:t xml:space="preserve">; (b) </w:t>
      </w:r>
      <w:r w:rsidR="001F773D" w:rsidRPr="0072528C">
        <w:rPr>
          <w:rFonts w:ascii="Arial" w:eastAsia="Times New Roman" w:hAnsi="Arial" w:cs="Arial"/>
          <w:kern w:val="0"/>
          <w:sz w:val="22"/>
          <w:szCs w:val="22"/>
          <w14:ligatures w14:val="none"/>
        </w:rPr>
        <w:t>a</w:t>
      </w:r>
      <w:r w:rsidRPr="0072528C">
        <w:rPr>
          <w:rFonts w:ascii="Arial" w:eastAsia="Times New Roman" w:hAnsi="Arial" w:cs="Arial"/>
          <w:kern w:val="0"/>
          <w:sz w:val="22"/>
          <w:szCs w:val="22"/>
          <w14:ligatures w14:val="none"/>
        </w:rPr>
        <w:t>pply</w:t>
      </w:r>
      <w:r w:rsidR="001F773D" w:rsidRPr="0072528C">
        <w:rPr>
          <w:rFonts w:ascii="Arial" w:eastAsia="Times New Roman" w:hAnsi="Arial" w:cs="Arial"/>
          <w:kern w:val="0"/>
          <w:sz w:val="22"/>
          <w:szCs w:val="22"/>
          <w14:ligatures w14:val="none"/>
        </w:rPr>
        <w:t>ing</w:t>
      </w:r>
      <w:r w:rsidRPr="0072528C">
        <w:rPr>
          <w:rFonts w:ascii="Arial" w:eastAsia="Times New Roman" w:hAnsi="Arial" w:cs="Arial"/>
          <w:kern w:val="0"/>
          <w:sz w:val="22"/>
          <w:szCs w:val="22"/>
          <w14:ligatures w14:val="none"/>
        </w:rPr>
        <w:t xml:space="preserve"> two-component epoxy on fiber optic sensor; (c) </w:t>
      </w:r>
      <w:r w:rsidR="001F773D" w:rsidRPr="0072528C">
        <w:rPr>
          <w:rFonts w:ascii="Arial" w:eastAsia="Times New Roman" w:hAnsi="Arial" w:cs="Arial"/>
          <w:kern w:val="0"/>
          <w:sz w:val="22"/>
          <w:szCs w:val="22"/>
          <w14:ligatures w14:val="none"/>
        </w:rPr>
        <w:t xml:space="preserve">testing </w:t>
      </w:r>
      <w:r w:rsidRPr="0072528C">
        <w:rPr>
          <w:rFonts w:ascii="Arial" w:eastAsia="Times New Roman" w:hAnsi="Arial" w:cs="Arial"/>
          <w:kern w:val="0"/>
          <w:sz w:val="22"/>
          <w:szCs w:val="22"/>
          <w14:ligatures w14:val="none"/>
        </w:rPr>
        <w:t>the workability of rebar strain gauge.</w:t>
      </w:r>
    </w:p>
    <w:p w14:paraId="5A4DFBE3" w14:textId="77777777" w:rsidR="005B6433" w:rsidRPr="0072528C" w:rsidRDefault="005B6433" w:rsidP="00B37585">
      <w:pPr>
        <w:ind w:left="720"/>
        <w:jc w:val="both"/>
        <w:rPr>
          <w:rFonts w:ascii="Arial" w:eastAsia="Times New Roman" w:hAnsi="Arial" w:cs="Arial"/>
          <w:kern w:val="0"/>
          <w:sz w:val="22"/>
          <w:szCs w:val="22"/>
          <w14:ligatures w14:val="none"/>
        </w:rPr>
      </w:pPr>
    </w:p>
    <w:p w14:paraId="74804FBD" w14:textId="515846A0" w:rsidR="00242F41" w:rsidRPr="0072528C" w:rsidRDefault="00FF3D3B" w:rsidP="00242F41">
      <w:pPr>
        <w:ind w:left="720"/>
        <w:jc w:val="both"/>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In addition, we also investigate the effect of groove on the</w:t>
      </w:r>
      <w:r w:rsidR="000C3946" w:rsidRPr="0072528C">
        <w:rPr>
          <w:rFonts w:ascii="Arial" w:eastAsia="Times New Roman" w:hAnsi="Arial" w:cs="Arial"/>
          <w:kern w:val="0"/>
          <w:sz w:val="22"/>
          <w:szCs w:val="22"/>
          <w14:ligatures w14:val="none"/>
        </w:rPr>
        <w:t xml:space="preserve"> performance of the composite</w:t>
      </w:r>
      <w:r w:rsidR="008D48F0" w:rsidRPr="0072528C">
        <w:rPr>
          <w:rFonts w:ascii="Arial" w:eastAsia="Times New Roman" w:hAnsi="Arial" w:cs="Arial"/>
          <w:kern w:val="0"/>
          <w:sz w:val="22"/>
          <w:szCs w:val="22"/>
          <w14:ligatures w14:val="none"/>
        </w:rPr>
        <w:t xml:space="preserve"> reinforced concrete</w:t>
      </w:r>
      <w:r w:rsidR="00D60956" w:rsidRPr="0072528C">
        <w:rPr>
          <w:rFonts w:ascii="Arial" w:eastAsia="Times New Roman" w:hAnsi="Arial" w:cs="Arial"/>
          <w:kern w:val="0"/>
          <w:sz w:val="22"/>
          <w:szCs w:val="22"/>
          <w14:ligatures w14:val="none"/>
        </w:rPr>
        <w:t xml:space="preserve"> </w:t>
      </w:r>
      <w:r w:rsidRPr="0072528C">
        <w:rPr>
          <w:rFonts w:ascii="Arial" w:eastAsia="Times New Roman" w:hAnsi="Arial" w:cs="Arial"/>
          <w:kern w:val="0"/>
          <w:sz w:val="22"/>
          <w:szCs w:val="22"/>
          <w14:ligatures w14:val="none"/>
        </w:rPr>
        <w:t xml:space="preserve">beam </w:t>
      </w:r>
      <w:r w:rsidR="000C3946" w:rsidRPr="0072528C">
        <w:rPr>
          <w:rFonts w:ascii="Arial" w:eastAsia="Times New Roman" w:hAnsi="Arial" w:cs="Arial"/>
          <w:kern w:val="0"/>
          <w:sz w:val="22"/>
          <w:szCs w:val="22"/>
          <w14:ligatures w14:val="none"/>
        </w:rPr>
        <w:t xml:space="preserve">by comparing two composite rebars with and without groove. For the rebar without groove, we </w:t>
      </w:r>
      <w:r w:rsidR="00240D80" w:rsidRPr="0072528C">
        <w:rPr>
          <w:rFonts w:ascii="Arial" w:eastAsia="Times New Roman" w:hAnsi="Arial" w:cs="Arial"/>
          <w:kern w:val="0"/>
          <w:sz w:val="22"/>
          <w:szCs w:val="22"/>
          <w14:ligatures w14:val="none"/>
        </w:rPr>
        <w:t>install the fiber optic sensor directly on the rebar</w:t>
      </w:r>
      <w:r w:rsidR="00242F41" w:rsidRPr="0072528C">
        <w:rPr>
          <w:rFonts w:ascii="Arial" w:eastAsia="Times New Roman" w:hAnsi="Arial" w:cs="Arial"/>
          <w:kern w:val="0"/>
          <w:sz w:val="22"/>
          <w:szCs w:val="22"/>
          <w14:ligatures w14:val="none"/>
        </w:rPr>
        <w:t xml:space="preserve">, shown </w:t>
      </w:r>
      <w:r w:rsidR="00242F41" w:rsidRPr="0072528C">
        <w:rPr>
          <w:rFonts w:ascii="Arial" w:eastAsia="Times New Roman" w:hAnsi="Arial" w:cs="Arial"/>
          <w:kern w:val="0"/>
          <w:sz w:val="22"/>
          <w:szCs w:val="22"/>
          <w14:ligatures w14:val="none"/>
        </w:rPr>
        <w:lastRenderedPageBreak/>
        <w:t xml:space="preserve">in Figure 3. </w:t>
      </w:r>
      <w:r w:rsidR="000D7ECF" w:rsidRPr="0072528C">
        <w:rPr>
          <w:rFonts w:ascii="Arial" w:eastAsia="Times New Roman" w:hAnsi="Arial" w:cs="Arial"/>
          <w:kern w:val="0"/>
          <w:sz w:val="22"/>
          <w:szCs w:val="22"/>
          <w14:ligatures w14:val="none"/>
        </w:rPr>
        <w:t xml:space="preserve">Both composite rebars have the same protections, including two-component epoxy, and silica and PVC tubes. </w:t>
      </w:r>
      <w:r w:rsidR="00242F41" w:rsidRPr="0072528C">
        <w:rPr>
          <w:rFonts w:ascii="Arial" w:eastAsia="Times New Roman" w:hAnsi="Arial" w:cs="Arial"/>
          <w:kern w:val="0"/>
          <w:sz w:val="22"/>
          <w:szCs w:val="22"/>
          <w14:ligatures w14:val="none"/>
        </w:rPr>
        <w:t xml:space="preserve">In section 1.2, we discuss the effect of groove </w:t>
      </w:r>
      <w:r w:rsidR="008D48F0" w:rsidRPr="0072528C">
        <w:rPr>
          <w:rFonts w:ascii="Arial" w:eastAsia="Times New Roman" w:hAnsi="Arial" w:cs="Arial"/>
          <w:kern w:val="0"/>
          <w:sz w:val="22"/>
          <w:szCs w:val="22"/>
          <w14:ligatures w14:val="none"/>
        </w:rPr>
        <w:t xml:space="preserve">on the performance of the beam </w:t>
      </w:r>
      <w:r w:rsidR="00B90F2A" w:rsidRPr="0072528C">
        <w:rPr>
          <w:rFonts w:ascii="Arial" w:eastAsia="Times New Roman" w:hAnsi="Arial" w:cs="Arial"/>
          <w:kern w:val="0"/>
          <w:sz w:val="22"/>
          <w:szCs w:val="22"/>
          <w14:ligatures w14:val="none"/>
        </w:rPr>
        <w:t>from</w:t>
      </w:r>
      <w:r w:rsidR="008D48F0" w:rsidRPr="0072528C">
        <w:rPr>
          <w:rFonts w:ascii="Arial" w:eastAsia="Times New Roman" w:hAnsi="Arial" w:cs="Arial"/>
          <w:kern w:val="0"/>
          <w:sz w:val="22"/>
          <w:szCs w:val="22"/>
          <w14:ligatures w14:val="none"/>
        </w:rPr>
        <w:t xml:space="preserve"> </w:t>
      </w:r>
      <w:r w:rsidR="00242F41" w:rsidRPr="0072528C">
        <w:rPr>
          <w:rFonts w:ascii="Arial" w:eastAsia="Times New Roman" w:hAnsi="Arial" w:cs="Arial"/>
          <w:kern w:val="0"/>
          <w:sz w:val="22"/>
          <w:szCs w:val="22"/>
          <w14:ligatures w14:val="none"/>
        </w:rPr>
        <w:t xml:space="preserve">the smart sensor results </w:t>
      </w:r>
      <w:r w:rsidR="008D48F0" w:rsidRPr="0072528C">
        <w:rPr>
          <w:rFonts w:ascii="Arial" w:eastAsia="Times New Roman" w:hAnsi="Arial" w:cs="Arial"/>
          <w:kern w:val="0"/>
          <w:sz w:val="22"/>
          <w:szCs w:val="22"/>
          <w14:ligatures w14:val="none"/>
        </w:rPr>
        <w:t xml:space="preserve">of the two rebars. </w:t>
      </w:r>
    </w:p>
    <w:p w14:paraId="33BEC872" w14:textId="77777777" w:rsidR="00B90F2A" w:rsidRPr="0072528C" w:rsidRDefault="00B90F2A" w:rsidP="00B90F2A">
      <w:pPr>
        <w:ind w:left="720"/>
        <w:jc w:val="both"/>
        <w:rPr>
          <w:rFonts w:ascii="Arial" w:eastAsia="Times New Roman" w:hAnsi="Arial" w:cs="Arial"/>
          <w:kern w:val="0"/>
          <w:sz w:val="22"/>
          <w:szCs w:val="22"/>
          <w14:ligatures w14:val="none"/>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8"/>
        <w:gridCol w:w="222"/>
      </w:tblGrid>
      <w:tr w:rsidR="000D7ECF" w:rsidRPr="0072528C" w14:paraId="346DD442" w14:textId="77777777" w:rsidTr="00EB2273">
        <w:tc>
          <w:tcPr>
            <w:tcW w:w="4322" w:type="dxa"/>
          </w:tcPr>
          <w:p w14:paraId="7E7D69B7" w14:textId="4360BBDF" w:rsidR="000D7ECF" w:rsidRPr="0072528C" w:rsidRDefault="00EB2273" w:rsidP="00C03873">
            <w:pPr>
              <w:jc w:val="center"/>
              <w:rPr>
                <w:rFonts w:ascii="Arial" w:eastAsia="Times New Roman" w:hAnsi="Arial" w:cs="Arial"/>
                <w:kern w:val="0"/>
                <w:sz w:val="22"/>
                <w:szCs w:val="22"/>
                <w14:ligatures w14:val="none"/>
              </w:rPr>
            </w:pPr>
            <w:r w:rsidRPr="00EB2273">
              <w:rPr>
                <w:rFonts w:ascii="Arial" w:eastAsia="Times New Roman" w:hAnsi="Arial" w:cs="Arial"/>
                <w:noProof/>
                <w:kern w:val="0"/>
                <w:sz w:val="22"/>
                <w:szCs w:val="22"/>
                <w14:ligatures w14:val="none"/>
              </w:rPr>
              <w:drawing>
                <wp:inline distT="0" distB="0" distL="0" distR="0" wp14:anchorId="71142277" wp14:editId="55A93DA5">
                  <wp:extent cx="5225143" cy="1958312"/>
                  <wp:effectExtent l="0" t="0" r="0" b="4445"/>
                  <wp:docPr id="1136496325" name="Picture 113649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38384" cy="1963275"/>
                          </a:xfrm>
                          <a:prstGeom prst="rect">
                            <a:avLst/>
                          </a:prstGeom>
                        </pic:spPr>
                      </pic:pic>
                    </a:graphicData>
                  </a:graphic>
                </wp:inline>
              </w:drawing>
            </w:r>
          </w:p>
        </w:tc>
        <w:tc>
          <w:tcPr>
            <w:tcW w:w="4308" w:type="dxa"/>
          </w:tcPr>
          <w:p w14:paraId="2C4D8180" w14:textId="575D4FBE" w:rsidR="000D7ECF" w:rsidRPr="0072528C" w:rsidRDefault="000D7ECF" w:rsidP="00C03873">
            <w:pPr>
              <w:jc w:val="center"/>
              <w:rPr>
                <w:rFonts w:ascii="Arial" w:eastAsia="Times New Roman" w:hAnsi="Arial" w:cs="Arial"/>
                <w:kern w:val="0"/>
                <w:sz w:val="22"/>
                <w:szCs w:val="22"/>
                <w14:ligatures w14:val="none"/>
              </w:rPr>
            </w:pPr>
          </w:p>
        </w:tc>
      </w:tr>
      <w:tr w:rsidR="000D7ECF" w:rsidRPr="0072528C" w14:paraId="623C4024" w14:textId="77777777" w:rsidTr="00EB2273">
        <w:tc>
          <w:tcPr>
            <w:tcW w:w="4322" w:type="dxa"/>
          </w:tcPr>
          <w:p w14:paraId="7474A9C3" w14:textId="56ECC5D4" w:rsidR="000D7ECF" w:rsidRPr="0072528C" w:rsidRDefault="000D7ECF" w:rsidP="00EB2273">
            <w:pPr>
              <w:rPr>
                <w:rFonts w:ascii="Arial" w:eastAsia="Times New Roman" w:hAnsi="Arial" w:cs="Arial"/>
                <w:kern w:val="0"/>
                <w:sz w:val="22"/>
                <w:szCs w:val="22"/>
                <w14:ligatures w14:val="none"/>
              </w:rPr>
            </w:pPr>
          </w:p>
        </w:tc>
        <w:tc>
          <w:tcPr>
            <w:tcW w:w="4308" w:type="dxa"/>
          </w:tcPr>
          <w:p w14:paraId="3AA18A1D" w14:textId="0C1D30FB" w:rsidR="000D7ECF" w:rsidRPr="0072528C" w:rsidRDefault="000D7ECF" w:rsidP="00C03873">
            <w:pPr>
              <w:jc w:val="center"/>
              <w:rPr>
                <w:rFonts w:ascii="Arial" w:eastAsia="Times New Roman" w:hAnsi="Arial" w:cs="Arial"/>
                <w:kern w:val="0"/>
                <w:sz w:val="22"/>
                <w:szCs w:val="22"/>
                <w14:ligatures w14:val="none"/>
              </w:rPr>
            </w:pPr>
          </w:p>
        </w:tc>
      </w:tr>
    </w:tbl>
    <w:p w14:paraId="3C759B77" w14:textId="30662D31" w:rsidR="000D7ECF" w:rsidRPr="0072528C" w:rsidRDefault="000D7ECF" w:rsidP="000D7ECF">
      <w:pPr>
        <w:ind w:left="720"/>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Figure </w:t>
      </w:r>
      <w:r w:rsidR="008D48F0" w:rsidRPr="0072528C">
        <w:rPr>
          <w:rFonts w:ascii="Arial" w:eastAsia="Times New Roman" w:hAnsi="Arial" w:cs="Arial"/>
          <w:kern w:val="0"/>
          <w:sz w:val="22"/>
          <w:szCs w:val="22"/>
          <w14:ligatures w14:val="none"/>
        </w:rPr>
        <w:t>3</w:t>
      </w:r>
      <w:r w:rsidRPr="0072528C">
        <w:rPr>
          <w:rFonts w:ascii="Arial" w:eastAsia="Times New Roman" w:hAnsi="Arial" w:cs="Arial"/>
          <w:kern w:val="0"/>
          <w:sz w:val="22"/>
          <w:szCs w:val="22"/>
          <w14:ligatures w14:val="none"/>
        </w:rPr>
        <w:t xml:space="preserve">. </w:t>
      </w:r>
      <w:r w:rsidR="003818CE" w:rsidRPr="0072528C">
        <w:rPr>
          <w:rFonts w:ascii="Arial" w:eastAsia="Times New Roman" w:hAnsi="Arial" w:cs="Arial"/>
          <w:kern w:val="0"/>
          <w:sz w:val="22"/>
          <w:szCs w:val="22"/>
          <w14:ligatures w14:val="none"/>
        </w:rPr>
        <w:t>S</w:t>
      </w:r>
      <w:r w:rsidRPr="0072528C">
        <w:rPr>
          <w:rFonts w:ascii="Arial" w:eastAsia="Times New Roman" w:hAnsi="Arial" w:cs="Arial"/>
          <w:kern w:val="0"/>
          <w:sz w:val="22"/>
          <w:szCs w:val="22"/>
          <w14:ligatures w14:val="none"/>
        </w:rPr>
        <w:t>mart composite reinforcement</w:t>
      </w:r>
      <w:r w:rsidR="00223549" w:rsidRPr="0072528C">
        <w:rPr>
          <w:rFonts w:ascii="Arial" w:eastAsia="Times New Roman" w:hAnsi="Arial" w:cs="Arial"/>
          <w:kern w:val="0"/>
          <w:sz w:val="22"/>
          <w:szCs w:val="22"/>
          <w14:ligatures w14:val="none"/>
        </w:rPr>
        <w:t>:</w:t>
      </w:r>
      <w:r w:rsidRPr="0072528C">
        <w:rPr>
          <w:rFonts w:ascii="Arial" w:eastAsia="Times New Roman" w:hAnsi="Arial" w:cs="Arial"/>
          <w:kern w:val="0"/>
          <w:sz w:val="22"/>
          <w:szCs w:val="22"/>
          <w14:ligatures w14:val="none"/>
        </w:rPr>
        <w:t xml:space="preserve"> (a) with groove; (b) without groove.</w:t>
      </w:r>
    </w:p>
    <w:p w14:paraId="699ECCEB" w14:textId="77777777" w:rsidR="000D7ECF" w:rsidRPr="0072528C" w:rsidRDefault="000D7ECF" w:rsidP="00B37585">
      <w:pPr>
        <w:ind w:left="720"/>
        <w:jc w:val="both"/>
        <w:rPr>
          <w:rFonts w:ascii="Arial" w:eastAsia="Times New Roman" w:hAnsi="Arial" w:cs="Arial"/>
          <w:kern w:val="0"/>
          <w:sz w:val="22"/>
          <w:szCs w:val="22"/>
          <w14:ligatures w14:val="none"/>
        </w:rPr>
      </w:pPr>
    </w:p>
    <w:p w14:paraId="517F05A8" w14:textId="10B475C0" w:rsidR="00B37585" w:rsidRPr="0072528C" w:rsidRDefault="00B37585" w:rsidP="00B37585">
      <w:pPr>
        <w:ind w:left="720"/>
        <w:jc w:val="both"/>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For the development of a smart sensor-based testbed for composite reinforcement in concrete, we </w:t>
      </w:r>
      <w:r w:rsidR="00E07D65" w:rsidRPr="0072528C">
        <w:rPr>
          <w:rFonts w:ascii="Arial" w:eastAsia="Times New Roman" w:hAnsi="Arial" w:cs="Arial"/>
          <w:kern w:val="0"/>
          <w:sz w:val="22"/>
          <w:szCs w:val="22"/>
          <w14:ligatures w14:val="none"/>
        </w:rPr>
        <w:t>conduct</w:t>
      </w:r>
      <w:r w:rsidRPr="0072528C">
        <w:rPr>
          <w:rFonts w:ascii="Arial" w:eastAsia="Times New Roman" w:hAnsi="Arial" w:cs="Arial"/>
          <w:kern w:val="0"/>
          <w:sz w:val="22"/>
          <w:szCs w:val="22"/>
          <w14:ligatures w14:val="none"/>
        </w:rPr>
        <w:t xml:space="preserve"> a three-point flexural test for a smart composite reinforced concrete beam, following the ASTM C293 and ACI 440.1R standards to evaluate the performance of sensors. The RC beam is configured with cross-sectional dimensions of 6 x 6 inches and a length of 20 inches. Two #3 rebars are positioned with a bottom cover depth of 1 inch, evenly spaced on the rebar chairs, as shown in Figure </w:t>
      </w:r>
      <w:r w:rsidR="00AF141F" w:rsidRPr="0072528C">
        <w:rPr>
          <w:rFonts w:ascii="Arial" w:eastAsia="Times New Roman" w:hAnsi="Arial" w:cs="Arial"/>
          <w:kern w:val="0"/>
          <w:sz w:val="22"/>
          <w:szCs w:val="22"/>
          <w14:ligatures w14:val="none"/>
        </w:rPr>
        <w:t>4</w:t>
      </w:r>
      <w:r w:rsidRPr="0072528C">
        <w:rPr>
          <w:rFonts w:ascii="Arial" w:eastAsia="Times New Roman" w:hAnsi="Arial" w:cs="Arial"/>
          <w:kern w:val="0"/>
          <w:sz w:val="22"/>
          <w:szCs w:val="22"/>
          <w14:ligatures w14:val="none"/>
        </w:rPr>
        <w:t xml:space="preserve">(a). A silica tube is utilized to protect the fiber optic sensor within the concrete, and a PVC tube for the protection in the external parts. We select commercially available ready-mix concrete with a compressive strength of 5000 psi and pour it into a stainless-steel mold for curing, as shown in Figure </w:t>
      </w:r>
      <w:r w:rsidR="00AF141F" w:rsidRPr="0072528C">
        <w:rPr>
          <w:rFonts w:ascii="Arial" w:eastAsia="Times New Roman" w:hAnsi="Arial" w:cs="Arial"/>
          <w:kern w:val="0"/>
          <w:sz w:val="22"/>
          <w:szCs w:val="22"/>
          <w14:ligatures w14:val="none"/>
        </w:rPr>
        <w:t>4</w:t>
      </w:r>
      <w:r w:rsidRPr="0072528C">
        <w:rPr>
          <w:rFonts w:ascii="Arial" w:eastAsia="Times New Roman" w:hAnsi="Arial" w:cs="Arial"/>
          <w:kern w:val="0"/>
          <w:sz w:val="22"/>
          <w:szCs w:val="22"/>
          <w14:ligatures w14:val="none"/>
        </w:rPr>
        <w:t xml:space="preserve">(b). Figure </w:t>
      </w:r>
      <w:r w:rsidR="00AF141F" w:rsidRPr="0072528C">
        <w:rPr>
          <w:rFonts w:ascii="Arial" w:eastAsia="Times New Roman" w:hAnsi="Arial" w:cs="Arial"/>
          <w:kern w:val="0"/>
          <w:sz w:val="22"/>
          <w:szCs w:val="22"/>
          <w14:ligatures w14:val="none"/>
        </w:rPr>
        <w:t>4</w:t>
      </w:r>
      <w:r w:rsidRPr="0072528C">
        <w:rPr>
          <w:rFonts w:ascii="Arial" w:eastAsia="Times New Roman" w:hAnsi="Arial" w:cs="Arial"/>
          <w:kern w:val="0"/>
          <w:sz w:val="22"/>
          <w:szCs w:val="22"/>
          <w14:ligatures w14:val="none"/>
        </w:rPr>
        <w:t xml:space="preserve">(c) exhibits the demolded concrete beam after seven days of curing. In addition to the fiber optic sensor and strain gauge on rebar, this study incorporates the Omega </w:t>
      </w:r>
      <w:r w:rsidR="003818CE" w:rsidRPr="0072528C">
        <w:rPr>
          <w:rFonts w:ascii="Arial" w:eastAsia="Times New Roman" w:hAnsi="Arial" w:cs="Arial"/>
          <w:kern w:val="0"/>
          <w:sz w:val="22"/>
          <w:szCs w:val="22"/>
          <w14:ligatures w14:val="none"/>
        </w:rPr>
        <w:t>extra-long</w:t>
      </w:r>
      <w:r w:rsidRPr="0072528C">
        <w:rPr>
          <w:rFonts w:ascii="Arial" w:eastAsia="Times New Roman" w:hAnsi="Arial" w:cs="Arial"/>
          <w:kern w:val="0"/>
          <w:sz w:val="22"/>
          <w:szCs w:val="22"/>
          <w14:ligatures w14:val="none"/>
        </w:rPr>
        <w:t xml:space="preserve"> linear strain gauge for concrete. We select two measurement locations: one at the bottom center of the beam to capture tensile strain data during the experiment, and another at the corresponding position of the rebars on the front surface, which will provide strain measurements close to the rebars. Figure </w:t>
      </w:r>
      <w:r w:rsidR="00AF141F" w:rsidRPr="0072528C">
        <w:rPr>
          <w:rFonts w:ascii="Arial" w:eastAsia="Times New Roman" w:hAnsi="Arial" w:cs="Arial"/>
          <w:kern w:val="0"/>
          <w:sz w:val="22"/>
          <w:szCs w:val="22"/>
          <w14:ligatures w14:val="none"/>
        </w:rPr>
        <w:t>4</w:t>
      </w:r>
      <w:r w:rsidRPr="0072528C">
        <w:rPr>
          <w:rFonts w:ascii="Arial" w:eastAsia="Times New Roman" w:hAnsi="Arial" w:cs="Arial"/>
          <w:kern w:val="0"/>
          <w:sz w:val="22"/>
          <w:szCs w:val="22"/>
          <w14:ligatures w14:val="none"/>
        </w:rPr>
        <w:t>(d) shows that these two locations have been finely polished, cleaned, and properly installed with strain gauges.</w:t>
      </w:r>
    </w:p>
    <w:p w14:paraId="06344D1D" w14:textId="7615FAD2" w:rsidR="005A51F6" w:rsidRPr="0072528C" w:rsidRDefault="005A51F6" w:rsidP="00B37585">
      <w:pPr>
        <w:ind w:left="720"/>
        <w:jc w:val="both"/>
        <w:rPr>
          <w:rFonts w:ascii="Arial" w:eastAsia="Times New Roman" w:hAnsi="Arial" w:cs="Arial"/>
          <w:kern w:val="0"/>
          <w:sz w:val="22"/>
          <w:szCs w:val="22"/>
          <w14:ligatures w14:val="none"/>
        </w:rPr>
      </w:pPr>
    </w:p>
    <w:p w14:paraId="21A7FA51" w14:textId="77777777" w:rsidR="00EB2273" w:rsidRDefault="00EB2273" w:rsidP="00B37585">
      <w:pPr>
        <w:ind w:left="720"/>
        <w:jc w:val="center"/>
        <w:rPr>
          <w:rFonts w:ascii="Arial" w:eastAsia="Times New Roman" w:hAnsi="Arial" w:cs="Arial"/>
          <w:kern w:val="0"/>
          <w:sz w:val="22"/>
          <w:szCs w:val="22"/>
          <w14:ligatures w14:val="none"/>
        </w:rPr>
      </w:pPr>
      <w:r w:rsidRPr="00EB2273">
        <w:rPr>
          <w:rFonts w:ascii="Arial" w:eastAsia="Times New Roman" w:hAnsi="Arial" w:cs="Arial"/>
          <w:noProof/>
          <w:kern w:val="0"/>
          <w:sz w:val="22"/>
          <w:szCs w:val="22"/>
          <w14:ligatures w14:val="none"/>
        </w:rPr>
        <w:lastRenderedPageBreak/>
        <w:drawing>
          <wp:inline distT="0" distB="0" distL="0" distR="0" wp14:anchorId="73A43033" wp14:editId="3F945A4C">
            <wp:extent cx="4905829" cy="5337710"/>
            <wp:effectExtent l="0" t="0" r="0" b="0"/>
            <wp:docPr id="1136496327" name="Picture 1136496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11255" cy="5343614"/>
                    </a:xfrm>
                    <a:prstGeom prst="rect">
                      <a:avLst/>
                    </a:prstGeom>
                  </pic:spPr>
                </pic:pic>
              </a:graphicData>
            </a:graphic>
          </wp:inline>
        </w:drawing>
      </w:r>
    </w:p>
    <w:p w14:paraId="1523917F" w14:textId="3958E077" w:rsidR="00B37585" w:rsidRPr="0072528C" w:rsidRDefault="00B37585" w:rsidP="00B37585">
      <w:pPr>
        <w:ind w:left="720"/>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Figure </w:t>
      </w:r>
      <w:r w:rsidR="00603090" w:rsidRPr="0072528C">
        <w:rPr>
          <w:rFonts w:ascii="Arial" w:eastAsia="Times New Roman" w:hAnsi="Arial" w:cs="Arial"/>
          <w:kern w:val="0"/>
          <w:sz w:val="22"/>
          <w:szCs w:val="22"/>
          <w14:ligatures w14:val="none"/>
        </w:rPr>
        <w:t>4</w:t>
      </w:r>
      <w:r w:rsidRPr="0072528C">
        <w:rPr>
          <w:rFonts w:ascii="Arial" w:eastAsia="Times New Roman" w:hAnsi="Arial" w:cs="Arial"/>
          <w:kern w:val="0"/>
          <w:sz w:val="22"/>
          <w:szCs w:val="22"/>
          <w14:ligatures w14:val="none"/>
        </w:rPr>
        <w:t xml:space="preserve">. </w:t>
      </w:r>
      <w:r w:rsidR="009742BD" w:rsidRPr="0072528C">
        <w:rPr>
          <w:rFonts w:ascii="Arial" w:eastAsia="Times New Roman" w:hAnsi="Arial" w:cs="Arial"/>
          <w:kern w:val="0"/>
          <w:sz w:val="22"/>
          <w:szCs w:val="22"/>
          <w14:ligatures w14:val="none"/>
        </w:rPr>
        <w:t>Smart c</w:t>
      </w:r>
      <w:r w:rsidRPr="0072528C">
        <w:rPr>
          <w:rFonts w:ascii="Arial" w:eastAsia="Times New Roman" w:hAnsi="Arial" w:cs="Arial"/>
          <w:kern w:val="0"/>
          <w:sz w:val="22"/>
          <w:szCs w:val="22"/>
          <w14:ligatures w14:val="none"/>
        </w:rPr>
        <w:t xml:space="preserve">omposite </w:t>
      </w:r>
      <w:r w:rsidR="009742BD" w:rsidRPr="0072528C">
        <w:rPr>
          <w:rFonts w:ascii="Arial" w:eastAsia="Times New Roman" w:hAnsi="Arial" w:cs="Arial"/>
          <w:kern w:val="0"/>
          <w:sz w:val="22"/>
          <w:szCs w:val="22"/>
          <w14:ligatures w14:val="none"/>
        </w:rPr>
        <w:t>reinforced concrete</w:t>
      </w:r>
      <w:r w:rsidRPr="0072528C">
        <w:rPr>
          <w:rFonts w:ascii="Arial" w:eastAsia="Times New Roman" w:hAnsi="Arial" w:cs="Arial"/>
          <w:kern w:val="0"/>
          <w:sz w:val="22"/>
          <w:szCs w:val="22"/>
          <w14:ligatures w14:val="none"/>
        </w:rPr>
        <w:t xml:space="preserve"> beam sample preparation</w:t>
      </w:r>
      <w:r w:rsidR="009742BD" w:rsidRPr="0072528C">
        <w:rPr>
          <w:rFonts w:ascii="Arial" w:eastAsia="Times New Roman" w:hAnsi="Arial" w:cs="Arial"/>
          <w:kern w:val="0"/>
          <w:sz w:val="22"/>
          <w:szCs w:val="22"/>
          <w14:ligatures w14:val="none"/>
        </w:rPr>
        <w:t>:</w:t>
      </w:r>
      <w:r w:rsidRPr="0072528C">
        <w:rPr>
          <w:rFonts w:ascii="Arial" w:eastAsia="Times New Roman" w:hAnsi="Arial" w:cs="Arial"/>
          <w:kern w:val="0"/>
          <w:sz w:val="22"/>
          <w:szCs w:val="22"/>
          <w14:ligatures w14:val="none"/>
        </w:rPr>
        <w:t xml:space="preserve"> (a) configuration of smart composite rebar; (b) concrete beam in the mold; (c) demolded concrete beam sample; (d) Omega </w:t>
      </w:r>
      <w:r w:rsidR="003818CE" w:rsidRPr="0072528C">
        <w:rPr>
          <w:rFonts w:ascii="Arial" w:eastAsia="Times New Roman" w:hAnsi="Arial" w:cs="Arial"/>
          <w:kern w:val="0"/>
          <w:sz w:val="22"/>
          <w:szCs w:val="22"/>
          <w14:ligatures w14:val="none"/>
        </w:rPr>
        <w:t>extra-long</w:t>
      </w:r>
      <w:r w:rsidRPr="0072528C">
        <w:rPr>
          <w:rFonts w:ascii="Arial" w:eastAsia="Times New Roman" w:hAnsi="Arial" w:cs="Arial"/>
          <w:kern w:val="0"/>
          <w:sz w:val="22"/>
          <w:szCs w:val="22"/>
          <w14:ligatures w14:val="none"/>
        </w:rPr>
        <w:t xml:space="preserve"> linear strain gauge</w:t>
      </w:r>
      <w:r w:rsidR="00031EEA" w:rsidRPr="0072528C">
        <w:rPr>
          <w:rFonts w:ascii="Arial" w:eastAsia="Times New Roman" w:hAnsi="Arial" w:cs="Arial"/>
          <w:kern w:val="0"/>
          <w:sz w:val="22"/>
          <w:szCs w:val="22"/>
          <w14:ligatures w14:val="none"/>
        </w:rPr>
        <w:t xml:space="preserve"> installation</w:t>
      </w:r>
      <w:r w:rsidRPr="0072528C">
        <w:rPr>
          <w:rFonts w:ascii="Arial" w:eastAsia="Times New Roman" w:hAnsi="Arial" w:cs="Arial"/>
          <w:kern w:val="0"/>
          <w:sz w:val="22"/>
          <w:szCs w:val="22"/>
          <w14:ligatures w14:val="none"/>
        </w:rPr>
        <w:t xml:space="preserve"> for concrete</w:t>
      </w:r>
      <w:r w:rsidR="00031EEA" w:rsidRPr="0072528C">
        <w:rPr>
          <w:rFonts w:ascii="Arial" w:eastAsia="Times New Roman" w:hAnsi="Arial" w:cs="Arial"/>
          <w:kern w:val="0"/>
          <w:sz w:val="22"/>
          <w:szCs w:val="22"/>
          <w14:ligatures w14:val="none"/>
        </w:rPr>
        <w:t xml:space="preserve"> beam</w:t>
      </w:r>
      <w:r w:rsidRPr="0072528C">
        <w:rPr>
          <w:rFonts w:ascii="Arial" w:eastAsia="Times New Roman" w:hAnsi="Arial" w:cs="Arial"/>
          <w:kern w:val="0"/>
          <w:sz w:val="22"/>
          <w:szCs w:val="22"/>
          <w14:ligatures w14:val="none"/>
        </w:rPr>
        <w:t>.</w:t>
      </w:r>
    </w:p>
    <w:p w14:paraId="470825BF" w14:textId="63FA4772" w:rsidR="00B37585" w:rsidRPr="0072528C" w:rsidRDefault="00B37585" w:rsidP="00B37585">
      <w:pPr>
        <w:ind w:left="720"/>
        <w:jc w:val="both"/>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During the </w:t>
      </w:r>
      <w:r w:rsidR="00C150F9" w:rsidRPr="0072528C">
        <w:rPr>
          <w:rFonts w:ascii="Arial" w:eastAsia="Times New Roman" w:hAnsi="Arial" w:cs="Arial"/>
          <w:kern w:val="0"/>
          <w:sz w:val="22"/>
          <w:szCs w:val="22"/>
          <w14:ligatures w14:val="none"/>
        </w:rPr>
        <w:t xml:space="preserve">flexural </w:t>
      </w:r>
      <w:r w:rsidRPr="0072528C">
        <w:rPr>
          <w:rFonts w:ascii="Arial" w:eastAsia="Times New Roman" w:hAnsi="Arial" w:cs="Arial"/>
          <w:kern w:val="0"/>
          <w:sz w:val="22"/>
          <w:szCs w:val="22"/>
          <w14:ligatures w14:val="none"/>
        </w:rPr>
        <w:t xml:space="preserve">test, we </w:t>
      </w:r>
      <w:r w:rsidR="002F3B9D" w:rsidRPr="0072528C">
        <w:rPr>
          <w:rFonts w:ascii="Arial" w:eastAsia="Times New Roman" w:hAnsi="Arial" w:cs="Arial"/>
          <w:kern w:val="0"/>
          <w:sz w:val="22"/>
          <w:szCs w:val="22"/>
          <w14:ligatures w14:val="none"/>
        </w:rPr>
        <w:t xml:space="preserve">use </w:t>
      </w:r>
      <w:r w:rsidRPr="0072528C">
        <w:rPr>
          <w:rFonts w:ascii="Arial" w:eastAsia="Times New Roman" w:hAnsi="Arial" w:cs="Arial"/>
          <w:kern w:val="0"/>
          <w:sz w:val="22"/>
          <w:szCs w:val="22"/>
          <w14:ligatures w14:val="none"/>
        </w:rPr>
        <w:t>the fiber optic sensor interrogator</w:t>
      </w:r>
      <w:r w:rsidR="005208A1" w:rsidRPr="0072528C">
        <w:rPr>
          <w:rFonts w:ascii="Arial" w:eastAsia="Times New Roman" w:hAnsi="Arial" w:cs="Arial"/>
          <w:kern w:val="0"/>
          <w:sz w:val="22"/>
          <w:szCs w:val="22"/>
          <w14:ligatures w14:val="none"/>
        </w:rPr>
        <w:t xml:space="preserve"> and </w:t>
      </w:r>
      <w:r w:rsidR="005D5017" w:rsidRPr="0072528C">
        <w:rPr>
          <w:rFonts w:ascii="Arial" w:eastAsia="Times New Roman" w:hAnsi="Arial" w:cs="Arial"/>
          <w:kern w:val="0"/>
          <w:sz w:val="22"/>
          <w:szCs w:val="22"/>
          <w14:ligatures w14:val="none"/>
        </w:rPr>
        <w:t xml:space="preserve">National Instrument data </w:t>
      </w:r>
      <w:r w:rsidR="00963BFB" w:rsidRPr="0072528C">
        <w:rPr>
          <w:rFonts w:ascii="Arial" w:eastAsia="Times New Roman" w:hAnsi="Arial" w:cs="Arial"/>
          <w:kern w:val="0"/>
          <w:sz w:val="22"/>
          <w:szCs w:val="22"/>
          <w14:ligatures w14:val="none"/>
        </w:rPr>
        <w:t xml:space="preserve">acquisition system </w:t>
      </w:r>
      <w:r w:rsidR="00B92DEA" w:rsidRPr="0072528C">
        <w:rPr>
          <w:rFonts w:ascii="Arial" w:eastAsia="Times New Roman" w:hAnsi="Arial" w:cs="Arial"/>
          <w:kern w:val="0"/>
          <w:sz w:val="22"/>
          <w:szCs w:val="22"/>
          <w14:ligatures w14:val="none"/>
        </w:rPr>
        <w:t>(</w:t>
      </w:r>
      <w:r w:rsidR="00B92DEA" w:rsidRPr="0072528C">
        <w:rPr>
          <w:rFonts w:ascii="Arial" w:eastAsia="Times New Roman" w:hAnsi="Arial" w:cs="Arial"/>
          <w:i/>
          <w:iCs/>
          <w:kern w:val="0"/>
          <w:sz w:val="22"/>
          <w:szCs w:val="22"/>
          <w14:ligatures w14:val="none"/>
        </w:rPr>
        <w:t>NI-9235</w:t>
      </w:r>
      <w:r w:rsidR="00B92DEA" w:rsidRPr="0072528C">
        <w:rPr>
          <w:rFonts w:ascii="Arial" w:eastAsia="Times New Roman" w:hAnsi="Arial" w:cs="Arial"/>
          <w:kern w:val="0"/>
          <w:sz w:val="22"/>
          <w:szCs w:val="22"/>
          <w14:ligatures w14:val="none"/>
        </w:rPr>
        <w:t xml:space="preserve">) </w:t>
      </w:r>
      <w:r w:rsidR="005D5017" w:rsidRPr="0072528C">
        <w:rPr>
          <w:rFonts w:ascii="Arial" w:eastAsia="Times New Roman" w:hAnsi="Arial" w:cs="Arial"/>
          <w:kern w:val="0"/>
          <w:sz w:val="22"/>
          <w:szCs w:val="22"/>
          <w14:ligatures w14:val="none"/>
        </w:rPr>
        <w:t xml:space="preserve">with </w:t>
      </w:r>
      <w:r w:rsidR="005208A1" w:rsidRPr="0072528C">
        <w:rPr>
          <w:rFonts w:ascii="Arial" w:eastAsia="Times New Roman" w:hAnsi="Arial" w:cs="Arial"/>
          <w:kern w:val="0"/>
          <w:sz w:val="22"/>
          <w:szCs w:val="22"/>
          <w14:ligatures w14:val="none"/>
        </w:rPr>
        <w:t>LabView</w:t>
      </w:r>
      <w:r w:rsidRPr="0072528C">
        <w:rPr>
          <w:rFonts w:ascii="Arial" w:eastAsia="Times New Roman" w:hAnsi="Arial" w:cs="Arial"/>
          <w:kern w:val="0"/>
          <w:sz w:val="22"/>
          <w:szCs w:val="22"/>
          <w14:ligatures w14:val="none"/>
        </w:rPr>
        <w:t xml:space="preserve"> </w:t>
      </w:r>
      <w:r w:rsidR="00650F8E" w:rsidRPr="0072528C">
        <w:rPr>
          <w:rFonts w:ascii="Arial" w:eastAsia="Times New Roman" w:hAnsi="Arial" w:cs="Arial"/>
          <w:kern w:val="0"/>
          <w:sz w:val="22"/>
          <w:szCs w:val="22"/>
          <w14:ligatures w14:val="none"/>
        </w:rPr>
        <w:t xml:space="preserve">software </w:t>
      </w:r>
      <w:r w:rsidR="002F3B9D" w:rsidRPr="0072528C">
        <w:rPr>
          <w:rFonts w:ascii="Arial" w:eastAsia="Times New Roman" w:hAnsi="Arial" w:cs="Arial"/>
          <w:kern w:val="0"/>
          <w:sz w:val="22"/>
          <w:szCs w:val="22"/>
          <w14:ligatures w14:val="none"/>
        </w:rPr>
        <w:t xml:space="preserve">to collect </w:t>
      </w:r>
      <w:r w:rsidR="00895170" w:rsidRPr="0072528C">
        <w:rPr>
          <w:rFonts w:ascii="Arial" w:eastAsia="Times New Roman" w:hAnsi="Arial" w:cs="Arial"/>
          <w:kern w:val="0"/>
          <w:sz w:val="22"/>
          <w:szCs w:val="22"/>
          <w14:ligatures w14:val="none"/>
        </w:rPr>
        <w:t xml:space="preserve">and monitor </w:t>
      </w:r>
      <w:r w:rsidR="002F3B9D" w:rsidRPr="0072528C">
        <w:rPr>
          <w:rFonts w:ascii="Arial" w:eastAsia="Times New Roman" w:hAnsi="Arial" w:cs="Arial"/>
          <w:kern w:val="0"/>
          <w:sz w:val="22"/>
          <w:szCs w:val="22"/>
          <w14:ligatures w14:val="none"/>
        </w:rPr>
        <w:t xml:space="preserve">strain </w:t>
      </w:r>
      <w:r w:rsidRPr="0072528C">
        <w:rPr>
          <w:rFonts w:ascii="Arial" w:eastAsia="Times New Roman" w:hAnsi="Arial" w:cs="Arial"/>
          <w:kern w:val="0"/>
          <w:sz w:val="22"/>
          <w:szCs w:val="22"/>
          <w14:ligatures w14:val="none"/>
        </w:rPr>
        <w:t>data</w:t>
      </w:r>
      <w:r w:rsidR="005208A1" w:rsidRPr="0072528C">
        <w:rPr>
          <w:rFonts w:ascii="Arial" w:eastAsia="Times New Roman" w:hAnsi="Arial" w:cs="Arial"/>
          <w:kern w:val="0"/>
          <w:sz w:val="22"/>
          <w:szCs w:val="22"/>
          <w14:ligatures w14:val="none"/>
        </w:rPr>
        <w:t xml:space="preserve"> </w:t>
      </w:r>
      <w:r w:rsidR="000A4F78" w:rsidRPr="0072528C">
        <w:rPr>
          <w:rFonts w:ascii="Arial" w:eastAsia="Times New Roman" w:hAnsi="Arial" w:cs="Arial"/>
          <w:kern w:val="0"/>
          <w:sz w:val="22"/>
          <w:szCs w:val="22"/>
          <w14:ligatures w14:val="none"/>
        </w:rPr>
        <w:t>along</w:t>
      </w:r>
      <w:r w:rsidR="00895170" w:rsidRPr="0072528C">
        <w:rPr>
          <w:rFonts w:ascii="Arial" w:eastAsia="Times New Roman" w:hAnsi="Arial" w:cs="Arial"/>
          <w:kern w:val="0"/>
          <w:sz w:val="22"/>
          <w:szCs w:val="22"/>
          <w14:ligatures w14:val="none"/>
        </w:rPr>
        <w:t xml:space="preserve"> the rebars </w:t>
      </w:r>
      <w:r w:rsidR="005208A1" w:rsidRPr="0072528C">
        <w:rPr>
          <w:rFonts w:ascii="Arial" w:eastAsia="Times New Roman" w:hAnsi="Arial" w:cs="Arial"/>
          <w:kern w:val="0"/>
          <w:sz w:val="22"/>
          <w:szCs w:val="22"/>
          <w14:ligatures w14:val="none"/>
        </w:rPr>
        <w:t xml:space="preserve">from fiber optic sensors and </w:t>
      </w:r>
      <w:r w:rsidR="00895170" w:rsidRPr="0072528C">
        <w:rPr>
          <w:rFonts w:ascii="Arial" w:eastAsia="Times New Roman" w:hAnsi="Arial" w:cs="Arial"/>
          <w:kern w:val="0"/>
          <w:sz w:val="22"/>
          <w:szCs w:val="22"/>
          <w14:ligatures w14:val="none"/>
        </w:rPr>
        <w:t>strain gauges</w:t>
      </w:r>
      <w:r w:rsidRPr="0072528C">
        <w:rPr>
          <w:rFonts w:ascii="Arial" w:eastAsia="Times New Roman" w:hAnsi="Arial" w:cs="Arial"/>
          <w:kern w:val="0"/>
          <w:sz w:val="22"/>
          <w:szCs w:val="22"/>
          <w14:ligatures w14:val="none"/>
        </w:rPr>
        <w:t xml:space="preserve"> in real-time, as shown in Figure </w:t>
      </w:r>
      <w:r w:rsidR="00A2201B" w:rsidRPr="0072528C">
        <w:rPr>
          <w:rFonts w:ascii="Arial" w:eastAsia="Times New Roman" w:hAnsi="Arial" w:cs="Arial"/>
          <w:kern w:val="0"/>
          <w:sz w:val="22"/>
          <w:szCs w:val="22"/>
          <w14:ligatures w14:val="none"/>
        </w:rPr>
        <w:t>5</w:t>
      </w:r>
      <w:r w:rsidRPr="0072528C">
        <w:rPr>
          <w:rFonts w:ascii="Arial" w:eastAsia="Times New Roman" w:hAnsi="Arial" w:cs="Arial"/>
          <w:kern w:val="0"/>
          <w:sz w:val="22"/>
          <w:szCs w:val="22"/>
          <w14:ligatures w14:val="none"/>
        </w:rPr>
        <w:t xml:space="preserve">(a). The distributed fiber optic sensors use the principle of light scatterings to measure strain distributions along with the composite reinforcement. The backscattering is an intrinsic property of optical media and is caused by the natural impurities and imperfections in the optical fiber core when a short laser pulse is beamed from one end and propagates along with the fiber. The interrogator can capture the changes in light properties and convert them to strain data. Due to the design of the Forney compression test machine, the middle section of the beam is obstructed. Consequently, Figure </w:t>
      </w:r>
      <w:r w:rsidR="002F3B9D" w:rsidRPr="0072528C">
        <w:rPr>
          <w:rFonts w:ascii="Arial" w:eastAsia="Times New Roman" w:hAnsi="Arial" w:cs="Arial"/>
          <w:kern w:val="0"/>
          <w:sz w:val="22"/>
          <w:szCs w:val="22"/>
          <w14:ligatures w14:val="none"/>
        </w:rPr>
        <w:t>5</w:t>
      </w:r>
      <w:r w:rsidRPr="0072528C">
        <w:rPr>
          <w:rFonts w:ascii="Arial" w:eastAsia="Times New Roman" w:hAnsi="Arial" w:cs="Arial"/>
          <w:kern w:val="0"/>
          <w:sz w:val="22"/>
          <w:szCs w:val="22"/>
          <w14:ligatures w14:val="none"/>
        </w:rPr>
        <w:t xml:space="preserve">(b) displays the grid lines drawn on the beam surface to assist </w:t>
      </w:r>
      <w:r w:rsidR="00CC0D5C" w:rsidRPr="0072528C">
        <w:rPr>
          <w:rFonts w:ascii="Arial" w:eastAsia="Times New Roman" w:hAnsi="Arial" w:cs="Arial"/>
          <w:kern w:val="0"/>
          <w:sz w:val="22"/>
          <w:szCs w:val="22"/>
          <w14:ligatures w14:val="none"/>
        </w:rPr>
        <w:t xml:space="preserve">with </w:t>
      </w:r>
      <w:r w:rsidRPr="0072528C">
        <w:rPr>
          <w:rFonts w:ascii="Arial" w:eastAsia="Times New Roman" w:hAnsi="Arial" w:cs="Arial"/>
          <w:kern w:val="0"/>
          <w:sz w:val="22"/>
          <w:szCs w:val="22"/>
          <w14:ligatures w14:val="none"/>
        </w:rPr>
        <w:t xml:space="preserve">cameras positioning and alignment, facilitating image preprocessing. After completing the grid lines, Figure </w:t>
      </w:r>
      <w:r w:rsidR="002F3B9D" w:rsidRPr="0072528C">
        <w:rPr>
          <w:rFonts w:ascii="Arial" w:eastAsia="Times New Roman" w:hAnsi="Arial" w:cs="Arial"/>
          <w:kern w:val="0"/>
          <w:sz w:val="22"/>
          <w:szCs w:val="22"/>
          <w14:ligatures w14:val="none"/>
        </w:rPr>
        <w:t>5</w:t>
      </w:r>
      <w:r w:rsidRPr="0072528C">
        <w:rPr>
          <w:rFonts w:ascii="Arial" w:eastAsia="Times New Roman" w:hAnsi="Arial" w:cs="Arial"/>
          <w:kern w:val="0"/>
          <w:sz w:val="22"/>
          <w:szCs w:val="22"/>
          <w14:ligatures w14:val="none"/>
        </w:rPr>
        <w:t xml:space="preserve">(c) shows the </w:t>
      </w:r>
      <w:r w:rsidR="008A49CC" w:rsidRPr="0072528C">
        <w:rPr>
          <w:rFonts w:ascii="Arial" w:eastAsia="Times New Roman" w:hAnsi="Arial" w:cs="Arial"/>
          <w:kern w:val="0"/>
          <w:sz w:val="22"/>
          <w:szCs w:val="22"/>
          <w14:ligatures w14:val="none"/>
        </w:rPr>
        <w:t xml:space="preserve">composite reinforced concrete </w:t>
      </w:r>
      <w:r w:rsidRPr="0072528C">
        <w:rPr>
          <w:rFonts w:ascii="Arial" w:eastAsia="Times New Roman" w:hAnsi="Arial" w:cs="Arial"/>
          <w:kern w:val="0"/>
          <w:sz w:val="22"/>
          <w:szCs w:val="22"/>
          <w14:ligatures w14:val="none"/>
        </w:rPr>
        <w:t xml:space="preserve">beam being moved to the Forney compression test machine. We also manually check the positions of the beam and the top anvil to ensure </w:t>
      </w:r>
      <w:r w:rsidRPr="0072528C">
        <w:rPr>
          <w:rFonts w:ascii="Arial" w:eastAsia="Times New Roman" w:hAnsi="Arial" w:cs="Arial"/>
          <w:kern w:val="0"/>
          <w:sz w:val="22"/>
          <w:szCs w:val="22"/>
          <w14:ligatures w14:val="none"/>
        </w:rPr>
        <w:lastRenderedPageBreak/>
        <w:t>compliance with the standard, placing an additional leather compression shim between the top anvil and the beam top surface to eliminate any gap.</w:t>
      </w:r>
      <w:r w:rsidR="008A49CC" w:rsidRPr="0072528C">
        <w:rPr>
          <w:rFonts w:ascii="Arial" w:eastAsia="Times New Roman" w:hAnsi="Arial" w:cs="Arial"/>
          <w:kern w:val="0"/>
          <w:sz w:val="22"/>
          <w:szCs w:val="22"/>
          <w14:ligatures w14:val="none"/>
        </w:rPr>
        <w:t xml:space="preserve"> In addition to the smart sensors, </w:t>
      </w:r>
      <w:r w:rsidRPr="0072528C">
        <w:rPr>
          <w:rFonts w:ascii="Arial" w:eastAsia="Times New Roman" w:hAnsi="Arial" w:cs="Arial"/>
          <w:kern w:val="0"/>
          <w:sz w:val="22"/>
          <w:szCs w:val="22"/>
          <w14:ligatures w14:val="none"/>
        </w:rPr>
        <w:t>we utilize four types of cameras for this experiment</w:t>
      </w:r>
      <w:r w:rsidR="008A49CC" w:rsidRPr="0072528C">
        <w:rPr>
          <w:rFonts w:ascii="Arial" w:eastAsia="Times New Roman" w:hAnsi="Arial" w:cs="Arial"/>
          <w:kern w:val="0"/>
          <w:sz w:val="22"/>
          <w:szCs w:val="22"/>
          <w14:ligatures w14:val="none"/>
        </w:rPr>
        <w:t>: smart phones, digital image correlation cameras</w:t>
      </w:r>
      <w:r w:rsidR="005D3797" w:rsidRPr="0072528C">
        <w:rPr>
          <w:rFonts w:ascii="Arial" w:eastAsia="Times New Roman" w:hAnsi="Arial" w:cs="Arial"/>
          <w:kern w:val="0"/>
          <w:sz w:val="22"/>
          <w:szCs w:val="22"/>
          <w14:ligatures w14:val="none"/>
        </w:rPr>
        <w:t>, drone and GoPro</w:t>
      </w:r>
      <w:r w:rsidR="008A49CC" w:rsidRPr="0072528C">
        <w:rPr>
          <w:rFonts w:ascii="Arial" w:eastAsia="Times New Roman" w:hAnsi="Arial" w:cs="Arial"/>
          <w:kern w:val="0"/>
          <w:sz w:val="22"/>
          <w:szCs w:val="22"/>
          <w14:ligatures w14:val="none"/>
        </w:rPr>
        <w:t>.</w:t>
      </w:r>
      <w:r w:rsidRPr="0072528C">
        <w:rPr>
          <w:rFonts w:ascii="Arial" w:eastAsia="Times New Roman" w:hAnsi="Arial" w:cs="Arial"/>
          <w:kern w:val="0"/>
          <w:sz w:val="22"/>
          <w:szCs w:val="22"/>
          <w14:ligatures w14:val="none"/>
        </w:rPr>
        <w:t xml:space="preserve"> Figure </w:t>
      </w:r>
      <w:r w:rsidR="005D3797" w:rsidRPr="0072528C">
        <w:rPr>
          <w:rFonts w:ascii="Arial" w:eastAsia="Times New Roman" w:hAnsi="Arial" w:cs="Arial"/>
          <w:kern w:val="0"/>
          <w:sz w:val="22"/>
          <w:szCs w:val="22"/>
          <w14:ligatures w14:val="none"/>
        </w:rPr>
        <w:t>5</w:t>
      </w:r>
      <w:r w:rsidRPr="0072528C">
        <w:rPr>
          <w:rFonts w:ascii="Arial" w:eastAsia="Times New Roman" w:hAnsi="Arial" w:cs="Arial"/>
          <w:kern w:val="0"/>
          <w:sz w:val="22"/>
          <w:szCs w:val="22"/>
          <w14:ligatures w14:val="none"/>
        </w:rPr>
        <w:t>(d) exhibits a GoPro installed on the edge of beam for recording the entire experiment. Another two cables are connected to the strain gauge interrogator</w:t>
      </w:r>
      <w:r w:rsidR="00D3012D" w:rsidRPr="0072528C">
        <w:rPr>
          <w:rFonts w:ascii="Arial" w:eastAsia="Times New Roman" w:hAnsi="Arial" w:cs="Arial"/>
          <w:kern w:val="0"/>
          <w:sz w:val="22"/>
          <w:szCs w:val="22"/>
          <w14:ligatures w14:val="none"/>
        </w:rPr>
        <w:t xml:space="preserve"> (</w:t>
      </w:r>
      <w:r w:rsidR="00D3012D" w:rsidRPr="0072528C">
        <w:rPr>
          <w:rFonts w:ascii="Arial" w:eastAsia="Times New Roman" w:hAnsi="Arial" w:cs="Arial"/>
          <w:i/>
          <w:iCs/>
          <w:kern w:val="0"/>
          <w:sz w:val="22"/>
          <w:szCs w:val="22"/>
          <w14:ligatures w14:val="none"/>
        </w:rPr>
        <w:t>NI-9235</w:t>
      </w:r>
      <w:r w:rsidR="00D3012D" w:rsidRPr="0072528C">
        <w:rPr>
          <w:rFonts w:ascii="Arial" w:eastAsia="Times New Roman" w:hAnsi="Arial" w:cs="Arial"/>
          <w:kern w:val="0"/>
          <w:sz w:val="22"/>
          <w:szCs w:val="22"/>
          <w14:ligatures w14:val="none"/>
        </w:rPr>
        <w:t>)</w:t>
      </w:r>
      <w:r w:rsidR="00A63DC7" w:rsidRPr="0072528C">
        <w:rPr>
          <w:rFonts w:ascii="Arial" w:eastAsia="Times New Roman" w:hAnsi="Arial" w:cs="Arial"/>
          <w:kern w:val="0"/>
          <w:sz w:val="22"/>
          <w:szCs w:val="22"/>
          <w14:ligatures w14:val="none"/>
        </w:rPr>
        <w:t xml:space="preserve"> </w:t>
      </w:r>
      <w:r w:rsidRPr="0072528C">
        <w:rPr>
          <w:rFonts w:ascii="Arial" w:eastAsia="Times New Roman" w:hAnsi="Arial" w:cs="Arial"/>
          <w:kern w:val="0"/>
          <w:sz w:val="22"/>
          <w:szCs w:val="22"/>
          <w14:ligatures w14:val="none"/>
        </w:rPr>
        <w:t xml:space="preserve">for collecting and transmitting the data from strain gauges. Figure </w:t>
      </w:r>
      <w:r w:rsidR="005D3797" w:rsidRPr="0072528C">
        <w:rPr>
          <w:rFonts w:ascii="Arial" w:eastAsia="Times New Roman" w:hAnsi="Arial" w:cs="Arial"/>
          <w:kern w:val="0"/>
          <w:sz w:val="22"/>
          <w:szCs w:val="22"/>
          <w14:ligatures w14:val="none"/>
        </w:rPr>
        <w:t>5</w:t>
      </w:r>
      <w:r w:rsidRPr="0072528C">
        <w:rPr>
          <w:rFonts w:ascii="Arial" w:eastAsia="Times New Roman" w:hAnsi="Arial" w:cs="Arial"/>
          <w:kern w:val="0"/>
          <w:sz w:val="22"/>
          <w:szCs w:val="22"/>
          <w14:ligatures w14:val="none"/>
        </w:rPr>
        <w:t>(e)</w:t>
      </w:r>
      <w:r w:rsidR="00A63DC7" w:rsidRPr="0072528C">
        <w:rPr>
          <w:rFonts w:ascii="Arial" w:eastAsia="Times New Roman" w:hAnsi="Arial" w:cs="Arial"/>
          <w:kern w:val="0"/>
          <w:sz w:val="22"/>
          <w:szCs w:val="22"/>
          <w14:ligatures w14:val="none"/>
        </w:rPr>
        <w:t xml:space="preserve"> shows the placement of </w:t>
      </w:r>
      <w:r w:rsidRPr="0072528C">
        <w:rPr>
          <w:rFonts w:ascii="Arial" w:eastAsia="Times New Roman" w:hAnsi="Arial" w:cs="Arial"/>
          <w:kern w:val="0"/>
          <w:sz w:val="22"/>
          <w:szCs w:val="22"/>
          <w14:ligatures w14:val="none"/>
        </w:rPr>
        <w:t>a DIC camera at the front</w:t>
      </w:r>
      <w:r w:rsidR="00390A2D" w:rsidRPr="0072528C">
        <w:rPr>
          <w:rFonts w:ascii="Arial" w:eastAsia="Times New Roman" w:hAnsi="Arial" w:cs="Arial"/>
          <w:kern w:val="0"/>
          <w:sz w:val="22"/>
          <w:szCs w:val="22"/>
          <w14:ligatures w14:val="none"/>
        </w:rPr>
        <w:t xml:space="preserve">, together with two </w:t>
      </w:r>
      <w:r w:rsidRPr="0072528C">
        <w:rPr>
          <w:rFonts w:ascii="Arial" w:eastAsia="Times New Roman" w:hAnsi="Arial" w:cs="Arial"/>
          <w:kern w:val="0"/>
          <w:sz w:val="22"/>
          <w:szCs w:val="22"/>
          <w14:ligatures w14:val="none"/>
        </w:rPr>
        <w:t xml:space="preserve">cellphone cameras on the sides. </w:t>
      </w:r>
      <w:r w:rsidR="0005488E" w:rsidRPr="0072528C">
        <w:rPr>
          <w:rFonts w:ascii="Arial" w:eastAsia="Times New Roman" w:hAnsi="Arial" w:cs="Arial"/>
          <w:kern w:val="0"/>
          <w:sz w:val="22"/>
          <w:szCs w:val="22"/>
          <w14:ligatures w14:val="none"/>
        </w:rPr>
        <w:t>T</w:t>
      </w:r>
      <w:r w:rsidRPr="0072528C">
        <w:rPr>
          <w:rFonts w:ascii="Arial" w:eastAsia="Times New Roman" w:hAnsi="Arial" w:cs="Arial"/>
          <w:kern w:val="0"/>
          <w:sz w:val="22"/>
          <w:szCs w:val="22"/>
          <w14:ligatures w14:val="none"/>
        </w:rPr>
        <w:t>he cables are reorganized carefully to avoid shear rupture</w:t>
      </w:r>
      <w:r w:rsidR="0005488E" w:rsidRPr="0072528C">
        <w:rPr>
          <w:rFonts w:ascii="Arial" w:eastAsia="Times New Roman" w:hAnsi="Arial" w:cs="Arial"/>
          <w:kern w:val="0"/>
          <w:sz w:val="22"/>
          <w:szCs w:val="22"/>
          <w14:ligatures w14:val="none"/>
        </w:rPr>
        <w:t xml:space="preserve"> of the delicate fiber optic sensors</w:t>
      </w:r>
      <w:r w:rsidRPr="0072528C">
        <w:rPr>
          <w:rFonts w:ascii="Arial" w:eastAsia="Times New Roman" w:hAnsi="Arial" w:cs="Arial"/>
          <w:kern w:val="0"/>
          <w:sz w:val="22"/>
          <w:szCs w:val="22"/>
          <w14:ligatures w14:val="none"/>
        </w:rPr>
        <w:t xml:space="preserve">. Figure </w:t>
      </w:r>
      <w:r w:rsidR="005D3797" w:rsidRPr="0072528C">
        <w:rPr>
          <w:rFonts w:ascii="Arial" w:eastAsia="Times New Roman" w:hAnsi="Arial" w:cs="Arial"/>
          <w:kern w:val="0"/>
          <w:sz w:val="22"/>
          <w:szCs w:val="22"/>
          <w14:ligatures w14:val="none"/>
        </w:rPr>
        <w:t>5</w:t>
      </w:r>
      <w:r w:rsidRPr="0072528C">
        <w:rPr>
          <w:rFonts w:ascii="Arial" w:eastAsia="Times New Roman" w:hAnsi="Arial" w:cs="Arial"/>
          <w:kern w:val="0"/>
          <w:sz w:val="22"/>
          <w:szCs w:val="22"/>
          <w14:ligatures w14:val="none"/>
        </w:rPr>
        <w:t>(f) shows the final crack pattern on the beam, with a thin bending crack detected at the midspan and a wide shear crack near the bottom support.</w:t>
      </w:r>
    </w:p>
    <w:p w14:paraId="64B5DFD7" w14:textId="77777777" w:rsidR="0085004B" w:rsidRPr="0072528C" w:rsidRDefault="0085004B" w:rsidP="00B37585">
      <w:pPr>
        <w:ind w:left="720"/>
        <w:jc w:val="both"/>
        <w:rPr>
          <w:rFonts w:ascii="Arial" w:eastAsia="Times New Roman" w:hAnsi="Arial" w:cs="Arial"/>
          <w:kern w:val="0"/>
          <w:sz w:val="22"/>
          <w:szCs w:val="22"/>
          <w14:ligatures w14:val="none"/>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0"/>
        <w:gridCol w:w="3120"/>
      </w:tblGrid>
      <w:tr w:rsidR="00B37585" w:rsidRPr="0072528C" w14:paraId="21F47CAC" w14:textId="77777777" w:rsidTr="0072528C">
        <w:tc>
          <w:tcPr>
            <w:tcW w:w="1666" w:type="pct"/>
            <w:hideMark/>
          </w:tcPr>
          <w:p w14:paraId="1E9CDDA4"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556273B4" wp14:editId="3CFDAF36">
                  <wp:extent cx="2009775" cy="134302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2009775" cy="1343025"/>
                          </a:xfrm>
                          <a:prstGeom prst="rect">
                            <a:avLst/>
                          </a:prstGeom>
                          <a:noFill/>
                          <a:ln>
                            <a:noFill/>
                          </a:ln>
                        </pic:spPr>
                      </pic:pic>
                    </a:graphicData>
                  </a:graphic>
                </wp:inline>
              </w:drawing>
            </w:r>
          </w:p>
        </w:tc>
        <w:tc>
          <w:tcPr>
            <w:tcW w:w="1667" w:type="pct"/>
            <w:hideMark/>
          </w:tcPr>
          <w:p w14:paraId="02EF9A79"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6B3776E4" wp14:editId="49D90595">
                  <wp:extent cx="2009775" cy="134302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2009775" cy="1343025"/>
                          </a:xfrm>
                          <a:prstGeom prst="rect">
                            <a:avLst/>
                          </a:prstGeom>
                          <a:noFill/>
                          <a:ln>
                            <a:noFill/>
                          </a:ln>
                        </pic:spPr>
                      </pic:pic>
                    </a:graphicData>
                  </a:graphic>
                </wp:inline>
              </w:drawing>
            </w:r>
          </w:p>
        </w:tc>
        <w:tc>
          <w:tcPr>
            <w:tcW w:w="1667" w:type="pct"/>
            <w:hideMark/>
          </w:tcPr>
          <w:p w14:paraId="3D05C8C8"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25B80F9B" wp14:editId="213B650F">
                  <wp:extent cx="2009775" cy="134302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2009775" cy="1343025"/>
                          </a:xfrm>
                          <a:prstGeom prst="rect">
                            <a:avLst/>
                          </a:prstGeom>
                          <a:noFill/>
                          <a:ln>
                            <a:noFill/>
                          </a:ln>
                        </pic:spPr>
                      </pic:pic>
                    </a:graphicData>
                  </a:graphic>
                </wp:inline>
              </w:drawing>
            </w:r>
          </w:p>
        </w:tc>
      </w:tr>
      <w:tr w:rsidR="00B37585" w:rsidRPr="0072528C" w14:paraId="6251FD54" w14:textId="77777777" w:rsidTr="0072528C">
        <w:tc>
          <w:tcPr>
            <w:tcW w:w="1666" w:type="pct"/>
            <w:hideMark/>
          </w:tcPr>
          <w:p w14:paraId="3B5F9F10"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(a)</w:t>
            </w:r>
          </w:p>
        </w:tc>
        <w:tc>
          <w:tcPr>
            <w:tcW w:w="1667" w:type="pct"/>
            <w:hideMark/>
          </w:tcPr>
          <w:p w14:paraId="5E65F4B7"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(b)</w:t>
            </w:r>
          </w:p>
        </w:tc>
        <w:tc>
          <w:tcPr>
            <w:tcW w:w="1667" w:type="pct"/>
            <w:hideMark/>
          </w:tcPr>
          <w:p w14:paraId="0869EA66"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(c)</w:t>
            </w:r>
          </w:p>
        </w:tc>
      </w:tr>
      <w:tr w:rsidR="00B37585" w:rsidRPr="0072528C" w14:paraId="4DA33DB2" w14:textId="77777777" w:rsidTr="0072528C">
        <w:tc>
          <w:tcPr>
            <w:tcW w:w="1666" w:type="pct"/>
            <w:hideMark/>
          </w:tcPr>
          <w:p w14:paraId="7E707B25"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7EA0A951" wp14:editId="748C8375">
                  <wp:extent cx="2009775" cy="134302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2009775" cy="1343025"/>
                          </a:xfrm>
                          <a:prstGeom prst="rect">
                            <a:avLst/>
                          </a:prstGeom>
                          <a:noFill/>
                          <a:ln>
                            <a:noFill/>
                          </a:ln>
                        </pic:spPr>
                      </pic:pic>
                    </a:graphicData>
                  </a:graphic>
                </wp:inline>
              </w:drawing>
            </w:r>
          </w:p>
        </w:tc>
        <w:tc>
          <w:tcPr>
            <w:tcW w:w="1667" w:type="pct"/>
            <w:hideMark/>
          </w:tcPr>
          <w:p w14:paraId="3C312F68"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4D9C033C" wp14:editId="7534E5A4">
                  <wp:extent cx="2009775" cy="1343025"/>
                  <wp:effectExtent l="0" t="0" r="9525" b="9525"/>
                  <wp:docPr id="5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2009775" cy="1343025"/>
                          </a:xfrm>
                          <a:prstGeom prst="rect">
                            <a:avLst/>
                          </a:prstGeom>
                          <a:noFill/>
                          <a:ln>
                            <a:noFill/>
                          </a:ln>
                        </pic:spPr>
                      </pic:pic>
                    </a:graphicData>
                  </a:graphic>
                </wp:inline>
              </w:drawing>
            </w:r>
          </w:p>
        </w:tc>
        <w:tc>
          <w:tcPr>
            <w:tcW w:w="1667" w:type="pct"/>
            <w:hideMark/>
          </w:tcPr>
          <w:p w14:paraId="45F47116"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095AC469" wp14:editId="7A2D9F1F">
                  <wp:extent cx="2009775" cy="134302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2009775" cy="1343025"/>
                          </a:xfrm>
                          <a:prstGeom prst="rect">
                            <a:avLst/>
                          </a:prstGeom>
                          <a:noFill/>
                          <a:ln>
                            <a:noFill/>
                          </a:ln>
                        </pic:spPr>
                      </pic:pic>
                    </a:graphicData>
                  </a:graphic>
                </wp:inline>
              </w:drawing>
            </w:r>
          </w:p>
        </w:tc>
      </w:tr>
      <w:tr w:rsidR="00B37585" w:rsidRPr="0072528C" w14:paraId="2A3E7E19" w14:textId="77777777" w:rsidTr="0072528C">
        <w:tc>
          <w:tcPr>
            <w:tcW w:w="1666" w:type="pct"/>
            <w:hideMark/>
          </w:tcPr>
          <w:p w14:paraId="0A82B44D"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(d)</w:t>
            </w:r>
          </w:p>
        </w:tc>
        <w:tc>
          <w:tcPr>
            <w:tcW w:w="1667" w:type="pct"/>
            <w:hideMark/>
          </w:tcPr>
          <w:p w14:paraId="534BB142"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(e)</w:t>
            </w:r>
          </w:p>
        </w:tc>
        <w:tc>
          <w:tcPr>
            <w:tcW w:w="1667" w:type="pct"/>
            <w:hideMark/>
          </w:tcPr>
          <w:p w14:paraId="19DC0F2A"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(f)</w:t>
            </w:r>
          </w:p>
        </w:tc>
      </w:tr>
    </w:tbl>
    <w:p w14:paraId="3A7855A1" w14:textId="1A83AD5B" w:rsidR="00B37585" w:rsidRPr="0072528C" w:rsidRDefault="00B37585" w:rsidP="00B37585">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Figure </w:t>
      </w:r>
      <w:r w:rsidR="0009218E" w:rsidRPr="0072528C">
        <w:rPr>
          <w:rFonts w:ascii="Arial" w:eastAsia="Times New Roman" w:hAnsi="Arial" w:cs="Arial"/>
          <w:kern w:val="0"/>
          <w:sz w:val="22"/>
          <w:szCs w:val="22"/>
          <w14:ligatures w14:val="none"/>
        </w:rPr>
        <w:t>5</w:t>
      </w:r>
      <w:r w:rsidRPr="0072528C">
        <w:rPr>
          <w:rFonts w:ascii="Arial" w:eastAsia="Times New Roman" w:hAnsi="Arial" w:cs="Arial"/>
          <w:kern w:val="0"/>
          <w:sz w:val="22"/>
          <w:szCs w:val="22"/>
          <w14:ligatures w14:val="none"/>
        </w:rPr>
        <w:t>. Three-point flexural test</w:t>
      </w:r>
      <w:r w:rsidR="0005488E" w:rsidRPr="0072528C">
        <w:rPr>
          <w:rFonts w:ascii="Arial" w:eastAsia="Times New Roman" w:hAnsi="Arial" w:cs="Arial"/>
          <w:kern w:val="0"/>
          <w:sz w:val="22"/>
          <w:szCs w:val="22"/>
          <w14:ligatures w14:val="none"/>
        </w:rPr>
        <w:t>bed</w:t>
      </w:r>
      <w:r w:rsidRPr="0072528C">
        <w:rPr>
          <w:rFonts w:ascii="Arial" w:eastAsia="Times New Roman" w:hAnsi="Arial" w:cs="Arial"/>
          <w:kern w:val="0"/>
          <w:sz w:val="22"/>
          <w:szCs w:val="22"/>
          <w14:ligatures w14:val="none"/>
        </w:rPr>
        <w:t xml:space="preserve"> for composite </w:t>
      </w:r>
      <w:r w:rsidR="0005488E" w:rsidRPr="0072528C">
        <w:rPr>
          <w:rFonts w:ascii="Arial" w:eastAsia="Times New Roman" w:hAnsi="Arial" w:cs="Arial"/>
          <w:kern w:val="0"/>
          <w:sz w:val="22"/>
          <w:szCs w:val="22"/>
          <w14:ligatures w14:val="none"/>
        </w:rPr>
        <w:t xml:space="preserve">reinforced concrete </w:t>
      </w:r>
      <w:r w:rsidRPr="0072528C">
        <w:rPr>
          <w:rFonts w:ascii="Arial" w:eastAsia="Times New Roman" w:hAnsi="Arial" w:cs="Arial"/>
          <w:kern w:val="0"/>
          <w:sz w:val="22"/>
          <w:szCs w:val="22"/>
          <w14:ligatures w14:val="none"/>
        </w:rPr>
        <w:t>beam</w:t>
      </w:r>
      <w:r w:rsidR="0005488E" w:rsidRPr="0072528C">
        <w:rPr>
          <w:rFonts w:ascii="Arial" w:eastAsia="Times New Roman" w:hAnsi="Arial" w:cs="Arial"/>
          <w:kern w:val="0"/>
          <w:sz w:val="22"/>
          <w:szCs w:val="22"/>
          <w14:ligatures w14:val="none"/>
        </w:rPr>
        <w:t>:</w:t>
      </w:r>
      <w:r w:rsidRPr="0072528C">
        <w:rPr>
          <w:rFonts w:ascii="Arial" w:eastAsia="Times New Roman" w:hAnsi="Arial" w:cs="Arial"/>
          <w:kern w:val="0"/>
          <w:sz w:val="22"/>
          <w:szCs w:val="22"/>
          <w14:ligatures w14:val="none"/>
        </w:rPr>
        <w:t xml:space="preserve"> (a) </w:t>
      </w:r>
      <w:r w:rsidR="0005488E" w:rsidRPr="0072528C">
        <w:rPr>
          <w:rFonts w:ascii="Arial" w:eastAsia="Times New Roman" w:hAnsi="Arial" w:cs="Arial"/>
          <w:kern w:val="0"/>
          <w:sz w:val="22"/>
          <w:szCs w:val="22"/>
          <w14:ligatures w14:val="none"/>
        </w:rPr>
        <w:t>f</w:t>
      </w:r>
      <w:r w:rsidRPr="0072528C">
        <w:rPr>
          <w:rFonts w:ascii="Arial" w:eastAsia="Times New Roman" w:hAnsi="Arial" w:cs="Arial"/>
          <w:kern w:val="0"/>
          <w:sz w:val="22"/>
          <w:szCs w:val="22"/>
          <w14:ligatures w14:val="none"/>
        </w:rPr>
        <w:t xml:space="preserve">iber optic sensor interrogator; (b) </w:t>
      </w:r>
      <w:r w:rsidR="0005488E" w:rsidRPr="0072528C">
        <w:rPr>
          <w:rFonts w:ascii="Arial" w:eastAsia="Times New Roman" w:hAnsi="Arial" w:cs="Arial"/>
          <w:kern w:val="0"/>
          <w:sz w:val="22"/>
          <w:szCs w:val="22"/>
          <w14:ligatures w14:val="none"/>
        </w:rPr>
        <w:t>g</w:t>
      </w:r>
      <w:r w:rsidRPr="0072528C">
        <w:rPr>
          <w:rFonts w:ascii="Arial" w:eastAsia="Times New Roman" w:hAnsi="Arial" w:cs="Arial"/>
          <w:kern w:val="0"/>
          <w:sz w:val="22"/>
          <w:szCs w:val="22"/>
          <w14:ligatures w14:val="none"/>
        </w:rPr>
        <w:t xml:space="preserve">rid lines for image preprocessing; (c) </w:t>
      </w:r>
      <w:r w:rsidR="0005488E" w:rsidRPr="0072528C">
        <w:rPr>
          <w:rFonts w:ascii="Arial" w:eastAsia="Times New Roman" w:hAnsi="Arial" w:cs="Arial"/>
          <w:kern w:val="0"/>
          <w:sz w:val="22"/>
          <w:szCs w:val="22"/>
          <w14:ligatures w14:val="none"/>
        </w:rPr>
        <w:t>t</w:t>
      </w:r>
      <w:r w:rsidRPr="0072528C">
        <w:rPr>
          <w:rFonts w:ascii="Arial" w:eastAsia="Times New Roman" w:hAnsi="Arial" w:cs="Arial"/>
          <w:kern w:val="0"/>
          <w:sz w:val="22"/>
          <w:szCs w:val="22"/>
          <w14:ligatures w14:val="none"/>
        </w:rPr>
        <w:t xml:space="preserve">ransport test sample to test machine; (d) GoPro camara for video recording; (e) </w:t>
      </w:r>
      <w:r w:rsidR="0005488E" w:rsidRPr="0072528C">
        <w:rPr>
          <w:rFonts w:ascii="Arial" w:eastAsia="Times New Roman" w:hAnsi="Arial" w:cs="Arial"/>
          <w:kern w:val="0"/>
          <w:sz w:val="22"/>
          <w:szCs w:val="22"/>
          <w14:ligatures w14:val="none"/>
        </w:rPr>
        <w:t xml:space="preserve">sensor </w:t>
      </w:r>
      <w:r w:rsidRPr="0072528C">
        <w:rPr>
          <w:rFonts w:ascii="Arial" w:eastAsia="Times New Roman" w:hAnsi="Arial" w:cs="Arial"/>
          <w:kern w:val="0"/>
          <w:sz w:val="22"/>
          <w:szCs w:val="22"/>
          <w14:ligatures w14:val="none"/>
        </w:rPr>
        <w:t xml:space="preserve">and image data collection; (f) </w:t>
      </w:r>
      <w:r w:rsidR="0005488E" w:rsidRPr="0072528C">
        <w:rPr>
          <w:rFonts w:ascii="Arial" w:eastAsia="Times New Roman" w:hAnsi="Arial" w:cs="Arial"/>
          <w:kern w:val="0"/>
          <w:sz w:val="22"/>
          <w:szCs w:val="22"/>
          <w14:ligatures w14:val="none"/>
        </w:rPr>
        <w:t xml:space="preserve">final </w:t>
      </w:r>
      <w:r w:rsidRPr="0072528C">
        <w:rPr>
          <w:rFonts w:ascii="Arial" w:eastAsia="Times New Roman" w:hAnsi="Arial" w:cs="Arial"/>
          <w:kern w:val="0"/>
          <w:sz w:val="22"/>
          <w:szCs w:val="22"/>
          <w14:ligatures w14:val="none"/>
        </w:rPr>
        <w:t>crack propagation pattern.</w:t>
      </w:r>
    </w:p>
    <w:p w14:paraId="6725FB52" w14:textId="77777777" w:rsidR="0085004B" w:rsidRPr="0072528C" w:rsidRDefault="0085004B" w:rsidP="00B37585">
      <w:pPr>
        <w:ind w:left="720"/>
        <w:jc w:val="both"/>
        <w:rPr>
          <w:rFonts w:ascii="Arial" w:eastAsia="Times New Roman" w:hAnsi="Arial" w:cs="Arial"/>
          <w:kern w:val="0"/>
          <w:sz w:val="22"/>
          <w:szCs w:val="22"/>
          <w14:ligatures w14:val="none"/>
        </w:rPr>
      </w:pPr>
    </w:p>
    <w:p w14:paraId="3727734C" w14:textId="1023704F" w:rsidR="0085004B" w:rsidRPr="0072528C" w:rsidRDefault="0085004B" w:rsidP="0085004B">
      <w:pPr>
        <w:ind w:left="720"/>
        <w:jc w:val="both"/>
        <w:rPr>
          <w:rFonts w:ascii="Arial" w:eastAsia="Times New Roman" w:hAnsi="Arial" w:cs="Arial"/>
          <w:kern w:val="0"/>
          <w:sz w:val="22"/>
          <w:szCs w:val="22"/>
          <w:u w:val="single"/>
          <w14:ligatures w14:val="none"/>
        </w:rPr>
      </w:pPr>
      <w:r w:rsidRPr="0072528C">
        <w:rPr>
          <w:rFonts w:ascii="Arial" w:eastAsia="Times New Roman" w:hAnsi="Arial" w:cs="Arial"/>
          <w:kern w:val="0"/>
          <w:sz w:val="22"/>
          <w:szCs w:val="22"/>
          <w:u w:val="single"/>
          <w14:ligatures w14:val="none"/>
        </w:rPr>
        <w:t>1.2 Results from Smart Sensors</w:t>
      </w:r>
    </w:p>
    <w:p w14:paraId="3579E572" w14:textId="567CC44A" w:rsidR="00B37585" w:rsidRPr="0072528C" w:rsidRDefault="00B37585" w:rsidP="00B37585">
      <w:pPr>
        <w:ind w:left="720"/>
        <w:jc w:val="both"/>
        <w:rPr>
          <w:rFonts w:ascii="Arial" w:eastAsia="Times New Roman" w:hAnsi="Arial" w:cs="Arial"/>
          <w:color w:val="000000" w:themeColor="text1"/>
          <w:kern w:val="0"/>
          <w:sz w:val="22"/>
          <w:szCs w:val="22"/>
          <w14:ligatures w14:val="none"/>
        </w:rPr>
      </w:pPr>
      <w:r w:rsidRPr="0072528C">
        <w:rPr>
          <w:rFonts w:ascii="Arial" w:eastAsia="Times New Roman" w:hAnsi="Arial" w:cs="Arial"/>
          <w:kern w:val="0"/>
          <w:sz w:val="22"/>
          <w:szCs w:val="22"/>
          <w14:ligatures w14:val="none"/>
        </w:rPr>
        <w:t xml:space="preserve">We create two sample beams for the test, Beam 1 is equipped with four strain gauges positioned at the midspan and ends of the rebars, </w:t>
      </w:r>
      <w:r w:rsidR="00C055DD" w:rsidRPr="0072528C">
        <w:rPr>
          <w:rFonts w:ascii="Arial" w:eastAsia="Times New Roman" w:hAnsi="Arial" w:cs="Arial"/>
          <w:kern w:val="0"/>
          <w:sz w:val="22"/>
          <w:szCs w:val="22"/>
          <w14:ligatures w14:val="none"/>
        </w:rPr>
        <w:t xml:space="preserve">together </w:t>
      </w:r>
      <w:r w:rsidRPr="0072528C">
        <w:rPr>
          <w:rFonts w:ascii="Arial" w:eastAsia="Times New Roman" w:hAnsi="Arial" w:cs="Arial"/>
          <w:kern w:val="0"/>
          <w:sz w:val="22"/>
          <w:szCs w:val="22"/>
          <w14:ligatures w14:val="none"/>
        </w:rPr>
        <w:t>with two embedded fiber optic sensors</w:t>
      </w:r>
      <w:r w:rsidR="00C055DD" w:rsidRPr="0072528C">
        <w:rPr>
          <w:rFonts w:ascii="Arial" w:eastAsia="Times New Roman" w:hAnsi="Arial" w:cs="Arial"/>
          <w:kern w:val="0"/>
          <w:sz w:val="22"/>
          <w:szCs w:val="22"/>
          <w14:ligatures w14:val="none"/>
        </w:rPr>
        <w:t xml:space="preserve"> along the rebar</w:t>
      </w:r>
      <w:r w:rsidR="00CC2A7A" w:rsidRPr="0072528C">
        <w:rPr>
          <w:rFonts w:ascii="Arial" w:eastAsia="Times New Roman" w:hAnsi="Arial" w:cs="Arial"/>
          <w:kern w:val="0"/>
          <w:sz w:val="22"/>
          <w:szCs w:val="22"/>
          <w14:ligatures w14:val="none"/>
        </w:rPr>
        <w:t>s</w:t>
      </w:r>
      <w:r w:rsidRPr="0072528C">
        <w:rPr>
          <w:rFonts w:ascii="Arial" w:eastAsia="Times New Roman" w:hAnsi="Arial" w:cs="Arial"/>
          <w:kern w:val="0"/>
          <w:sz w:val="22"/>
          <w:szCs w:val="22"/>
          <w14:ligatures w14:val="none"/>
        </w:rPr>
        <w:t xml:space="preserve">. Beam 2 also features two fiber optic sensors embedded </w:t>
      </w:r>
      <w:r w:rsidR="00C055DD" w:rsidRPr="0072528C">
        <w:rPr>
          <w:rFonts w:ascii="Arial" w:eastAsia="Times New Roman" w:hAnsi="Arial" w:cs="Arial"/>
          <w:kern w:val="0"/>
          <w:sz w:val="22"/>
          <w:szCs w:val="22"/>
          <w14:ligatures w14:val="none"/>
        </w:rPr>
        <w:t xml:space="preserve">along </w:t>
      </w:r>
      <w:r w:rsidRPr="0072528C">
        <w:rPr>
          <w:rFonts w:ascii="Arial" w:eastAsia="Times New Roman" w:hAnsi="Arial" w:cs="Arial"/>
          <w:kern w:val="0"/>
          <w:sz w:val="22"/>
          <w:szCs w:val="22"/>
          <w14:ligatures w14:val="none"/>
        </w:rPr>
        <w:t xml:space="preserve">the rebars, </w:t>
      </w:r>
      <w:r w:rsidR="00C055DD" w:rsidRPr="0072528C">
        <w:rPr>
          <w:rFonts w:ascii="Arial" w:eastAsia="Times New Roman" w:hAnsi="Arial" w:cs="Arial"/>
          <w:kern w:val="0"/>
          <w:sz w:val="22"/>
          <w:szCs w:val="22"/>
          <w14:ligatures w14:val="none"/>
        </w:rPr>
        <w:t xml:space="preserve">and </w:t>
      </w:r>
      <w:r w:rsidRPr="0072528C">
        <w:rPr>
          <w:rFonts w:ascii="Arial" w:eastAsia="Times New Roman" w:hAnsi="Arial" w:cs="Arial"/>
          <w:kern w:val="0"/>
          <w:sz w:val="22"/>
          <w:szCs w:val="22"/>
          <w14:ligatures w14:val="none"/>
        </w:rPr>
        <w:t xml:space="preserve">two rebar strain gauges at the midspans. For the data collected from the fiber optic sensors, only a portion of the fiber </w:t>
      </w:r>
      <w:r w:rsidR="00CC2A7A" w:rsidRPr="0072528C">
        <w:rPr>
          <w:rFonts w:ascii="Arial" w:eastAsia="Times New Roman" w:hAnsi="Arial" w:cs="Arial"/>
          <w:kern w:val="0"/>
          <w:sz w:val="22"/>
          <w:szCs w:val="22"/>
          <w14:ligatures w14:val="none"/>
        </w:rPr>
        <w:t>optic sensor data reflect the strain of the composite rebars.</w:t>
      </w:r>
      <w:r w:rsidRPr="0072528C">
        <w:rPr>
          <w:rFonts w:ascii="Arial" w:eastAsia="Times New Roman" w:hAnsi="Arial" w:cs="Arial"/>
          <w:kern w:val="0"/>
          <w:sz w:val="22"/>
          <w:szCs w:val="22"/>
          <w14:ligatures w14:val="none"/>
        </w:rPr>
        <w:t xml:space="preserve"> </w:t>
      </w:r>
      <w:r w:rsidR="00CC2A7A" w:rsidRPr="0072528C">
        <w:rPr>
          <w:rFonts w:ascii="Arial" w:eastAsia="Times New Roman" w:hAnsi="Arial" w:cs="Arial"/>
          <w:kern w:val="0"/>
          <w:sz w:val="22"/>
          <w:szCs w:val="22"/>
          <w14:ligatures w14:val="none"/>
        </w:rPr>
        <w:t>T</w:t>
      </w:r>
      <w:r w:rsidRPr="0072528C">
        <w:rPr>
          <w:rFonts w:ascii="Arial" w:eastAsia="Times New Roman" w:hAnsi="Arial" w:cs="Arial"/>
          <w:kern w:val="0"/>
          <w:sz w:val="22"/>
          <w:szCs w:val="22"/>
          <w14:ligatures w14:val="none"/>
        </w:rPr>
        <w:t xml:space="preserve">hus, it is essential to </w:t>
      </w:r>
      <w:r w:rsidR="00FD1171" w:rsidRPr="0072528C">
        <w:rPr>
          <w:rFonts w:ascii="Arial" w:eastAsia="Times New Roman" w:hAnsi="Arial" w:cs="Arial"/>
          <w:kern w:val="0"/>
          <w:sz w:val="22"/>
          <w:szCs w:val="22"/>
          <w14:ligatures w14:val="none"/>
        </w:rPr>
        <w:t xml:space="preserve">determine </w:t>
      </w:r>
      <w:r w:rsidRPr="0072528C">
        <w:rPr>
          <w:rFonts w:ascii="Arial" w:eastAsia="Times New Roman" w:hAnsi="Arial" w:cs="Arial"/>
          <w:kern w:val="0"/>
          <w:sz w:val="22"/>
          <w:szCs w:val="22"/>
          <w14:ligatures w14:val="none"/>
        </w:rPr>
        <w:t xml:space="preserve">the </w:t>
      </w:r>
      <w:r w:rsidR="00FD1171" w:rsidRPr="0072528C">
        <w:rPr>
          <w:rFonts w:ascii="Arial" w:eastAsia="Times New Roman" w:hAnsi="Arial" w:cs="Arial"/>
          <w:kern w:val="0"/>
          <w:sz w:val="22"/>
          <w:szCs w:val="22"/>
          <w14:ligatures w14:val="none"/>
        </w:rPr>
        <w:t xml:space="preserve">appropriate range of data </w:t>
      </w:r>
      <w:r w:rsidRPr="0072528C">
        <w:rPr>
          <w:rFonts w:ascii="Arial" w:eastAsia="Times New Roman" w:hAnsi="Arial" w:cs="Arial"/>
          <w:kern w:val="0"/>
          <w:sz w:val="22"/>
          <w:szCs w:val="22"/>
          <w14:ligatures w14:val="none"/>
        </w:rPr>
        <w:t xml:space="preserve">first. As shown in Figure </w:t>
      </w:r>
      <w:r w:rsidR="0005488E" w:rsidRPr="0072528C">
        <w:rPr>
          <w:rFonts w:ascii="Arial" w:eastAsia="Times New Roman" w:hAnsi="Arial" w:cs="Arial"/>
          <w:kern w:val="0"/>
          <w:sz w:val="22"/>
          <w:szCs w:val="22"/>
          <w14:ligatures w14:val="none"/>
        </w:rPr>
        <w:t>6</w:t>
      </w:r>
      <w:r w:rsidRPr="0072528C">
        <w:rPr>
          <w:rFonts w:ascii="Arial" w:eastAsia="Times New Roman" w:hAnsi="Arial" w:cs="Arial"/>
          <w:kern w:val="0"/>
          <w:sz w:val="22"/>
          <w:szCs w:val="22"/>
          <w14:ligatures w14:val="none"/>
        </w:rPr>
        <w:t xml:space="preserve">, the strain data from the </w:t>
      </w:r>
      <w:r w:rsidR="00635B22" w:rsidRPr="0072528C">
        <w:rPr>
          <w:rFonts w:ascii="Arial" w:eastAsia="Times New Roman" w:hAnsi="Arial" w:cs="Arial"/>
          <w:kern w:val="0"/>
          <w:sz w:val="22"/>
          <w:szCs w:val="22"/>
          <w14:ligatures w14:val="none"/>
        </w:rPr>
        <w:t>first</w:t>
      </w:r>
      <w:r w:rsidRPr="0072528C">
        <w:rPr>
          <w:rFonts w:ascii="Arial" w:eastAsia="Times New Roman" w:hAnsi="Arial" w:cs="Arial"/>
          <w:kern w:val="0"/>
          <w:sz w:val="22"/>
          <w:szCs w:val="22"/>
          <w14:ligatures w14:val="none"/>
        </w:rPr>
        <w:t xml:space="preserve"> 0.8 m remains stable, indicating that only the data points </w:t>
      </w:r>
      <w:r w:rsidR="00635B22" w:rsidRPr="0072528C">
        <w:rPr>
          <w:rFonts w:ascii="Arial" w:eastAsia="Times New Roman" w:hAnsi="Arial" w:cs="Arial"/>
          <w:kern w:val="0"/>
          <w:sz w:val="22"/>
          <w:szCs w:val="22"/>
          <w14:ligatures w14:val="none"/>
        </w:rPr>
        <w:t xml:space="preserve">after </w:t>
      </w:r>
      <w:r w:rsidRPr="0072528C">
        <w:rPr>
          <w:rFonts w:ascii="Arial" w:eastAsia="Times New Roman" w:hAnsi="Arial" w:cs="Arial"/>
          <w:kern w:val="0"/>
          <w:sz w:val="22"/>
          <w:szCs w:val="22"/>
          <w14:ligatures w14:val="none"/>
        </w:rPr>
        <w:t>0.8 m are useful, as highlighted in the red frame. Consequently, we consider the strain data from 0.8 m to 1.25 m as effective</w:t>
      </w:r>
      <w:r w:rsidR="00635B22" w:rsidRPr="0072528C">
        <w:rPr>
          <w:rFonts w:ascii="Arial" w:eastAsia="Times New Roman" w:hAnsi="Arial" w:cs="Arial"/>
          <w:kern w:val="0"/>
          <w:sz w:val="22"/>
          <w:szCs w:val="22"/>
          <w14:ligatures w14:val="none"/>
        </w:rPr>
        <w:t xml:space="preserve"> strain data</w:t>
      </w:r>
      <w:r w:rsidRPr="0072528C">
        <w:rPr>
          <w:rFonts w:ascii="Arial" w:eastAsia="Times New Roman" w:hAnsi="Arial" w:cs="Arial"/>
          <w:kern w:val="0"/>
          <w:sz w:val="22"/>
          <w:szCs w:val="22"/>
          <w14:ligatures w14:val="none"/>
        </w:rPr>
        <w:t xml:space="preserve"> for </w:t>
      </w:r>
      <w:r w:rsidR="00635B22" w:rsidRPr="0072528C">
        <w:rPr>
          <w:rFonts w:ascii="Arial" w:eastAsia="Times New Roman" w:hAnsi="Arial" w:cs="Arial"/>
          <w:kern w:val="0"/>
          <w:sz w:val="22"/>
          <w:szCs w:val="22"/>
          <w14:ligatures w14:val="none"/>
        </w:rPr>
        <w:t xml:space="preserve">composite rebars, used for </w:t>
      </w:r>
      <w:r w:rsidRPr="0072528C">
        <w:rPr>
          <w:rFonts w:ascii="Arial" w:eastAsia="Times New Roman" w:hAnsi="Arial" w:cs="Arial"/>
          <w:kern w:val="0"/>
          <w:sz w:val="22"/>
          <w:szCs w:val="22"/>
          <w14:ligatures w14:val="none"/>
        </w:rPr>
        <w:t>further analysis.</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40"/>
        <w:gridCol w:w="2340"/>
        <w:gridCol w:w="2340"/>
      </w:tblGrid>
      <w:tr w:rsidR="00B37585" w:rsidRPr="0072528C" w14:paraId="7142FA23" w14:textId="77777777" w:rsidTr="0072528C">
        <w:tc>
          <w:tcPr>
            <w:tcW w:w="1250" w:type="pct"/>
            <w:hideMark/>
          </w:tcPr>
          <w:p w14:paraId="206405BB" w14:textId="77777777" w:rsidR="00B37585" w:rsidRPr="0072528C" w:rsidRDefault="00B37585" w:rsidP="00517F4B">
            <w:pPr>
              <w:jc w:val="center"/>
              <w:rPr>
                <w:rFonts w:ascii="Arial" w:eastAsia="Times New Roman" w:hAnsi="Arial" w:cs="Arial"/>
                <w:kern w:val="0"/>
                <w:sz w:val="22"/>
                <w:szCs w:val="22"/>
                <w14:ligatures w14:val="none"/>
              </w:rPr>
            </w:pPr>
            <w:r w:rsidRPr="0072528C">
              <w:rPr>
                <w:noProof/>
              </w:rPr>
              <w:lastRenderedPageBreak/>
              <mc:AlternateContent>
                <mc:Choice Requires="wps">
                  <w:drawing>
                    <wp:anchor distT="0" distB="0" distL="114300" distR="114300" simplePos="0" relativeHeight="251659264" behindDoc="0" locked="0" layoutInCell="1" allowOverlap="1" wp14:anchorId="433E6431" wp14:editId="4B96966C">
                      <wp:simplePos x="0" y="0"/>
                      <wp:positionH relativeFrom="column">
                        <wp:posOffset>813435</wp:posOffset>
                      </wp:positionH>
                      <wp:positionV relativeFrom="paragraph">
                        <wp:posOffset>156845</wp:posOffset>
                      </wp:positionV>
                      <wp:extent cx="302895" cy="588010"/>
                      <wp:effectExtent l="0" t="0" r="20955" b="21590"/>
                      <wp:wrapNone/>
                      <wp:docPr id="1565297474" name="Rectangle 1565297474"/>
                      <wp:cNvGraphicFramePr/>
                      <a:graphic xmlns:a="http://schemas.openxmlformats.org/drawingml/2006/main">
                        <a:graphicData uri="http://schemas.microsoft.com/office/word/2010/wordprocessingShape">
                          <wps:wsp>
                            <wps:cNvSpPr/>
                            <wps:spPr>
                              <a:xfrm>
                                <a:off x="0" y="0"/>
                                <a:ext cx="302260" cy="58801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14E7A" id="Rectangle 1565297474" o:spid="_x0000_s1026" style="position:absolute;margin-left:64.05pt;margin-top:12.35pt;width:23.85pt;height:4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SSxnAIAAI4FAAAOAAAAZHJzL2Uyb0RvYy54bWysVEtv2zAMvg/YfxB0X+14SR9GnSJokWFA&#10;0RZth50VWYoF6DVJiZP9+lGS7QbdsMMwH2RRJD++eX1zUBLtmfPC6AbPzkqMmKamFXrb4G+v60+X&#10;GPlAdEuk0azBR+bxzfLjh+ve1qwynZEtcwhAtK972+AuBFsXhacdU8SfGcs0MLlxigQg3bZoHekB&#10;XcmiKsvzojeutc5Q5j283mUmXiZ8zhkNj5x7FpBsMPgW0unSuYlnsbwm9dYR2wk6uEH+wQtFhAaj&#10;E9QdCQTtnPgNSgnqjDc8nFGjCsO5oCzFANHMynfRvHTEshQLJMfbKU3+/8HSh/2TQ6KF2i3OF9XV&#10;xfxijpEmCmr1DNkjeisZOuFBwnrra9B7sU9uoDxcY/QH7lT8Q1zokJJ8nJLMDgFRePxcVtU5lIIC&#10;a3F5CVHHIhRvytb58IUZheKlwQ68SKkl+3sfsugoEm1psxZSwjuppY6nN1K08S0Rbru5lQ7tCTTA&#10;el3CN5g7EQPjUbWIgeVQ0i0cJcuwz4xDjsD5KnmSupNNsIRSpsMsszrSsmxtcWos9nPUSJFKDYAR&#10;mYOXE/YAMEpmkBE7xz3IR1WWmntSLv/mWFaeNJJlo8OkrIQ27k8AEqIaLGf5MUk5NTFLG9MeoYOc&#10;yaPlLV0LqNs98eGJOJglKDXsh/AIB5embzCVwmLUGffz/VuUg9YGDkY9zGSD/Y8dcQwj+VVD01/N&#10;5vM4xImYLy4qINwpZ3PK0Tt1a6DqM9hAlqZrlA9yvHJn1HdYH6toFVhEU7ANDgY3Erch7wpYQJSt&#10;VkkMBteScK9fLI3gMZuxH18P34mzQ9MG6PYHM84vqd/1bpaNmtqsdsFwkRr7LZ9DnmHoU8MMCypu&#10;lVM6Sb2t0eUvAAAA//8DAFBLAwQUAAYACAAAACEAvxxHpN0AAAAKAQAADwAAAGRycy9kb3ducmV2&#10;LnhtbEyPS0/DMBCE70j8B2uRuFEn4ZEqjVMhRE8cgFKJ6zbeJlHjh2ynDf+e7QluO9pvZ2fq9WxG&#10;caIQB2cV5IsMBNnW6cF2CnZfm7sliJjQahydJQU/FGHdXF/VWGl3tp902qZOsImNFSroU/KVlLHt&#10;yWBcOE+WdwcXDCaWoZM64JnNzSiLLHuSBgfLH3r09NJTe9xOhmP48cPr6f24+87nTXjVbxG7Uqnb&#10;m/l5BSLRnP5guMTnG2g4095NVkcxsi6WOaMKiocSxAUoH7nLnoe8vAfZ1PJ/heYXAAD//wMAUEsB&#10;Ai0AFAAGAAgAAAAhALaDOJL+AAAA4QEAABMAAAAAAAAAAAAAAAAAAAAAAFtDb250ZW50X1R5cGVz&#10;XS54bWxQSwECLQAUAAYACAAAACEAOP0h/9YAAACUAQAACwAAAAAAAAAAAAAAAAAvAQAAX3JlbHMv&#10;LnJlbHNQSwECLQAUAAYACAAAACEAoeUksZwCAACOBQAADgAAAAAAAAAAAAAAAAAuAgAAZHJzL2Uy&#10;b0RvYy54bWxQSwECLQAUAAYACAAAACEAvxxHpN0AAAAKAQAADwAAAAAAAAAAAAAAAAD2BAAAZHJz&#10;L2Rvd25yZXYueG1sUEsFBgAAAAAEAAQA8wAAAAAGAAAAAA==&#10;" filled="f" strokecolor="red" strokeweight="1pt"/>
                  </w:pict>
                </mc:Fallback>
              </mc:AlternateContent>
            </w:r>
            <w:r w:rsidRPr="0072528C">
              <w:rPr>
                <w:rFonts w:ascii="Arial" w:eastAsia="Times New Roman" w:hAnsi="Arial" w:cs="Arial"/>
                <w:noProof/>
                <w:kern w:val="0"/>
                <w:sz w:val="22"/>
                <w:szCs w:val="22"/>
              </w:rPr>
              <w:drawing>
                <wp:inline distT="0" distB="0" distL="0" distR="0" wp14:anchorId="6B159947" wp14:editId="36A63626">
                  <wp:extent cx="1457325" cy="10953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383C9D11" w14:textId="77777777" w:rsidR="00B37585" w:rsidRPr="0072528C" w:rsidRDefault="00B37585" w:rsidP="00517F4B">
            <w:pPr>
              <w:jc w:val="center"/>
              <w:rPr>
                <w:rFonts w:ascii="Arial" w:eastAsia="Times New Roman" w:hAnsi="Arial" w:cs="Arial"/>
                <w:kern w:val="0"/>
                <w:sz w:val="22"/>
                <w:szCs w:val="22"/>
                <w14:ligatures w14:val="none"/>
              </w:rPr>
            </w:pPr>
            <w:r w:rsidRPr="0072528C">
              <w:rPr>
                <w:noProof/>
              </w:rPr>
              <mc:AlternateContent>
                <mc:Choice Requires="wps">
                  <w:drawing>
                    <wp:anchor distT="0" distB="0" distL="114300" distR="114300" simplePos="0" relativeHeight="251660288" behindDoc="0" locked="0" layoutInCell="1" allowOverlap="1" wp14:anchorId="2178254D" wp14:editId="193BB81E">
                      <wp:simplePos x="0" y="0"/>
                      <wp:positionH relativeFrom="column">
                        <wp:posOffset>791210</wp:posOffset>
                      </wp:positionH>
                      <wp:positionV relativeFrom="paragraph">
                        <wp:posOffset>127635</wp:posOffset>
                      </wp:positionV>
                      <wp:extent cx="378460" cy="657860"/>
                      <wp:effectExtent l="0" t="0" r="21590" b="27940"/>
                      <wp:wrapNone/>
                      <wp:docPr id="1565297479" name="Rectangle 1565297479"/>
                      <wp:cNvGraphicFramePr/>
                      <a:graphic xmlns:a="http://schemas.openxmlformats.org/drawingml/2006/main">
                        <a:graphicData uri="http://schemas.microsoft.com/office/word/2010/wordprocessingShape">
                          <wps:wsp>
                            <wps:cNvSpPr/>
                            <wps:spPr>
                              <a:xfrm>
                                <a:off x="0" y="0"/>
                                <a:ext cx="378460" cy="6578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DE5626" id="Rectangle 1565297479" o:spid="_x0000_s1026" style="position:absolute;margin-left:62.3pt;margin-top:10.05pt;width:29.8pt;height:5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TqBngIAAI4FAAAOAAAAZHJzL2Uyb0RvYy54bWysVEtv2zAMvg/YfxB0X51kebRGnSJokWFA&#10;0RZth50VWYoFyJJGKa/9+lGS7QbdsMMwH2RJJD+Sn0he3xxbTfYCvLKmouOLESXCcFsrs63ot9f1&#10;p0tKfGCmZtoaUdGT8PRm+fHD9cGVYmIbq2sBBEGMLw+uok0IriwKzxvRMn9hnTAolBZaFvAI26IG&#10;dkD0VheT0WheHCzUDiwX3uPtXRbSZcKXUvDwKKUXgeiKYmwhrZDWTVyL5TUrt8Bco3gXBvuHKFqm&#10;DDodoO5YYGQH6jeoVnGw3spwwW1bWCkVFykHzGY8epfNS8OcSLkgOd4NNPn/B8sf9k9AVI1vN5vP&#10;JleL6eKKEsNafKtnZI+ZrRbkTIaEHZwv0e7FPUF38riN2R8ltPGPeZFjIvk0kCyOgXC8/Ly4nM7x&#10;KTiK5rPFJe4RpXgzduDDF2FbEjcVBYwiUcv29z5k1V4l+jJ2rbTGe1ZqE1dvtarjXTrAdnOrgewZ&#10;FsB6PcKvc3emhs6jaRETy6mkXThpkWGfhUSOMPhJiiRVpxhgGefChHEWNawW2dvs3Fms52iRMtUG&#10;ASOyxCgH7A6g18wgPXbOu9OPpiIV92A8+ltg2XiwSJ6tCYNxq4yFPwFozKrznPV7kjI1kaWNrU9Y&#10;QWBza3nH1wrf7Z758MQAewmfGudDeMRFanuoKNfKUdJY+Pn+LuphaaOEkgP2ZEX9jx0DQYn+arDo&#10;r8bTaWzidJjOFhM8wLlkcy4xu/bW4quPcQI5nrZRP+h+K8G233F8rKJXFDHD0TcGGKA/3IY8K3AA&#10;cbFaJTVsXMfCvXlxPIJHNmM9vh6/M3Bd0Qas9gfb9y8r39Vu1o2Wxq52wUqVCvuNz45nbPpUMN2A&#10;ilPl/Jy03sbo8hcAAAD//wMAUEsDBBQABgAIAAAAIQDS6sDH3AAAAAoBAAAPAAAAZHJzL2Rvd25y&#10;ZXYueG1sTI/BTsMwEETvSPyDtUjcqJNQtVWIUyFETxyAthJXN16SqPbaip02/D2bExxH83Z2ptpO&#10;zooLDrH3pCBfZCCQGm96ahUcD7uHDYiYNBltPaGCH4ywrW9vKl0af6VPvOxTKziEYqkVdCmFUsrY&#10;dOh0XPiAxN63H5xOLIdWmkFfOdxZWWTZSjrdE3/odMCXDpvzfnRcI9iPYMb38/Ern3bDq3mLul0r&#10;dX83PT+BSDilPxjm+nwDNXc6+ZFMFJZ1sVwxqqDIchAzsFkWIE6z87gGWVfy/4T6FwAA//8DAFBL&#10;AQItABQABgAIAAAAIQC2gziS/gAAAOEBAAATAAAAAAAAAAAAAAAAAAAAAABbQ29udGVudF9UeXBl&#10;c10ueG1sUEsBAi0AFAAGAAgAAAAhADj9If/WAAAAlAEAAAsAAAAAAAAAAAAAAAAALwEAAF9yZWxz&#10;Ly5yZWxzUEsBAi0AFAAGAAgAAAAhAJcZOoGeAgAAjgUAAA4AAAAAAAAAAAAAAAAALgIAAGRycy9l&#10;Mm9Eb2MueG1sUEsBAi0AFAAGAAgAAAAhANLqwMfcAAAACgEAAA8AAAAAAAAAAAAAAAAA+AQAAGRy&#10;cy9kb3ducmV2LnhtbFBLBQYAAAAABAAEAPMAAAABBgAAAAA=&#10;" filled="f" strokecolor="red" strokeweight="1pt"/>
                  </w:pict>
                </mc:Fallback>
              </mc:AlternateContent>
            </w:r>
            <w:r w:rsidRPr="0072528C">
              <w:rPr>
                <w:rFonts w:ascii="Arial" w:eastAsia="Times New Roman" w:hAnsi="Arial" w:cs="Arial"/>
                <w:noProof/>
                <w:kern w:val="0"/>
                <w:sz w:val="22"/>
                <w:szCs w:val="22"/>
              </w:rPr>
              <w:drawing>
                <wp:inline distT="0" distB="0" distL="0" distR="0" wp14:anchorId="231312C5" wp14:editId="2DC3C810">
                  <wp:extent cx="1457325" cy="10953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08626F9E" w14:textId="77777777" w:rsidR="00B37585" w:rsidRPr="0072528C" w:rsidRDefault="00B37585" w:rsidP="00517F4B">
            <w:pPr>
              <w:jc w:val="center"/>
              <w:rPr>
                <w:rFonts w:ascii="Arial" w:eastAsia="Times New Roman" w:hAnsi="Arial" w:cs="Arial"/>
                <w:kern w:val="0"/>
                <w:sz w:val="22"/>
                <w:szCs w:val="22"/>
                <w14:ligatures w14:val="none"/>
              </w:rPr>
            </w:pPr>
            <w:r w:rsidRPr="0072528C">
              <w:rPr>
                <w:noProof/>
              </w:rPr>
              <mc:AlternateContent>
                <mc:Choice Requires="wps">
                  <w:drawing>
                    <wp:anchor distT="0" distB="0" distL="114300" distR="114300" simplePos="0" relativeHeight="251661312" behindDoc="0" locked="0" layoutInCell="1" allowOverlap="1" wp14:anchorId="4ADEE601" wp14:editId="642A862F">
                      <wp:simplePos x="0" y="0"/>
                      <wp:positionH relativeFrom="column">
                        <wp:posOffset>827405</wp:posOffset>
                      </wp:positionH>
                      <wp:positionV relativeFrom="paragraph">
                        <wp:posOffset>104140</wp:posOffset>
                      </wp:positionV>
                      <wp:extent cx="354965" cy="518160"/>
                      <wp:effectExtent l="0" t="0" r="26035" b="15240"/>
                      <wp:wrapNone/>
                      <wp:docPr id="1565297480" name="Rectangle 1565297480"/>
                      <wp:cNvGraphicFramePr/>
                      <a:graphic xmlns:a="http://schemas.openxmlformats.org/drawingml/2006/main">
                        <a:graphicData uri="http://schemas.microsoft.com/office/word/2010/wordprocessingShape">
                          <wps:wsp>
                            <wps:cNvSpPr/>
                            <wps:spPr>
                              <a:xfrm>
                                <a:off x="0" y="0"/>
                                <a:ext cx="354965" cy="5181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FFAB56" id="Rectangle 1565297480" o:spid="_x0000_s1026" style="position:absolute;margin-left:65.15pt;margin-top:8.2pt;width:27.95pt;height:4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nKDoAIAAI4FAAAOAAAAZHJzL2Uyb0RvYy54bWysVEtv2zAMvg/YfxB0Xx1ncdoGdYqgRYYB&#10;RVv0gZ4VWYoFyKImKXGyXz9KfjTohh2G5eCIIvmR/ETy6vrQaLIXziswJc3PJpQIw6FSZlvS15f1&#10;lwtKfGCmYhqMKOlReHq9/PzpqrULMYUadCUcQRDjF60taR2CXWSZ57VomD8DKwwqJbiGBRTdNqsc&#10;axG90dl0MplnLbjKOuDCe7y97ZR0mfClFDw8SOlFILqkmFtIX5e+m/jNlldssXXM1or3abB/yKJh&#10;ymDQEeqWBUZ2Tv0G1SjuwIMMZxyaDKRUXKQasJp88qGa55pZkWpBcrwdafL/D5bf7x8dURW+XTEv&#10;ppfnswukybAG3+oJ2WNmqwU50SFhrfUL9Hu2j66XPB5j9QfpmviPdZFDIvk4kiwOgXC8/FrMLucF&#10;JRxVRX6Rz9MjZO/O1vnwTUBD4qGkDrNI1LL9nQ8YEE0HkxjLwFppnd5Rm3jhQasq3iXBbTc32pE9&#10;wwZYryf4i2+OGCdmKEXXLBbWlZJO4ahFxNDmSUjkCJOfpkxSd4oRlnEuTMg7Vc0q0UUrToPFfo4e&#10;KXQCjMgSsxyxe4DBsgMZsLuce/voKlJzj86TvyXWOY8eKTKYMDo3yoD7E4DGqvrInf1AUkdNZGkD&#10;1RE7yEE3Wt7ytcJ3u2M+PDKHs4TthPshPOBHamhLyrWylNTgfn68i3bY2qihpMWZLKn/sWNOUKK/&#10;G2z6y3w2i0OchFlxPkXBnWo2pxqza24AXz3HDWR5Okb7oIejdNC84fpYxaioYoZjbEwwuEG4Cd2u&#10;wAXExWqVzHBwLQt35tnyCB7ZjP34cnhjzvZNG7Db72GYX7b40LudbfQ0sNoFkCo19jufPc849Klh&#10;+gUVt8qpnKze1+jyFwAAAP//AwBQSwMEFAAGAAgAAAAhADxXg4bdAAAACQEAAA8AAABkcnMvZG93&#10;bnJldi54bWxMj81OwzAQhO9IvIO1SNyo3RaFkMapEKInDtBSiasbb5Oo/pPttOHt2Z7gtqOdnf2m&#10;Xk/WsDPGNHgnYT4TwNC1Xg+uk7D/2jyUwFJWTivjHUr4wQTr5vamVpX2F7fF8y53jEJcqpSEPudQ&#10;cZ7aHq1KMx/Q0e7oo1WZZOy4jupC4dbwhRAFt2pw9KFXAV97bE+70RJGMJ9Bjx+n/fd82sQ3/Z5U&#10;9yTl/d30sgKWccp/Zrji0w00xHTwo9OJGdJLsSQrDcUjsKuhLBbADhKeSwG8qfn/Bs0vAAAA//8D&#10;AFBLAQItABQABgAIAAAAIQC2gziS/gAAAOEBAAATAAAAAAAAAAAAAAAAAAAAAABbQ29udGVudF9U&#10;eXBlc10ueG1sUEsBAi0AFAAGAAgAAAAhADj9If/WAAAAlAEAAAsAAAAAAAAAAAAAAAAALwEAAF9y&#10;ZWxzLy5yZWxzUEsBAi0AFAAGAAgAAAAhAAa2coOgAgAAjgUAAA4AAAAAAAAAAAAAAAAALgIAAGRy&#10;cy9lMm9Eb2MueG1sUEsBAi0AFAAGAAgAAAAhADxXg4bdAAAACQEAAA8AAAAAAAAAAAAAAAAA+gQA&#10;AGRycy9kb3ducmV2LnhtbFBLBQYAAAAABAAEAPMAAAAEBgAAAAA=&#10;" filled="f" strokecolor="red" strokeweight="1pt"/>
                  </w:pict>
                </mc:Fallback>
              </mc:AlternateContent>
            </w:r>
            <w:r w:rsidRPr="0072528C">
              <w:rPr>
                <w:rFonts w:ascii="Arial" w:eastAsia="Times New Roman" w:hAnsi="Arial" w:cs="Arial"/>
                <w:noProof/>
                <w:kern w:val="0"/>
                <w:sz w:val="22"/>
                <w:szCs w:val="22"/>
              </w:rPr>
              <w:drawing>
                <wp:inline distT="0" distB="0" distL="0" distR="0" wp14:anchorId="4E6AA066" wp14:editId="6B985566">
                  <wp:extent cx="1457325" cy="10953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4360BD17" w14:textId="77777777" w:rsidR="00B37585" w:rsidRPr="0072528C" w:rsidRDefault="00B37585" w:rsidP="00517F4B">
            <w:pPr>
              <w:jc w:val="center"/>
              <w:rPr>
                <w:rFonts w:ascii="Arial" w:eastAsia="Times New Roman" w:hAnsi="Arial" w:cs="Arial"/>
                <w:kern w:val="0"/>
                <w:sz w:val="22"/>
                <w:szCs w:val="22"/>
                <w14:ligatures w14:val="none"/>
              </w:rPr>
            </w:pPr>
            <w:r w:rsidRPr="0072528C">
              <w:rPr>
                <w:noProof/>
              </w:rPr>
              <mc:AlternateContent>
                <mc:Choice Requires="wps">
                  <w:drawing>
                    <wp:anchor distT="0" distB="0" distL="114300" distR="114300" simplePos="0" relativeHeight="251662336" behindDoc="0" locked="0" layoutInCell="1" allowOverlap="1" wp14:anchorId="4E111CEB" wp14:editId="018F4EBF">
                      <wp:simplePos x="0" y="0"/>
                      <wp:positionH relativeFrom="column">
                        <wp:posOffset>804545</wp:posOffset>
                      </wp:positionH>
                      <wp:positionV relativeFrom="paragraph">
                        <wp:posOffset>116205</wp:posOffset>
                      </wp:positionV>
                      <wp:extent cx="372745" cy="471805"/>
                      <wp:effectExtent l="0" t="0" r="27305" b="23495"/>
                      <wp:wrapNone/>
                      <wp:docPr id="1565297481" name="Rectangle 1565297481"/>
                      <wp:cNvGraphicFramePr/>
                      <a:graphic xmlns:a="http://schemas.openxmlformats.org/drawingml/2006/main">
                        <a:graphicData uri="http://schemas.microsoft.com/office/word/2010/wordprocessingShape">
                          <wps:wsp>
                            <wps:cNvSpPr/>
                            <wps:spPr>
                              <a:xfrm>
                                <a:off x="0" y="0"/>
                                <a:ext cx="372745" cy="47117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9446B6" id="Rectangle 1565297481" o:spid="_x0000_s1026" style="position:absolute;margin-left:63.35pt;margin-top:9.15pt;width:29.35pt;height:3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LFvnwIAAI4FAAAOAAAAZHJzL2Uyb0RvYy54bWysVEtvGjEQvlfqf7B8b5alEBLEEiEiqkpR&#10;EuWhnI3XZi15bXdsWOiv79j7CEqrHqpyWDyemW8e/mYWN8dak4MAr6wpaH4xokQYbktldgV9fdl8&#10;uaLEB2ZKpq0RBT0JT2+Wnz8tGjcXY1tZXQogCGL8vHEFrUJw8yzzvBI18xfWCYNKaaFmAUXYZSWw&#10;BtFrnY1Ho8ussVA6sFx4j7e3rZIuE76UgocHKb0IRBcUcwvpC+m7jd9suWDzHTBXKd6lwf4hi5op&#10;g0EHqFsWGNmD+g2qVhystzJccFtnVkrFRaoBq8lHH6p5rpgTqRZsjndDm/z/g+X3h0cgqsS3m15O&#10;x9ezyVVOiWE1vtUTdo+ZnRbkTIcNa5yfo9+ze4RO8niM1R8l1PEf6yLH1OTT0GRxDITj5dfZeDaZ&#10;UsJRNZnl+Sw9Qvbu7MCHb8LWJB4KCphFai073PmAAdG0N4mxjN0ordM7ahMvvNWqjHdJgN12rYEc&#10;GBJgsxnhL745YpyZoRRds1hYW0o6hZMWEUObJyGxR5j8OGWS2CkGWMa5MCFvVRUrRRtteh4s8jl6&#10;pNAJMCJLzHLA7gB6yxakx25z7uyjq0jkHpxHf0usdR48UmRrwuBcK2PhTwAaq+oit/Z9k9rWxC5t&#10;bXlCBoFtR8s7vlH4bnfMh0cGOEs4dbgfwgN+pLZNQblWjpLKws+Pd9EOqY0aShqcyYL6H3sGghL9&#10;3SDpr/PJJA5xEibT2RgFONdszzVmX68tvjryGbNKx2gfdH+UYOs3XB+rGBVVzHCMjQkG6IV1aHcF&#10;LiAuVqtkhoPrWLgzz45H8NjNyMeX4xsD15E2INvvbT+/bP6Bu61t9DR2tQ9WqkTs9352fcahT4Tp&#10;FlTcKudysnpfo8tfAAAA//8DAFBLAwQUAAYACAAAACEAF9Hmbt0AAAAJAQAADwAAAGRycy9kb3du&#10;cmV2LnhtbEyPQU/DMAyF70j8h8hI3Fi6Al0pTSeE2IkDMCZx9ZrQVkucqEm38u/xTnDzk5+fv1ev&#10;Z2fF0Yxx8KRguchAGGq9HqhTsPvc3JQgYkLSaD0ZBT8mwrq5vKix0v5EH+a4TZ3gEIoVKuhTCpWU&#10;se2Nw7jwwRDvvv3oMLEcO6lHPHG4szLPskI6HIg/9BjMc2/aw3ZyjBHse9DT22H3tZw344t+jdit&#10;lLq+mp8eQSQzpz8znPH5Bhpm2vuJdBSWdV6s2MpDeQvibCjv70DsFTzkBcimlv8bNL8AAAD//wMA&#10;UEsBAi0AFAAGAAgAAAAhALaDOJL+AAAA4QEAABMAAAAAAAAAAAAAAAAAAAAAAFtDb250ZW50X1R5&#10;cGVzXS54bWxQSwECLQAUAAYACAAAACEAOP0h/9YAAACUAQAACwAAAAAAAAAAAAAAAAAvAQAAX3Jl&#10;bHMvLnJlbHNQSwECLQAUAAYACAAAACEAeZixb58CAACOBQAADgAAAAAAAAAAAAAAAAAuAgAAZHJz&#10;L2Uyb0RvYy54bWxQSwECLQAUAAYACAAAACEAF9Hmbt0AAAAJAQAADwAAAAAAAAAAAAAAAAD5BAAA&#10;ZHJzL2Rvd25yZXYueG1sUEsFBgAAAAAEAAQA8wAAAAMGAAAAAA==&#10;" filled="f" strokecolor="red" strokeweight="1pt"/>
                  </w:pict>
                </mc:Fallback>
              </mc:AlternateContent>
            </w:r>
            <w:r w:rsidRPr="0072528C">
              <w:rPr>
                <w:rFonts w:ascii="Arial" w:eastAsia="Times New Roman" w:hAnsi="Arial" w:cs="Arial"/>
                <w:noProof/>
                <w:kern w:val="0"/>
                <w:sz w:val="22"/>
                <w:szCs w:val="22"/>
              </w:rPr>
              <w:drawing>
                <wp:inline distT="0" distB="0" distL="0" distR="0" wp14:anchorId="71CCB406" wp14:editId="552344B0">
                  <wp:extent cx="1457325" cy="109537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r>
      <w:tr w:rsidR="00B37585" w:rsidRPr="0072528C" w14:paraId="68C2EC1E" w14:textId="77777777" w:rsidTr="0072528C">
        <w:tc>
          <w:tcPr>
            <w:tcW w:w="1250" w:type="pct"/>
            <w:hideMark/>
          </w:tcPr>
          <w:p w14:paraId="3183084D"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(a)</w:t>
            </w:r>
          </w:p>
        </w:tc>
        <w:tc>
          <w:tcPr>
            <w:tcW w:w="1250" w:type="pct"/>
            <w:hideMark/>
          </w:tcPr>
          <w:p w14:paraId="0AE247EB"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(b)</w:t>
            </w:r>
          </w:p>
        </w:tc>
        <w:tc>
          <w:tcPr>
            <w:tcW w:w="1250" w:type="pct"/>
            <w:hideMark/>
          </w:tcPr>
          <w:p w14:paraId="25EDC2F6"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(c)</w:t>
            </w:r>
          </w:p>
        </w:tc>
        <w:tc>
          <w:tcPr>
            <w:tcW w:w="1250" w:type="pct"/>
            <w:hideMark/>
          </w:tcPr>
          <w:p w14:paraId="2D5D20E0"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(d)</w:t>
            </w:r>
          </w:p>
        </w:tc>
      </w:tr>
    </w:tbl>
    <w:p w14:paraId="18E92453" w14:textId="416ABF26" w:rsidR="00B37585" w:rsidRPr="0072528C" w:rsidRDefault="00B37585" w:rsidP="00B37585">
      <w:pPr>
        <w:jc w:val="both"/>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Figure </w:t>
      </w:r>
      <w:r w:rsidR="0005488E" w:rsidRPr="0072528C">
        <w:rPr>
          <w:rFonts w:ascii="Arial" w:eastAsia="Times New Roman" w:hAnsi="Arial" w:cs="Arial"/>
          <w:kern w:val="0"/>
          <w:sz w:val="22"/>
          <w:szCs w:val="22"/>
          <w14:ligatures w14:val="none"/>
        </w:rPr>
        <w:t>6</w:t>
      </w:r>
      <w:r w:rsidRPr="0072528C">
        <w:rPr>
          <w:rFonts w:ascii="Arial" w:eastAsia="Times New Roman" w:hAnsi="Arial" w:cs="Arial"/>
          <w:kern w:val="0"/>
          <w:sz w:val="22"/>
          <w:szCs w:val="22"/>
          <w14:ligatures w14:val="none"/>
        </w:rPr>
        <w:t xml:space="preserve">. </w:t>
      </w:r>
      <w:r w:rsidR="0005488E" w:rsidRPr="0072528C">
        <w:rPr>
          <w:rFonts w:ascii="Arial" w:eastAsia="Times New Roman" w:hAnsi="Arial" w:cs="Arial"/>
          <w:kern w:val="0"/>
          <w:sz w:val="22"/>
          <w:szCs w:val="22"/>
          <w14:ligatures w14:val="none"/>
        </w:rPr>
        <w:t>R</w:t>
      </w:r>
      <w:r w:rsidRPr="0072528C">
        <w:rPr>
          <w:rFonts w:ascii="Arial" w:eastAsia="Times New Roman" w:hAnsi="Arial" w:cs="Arial"/>
          <w:kern w:val="0"/>
          <w:sz w:val="22"/>
          <w:szCs w:val="22"/>
          <w14:ligatures w14:val="none"/>
        </w:rPr>
        <w:t>aw data from fiber optic sensors</w:t>
      </w:r>
      <w:r w:rsidR="0005488E" w:rsidRPr="0072528C">
        <w:rPr>
          <w:rFonts w:ascii="Arial" w:eastAsia="Times New Roman" w:hAnsi="Arial" w:cs="Arial"/>
          <w:kern w:val="0"/>
          <w:sz w:val="22"/>
          <w:szCs w:val="22"/>
          <w14:ligatures w14:val="none"/>
        </w:rPr>
        <w:t>:</w:t>
      </w:r>
      <w:r w:rsidRPr="0072528C">
        <w:rPr>
          <w:rFonts w:ascii="Arial" w:eastAsia="Times New Roman" w:hAnsi="Arial" w:cs="Arial"/>
          <w:kern w:val="0"/>
          <w:sz w:val="22"/>
          <w:szCs w:val="22"/>
          <w14:ligatures w14:val="none"/>
        </w:rPr>
        <w:t xml:space="preserve"> (a) </w:t>
      </w:r>
      <w:r w:rsidR="0005488E" w:rsidRPr="0072528C">
        <w:rPr>
          <w:rFonts w:ascii="Arial" w:eastAsia="Times New Roman" w:hAnsi="Arial" w:cs="Arial"/>
          <w:kern w:val="0"/>
          <w:sz w:val="22"/>
          <w:szCs w:val="22"/>
          <w14:ligatures w14:val="none"/>
        </w:rPr>
        <w:t>C</w:t>
      </w:r>
      <w:r w:rsidRPr="0072528C">
        <w:rPr>
          <w:rFonts w:ascii="Arial" w:eastAsia="Times New Roman" w:hAnsi="Arial" w:cs="Arial"/>
          <w:kern w:val="0"/>
          <w:sz w:val="22"/>
          <w:szCs w:val="22"/>
          <w14:ligatures w14:val="none"/>
        </w:rPr>
        <w:t xml:space="preserve">omposite rebar 1 in Beam 1; (b) </w:t>
      </w:r>
      <w:r w:rsidR="0005488E" w:rsidRPr="0072528C">
        <w:rPr>
          <w:rFonts w:ascii="Arial" w:eastAsia="Times New Roman" w:hAnsi="Arial" w:cs="Arial"/>
          <w:kern w:val="0"/>
          <w:sz w:val="22"/>
          <w:szCs w:val="22"/>
          <w14:ligatures w14:val="none"/>
        </w:rPr>
        <w:t>C</w:t>
      </w:r>
      <w:r w:rsidRPr="0072528C">
        <w:rPr>
          <w:rFonts w:ascii="Arial" w:eastAsia="Times New Roman" w:hAnsi="Arial" w:cs="Arial"/>
          <w:kern w:val="0"/>
          <w:sz w:val="22"/>
          <w:szCs w:val="22"/>
          <w14:ligatures w14:val="none"/>
        </w:rPr>
        <w:t xml:space="preserve">omposite rebar 2 in Beam 1; (c) </w:t>
      </w:r>
      <w:r w:rsidR="0005488E" w:rsidRPr="0072528C">
        <w:rPr>
          <w:rFonts w:ascii="Arial" w:eastAsia="Times New Roman" w:hAnsi="Arial" w:cs="Arial"/>
          <w:kern w:val="0"/>
          <w:sz w:val="22"/>
          <w:szCs w:val="22"/>
          <w14:ligatures w14:val="none"/>
        </w:rPr>
        <w:t xml:space="preserve">Composite </w:t>
      </w:r>
      <w:r w:rsidRPr="0072528C">
        <w:rPr>
          <w:rFonts w:ascii="Arial" w:eastAsia="Times New Roman" w:hAnsi="Arial" w:cs="Arial"/>
          <w:kern w:val="0"/>
          <w:sz w:val="22"/>
          <w:szCs w:val="22"/>
          <w14:ligatures w14:val="none"/>
        </w:rPr>
        <w:t xml:space="preserve">rebar 1 in </w:t>
      </w:r>
      <w:r w:rsidR="0005488E" w:rsidRPr="0072528C">
        <w:rPr>
          <w:rFonts w:ascii="Arial" w:eastAsia="Times New Roman" w:hAnsi="Arial" w:cs="Arial"/>
          <w:kern w:val="0"/>
          <w:sz w:val="22"/>
          <w:szCs w:val="22"/>
          <w14:ligatures w14:val="none"/>
        </w:rPr>
        <w:t xml:space="preserve">Beam </w:t>
      </w:r>
      <w:r w:rsidRPr="0072528C">
        <w:rPr>
          <w:rFonts w:ascii="Arial" w:eastAsia="Times New Roman" w:hAnsi="Arial" w:cs="Arial"/>
          <w:kern w:val="0"/>
          <w:sz w:val="22"/>
          <w:szCs w:val="22"/>
          <w14:ligatures w14:val="none"/>
        </w:rPr>
        <w:t>2; (d) Composite rebar 2 in Beam 2.</w:t>
      </w:r>
    </w:p>
    <w:p w14:paraId="43234D6F" w14:textId="77777777" w:rsidR="00B37585" w:rsidRPr="0072528C" w:rsidRDefault="00B37585" w:rsidP="00B37585">
      <w:pPr>
        <w:jc w:val="both"/>
        <w:rPr>
          <w:rFonts w:ascii="Arial" w:eastAsia="Times New Roman" w:hAnsi="Arial" w:cs="Arial"/>
          <w:kern w:val="0"/>
          <w:sz w:val="22"/>
          <w:szCs w:val="22"/>
          <w14:ligatures w14:val="none"/>
        </w:rPr>
      </w:pPr>
    </w:p>
    <w:p w14:paraId="3C5E6787" w14:textId="7013948D" w:rsidR="00B37585" w:rsidRPr="0072528C" w:rsidRDefault="00B37585" w:rsidP="00B37585">
      <w:pPr>
        <w:ind w:left="720"/>
        <w:jc w:val="both"/>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First, we compare the strain gauge results of composite rebars at the midspan. Since the sensors </w:t>
      </w:r>
      <w:r w:rsidR="00931E68" w:rsidRPr="0072528C">
        <w:rPr>
          <w:rFonts w:ascii="Arial" w:eastAsia="Times New Roman" w:hAnsi="Arial" w:cs="Arial"/>
          <w:kern w:val="0"/>
          <w:sz w:val="22"/>
          <w:szCs w:val="22"/>
          <w14:ligatures w14:val="none"/>
        </w:rPr>
        <w:t xml:space="preserve">usually </w:t>
      </w:r>
      <w:r w:rsidRPr="0072528C">
        <w:rPr>
          <w:rFonts w:ascii="Arial" w:eastAsia="Times New Roman" w:hAnsi="Arial" w:cs="Arial"/>
          <w:kern w:val="0"/>
          <w:sz w:val="22"/>
          <w:szCs w:val="22"/>
          <w14:ligatures w14:val="none"/>
        </w:rPr>
        <w:t xml:space="preserve">work at relatively high frequencies to capture more data points within a given time, facilitating real-time monitoring, this high frequency can increase noise sensitivity and degrade data quality. To address this, we apply a Butterworth low-pass filter to smooth the signal data and attenuate high-frequency noise, ensuring a gradual transition but keep the important turning points. The sampling rate of the strain gauge is 100 </w:t>
      </w:r>
      <w:proofErr w:type="gramStart"/>
      <w:r w:rsidRPr="0072528C">
        <w:rPr>
          <w:rFonts w:ascii="Arial" w:eastAsia="Times New Roman" w:hAnsi="Arial" w:cs="Arial"/>
          <w:kern w:val="0"/>
          <w:sz w:val="22"/>
          <w:szCs w:val="22"/>
          <w14:ligatures w14:val="none"/>
        </w:rPr>
        <w:t>Hz,</w:t>
      </w:r>
      <w:proofErr w:type="gramEnd"/>
      <w:r w:rsidRPr="0072528C">
        <w:rPr>
          <w:rFonts w:ascii="Arial" w:eastAsia="Times New Roman" w:hAnsi="Arial" w:cs="Arial"/>
          <w:kern w:val="0"/>
          <w:sz w:val="22"/>
          <w:szCs w:val="22"/>
          <w14:ligatures w14:val="none"/>
        </w:rPr>
        <w:t xml:space="preserve"> hence the cutoff frequency is set to be 0.05 Hz. As the two composite rebars are symmetrically placed at the bottom of the </w:t>
      </w:r>
      <w:r w:rsidR="00D5115C" w:rsidRPr="0072528C">
        <w:rPr>
          <w:rFonts w:ascii="Arial" w:eastAsia="Times New Roman" w:hAnsi="Arial" w:cs="Arial"/>
          <w:kern w:val="0"/>
          <w:sz w:val="22"/>
          <w:szCs w:val="22"/>
          <w14:ligatures w14:val="none"/>
        </w:rPr>
        <w:t xml:space="preserve">composite reinforced concrete </w:t>
      </w:r>
      <w:r w:rsidRPr="0072528C">
        <w:rPr>
          <w:rFonts w:ascii="Arial" w:eastAsia="Times New Roman" w:hAnsi="Arial" w:cs="Arial"/>
          <w:kern w:val="0"/>
          <w:sz w:val="22"/>
          <w:szCs w:val="22"/>
          <w14:ligatures w14:val="none"/>
        </w:rPr>
        <w:t xml:space="preserve">beam, the sensors on both rebars should yield similar results. Figure </w:t>
      </w:r>
      <w:r w:rsidR="00635B22" w:rsidRPr="0072528C">
        <w:rPr>
          <w:rFonts w:ascii="Arial" w:eastAsia="Times New Roman" w:hAnsi="Arial" w:cs="Arial"/>
          <w:kern w:val="0"/>
          <w:sz w:val="22"/>
          <w:szCs w:val="22"/>
          <w14:ligatures w14:val="none"/>
        </w:rPr>
        <w:t>7</w:t>
      </w:r>
      <w:r w:rsidRPr="0072528C">
        <w:rPr>
          <w:rFonts w:ascii="Arial" w:eastAsia="Times New Roman" w:hAnsi="Arial" w:cs="Arial"/>
          <w:kern w:val="0"/>
          <w:sz w:val="22"/>
          <w:szCs w:val="22"/>
          <w14:ligatures w14:val="none"/>
        </w:rPr>
        <w:t xml:space="preserve">(a) displays a plot of the filtered strain gauge results of composite rebars at the midspan. The results from the two rebars are greatly matched, reflecting the bending cracks at 300 s and the shear crack at 620 s. Figure </w:t>
      </w:r>
      <w:r w:rsidR="00635B22" w:rsidRPr="0072528C">
        <w:rPr>
          <w:rFonts w:ascii="Arial" w:eastAsia="Times New Roman" w:hAnsi="Arial" w:cs="Arial"/>
          <w:kern w:val="0"/>
          <w:sz w:val="22"/>
          <w:szCs w:val="22"/>
          <w14:ligatures w14:val="none"/>
        </w:rPr>
        <w:t>7</w:t>
      </w:r>
      <w:r w:rsidRPr="0072528C">
        <w:rPr>
          <w:rFonts w:ascii="Arial" w:eastAsia="Times New Roman" w:hAnsi="Arial" w:cs="Arial"/>
          <w:kern w:val="0"/>
          <w:sz w:val="22"/>
          <w:szCs w:val="22"/>
          <w14:ligatures w14:val="none"/>
        </w:rPr>
        <w:t xml:space="preserve">(b) – (d) presents the plots that split the entire experiment into three phases: from the beginning to the first crack, from the first crack to the second crack, and from the second crack to the end. The results confirm that the strain gauges function effectively, capturing the occurrence of cracks simultaneously. Figure </w:t>
      </w:r>
      <w:r w:rsidR="00635B22" w:rsidRPr="0072528C">
        <w:rPr>
          <w:rFonts w:ascii="Arial" w:eastAsia="Times New Roman" w:hAnsi="Arial" w:cs="Arial"/>
          <w:kern w:val="0"/>
          <w:sz w:val="22"/>
          <w:szCs w:val="22"/>
          <w14:ligatures w14:val="none"/>
        </w:rPr>
        <w:t>8</w:t>
      </w:r>
      <w:r w:rsidRPr="0072528C">
        <w:rPr>
          <w:rFonts w:ascii="Arial" w:eastAsia="Times New Roman" w:hAnsi="Arial" w:cs="Arial"/>
          <w:kern w:val="0"/>
          <w:sz w:val="22"/>
          <w:szCs w:val="22"/>
          <w14:ligatures w14:val="none"/>
        </w:rPr>
        <w:t xml:space="preserve"> exhibits the strain gauge results at the two rebar ends. Some discrepancies are found between the first and second cracks, which is caused by the scale and the location of the sensors. Since the strain at the end is significantly lower than that of the midspan, slight differences are amplified by the scale. However, the strain difference is smaller than 10</w:t>
      </w:r>
      <w:r w:rsidRPr="0072528C">
        <w:rPr>
          <w:rFonts w:ascii="Arial" w:eastAsia="Times New Roman" w:hAnsi="Arial" w:cs="Arial"/>
          <w:kern w:val="0"/>
          <w:sz w:val="22"/>
          <w:szCs w:val="22"/>
          <w:vertAlign w:val="superscript"/>
          <w14:ligatures w14:val="none"/>
        </w:rPr>
        <w:t>-4</w:t>
      </w:r>
      <w:r w:rsidRPr="0072528C">
        <w:rPr>
          <w:rFonts w:ascii="Arial" w:eastAsia="Times New Roman" w:hAnsi="Arial" w:cs="Arial"/>
          <w:kern w:val="0"/>
          <w:sz w:val="22"/>
          <w:szCs w:val="22"/>
          <w14:ligatures w14:val="none"/>
        </w:rPr>
        <w:t xml:space="preserve"> mm/mm, and the trends are well aligned, indicating that the strain gauges accurately measure strain at both the midspan and ends of the composite rebars. Different from the strain gauge, the fiber optic sensor operates at a lower sampling rate of 15.625 Hz. To avoid over-filtering, the cutoff frequency is adjusted to 0.2 Hz. Additionally, due to the delicacy of fiber optic sensors, some bad points—where no data is provided—are inevitable. Therefore, we apply interpolation to estimate an average value to represent the strain at bad points. As shown in Figure </w:t>
      </w:r>
      <w:r w:rsidR="00635B22" w:rsidRPr="0072528C">
        <w:rPr>
          <w:rFonts w:ascii="Arial" w:eastAsia="Times New Roman" w:hAnsi="Arial" w:cs="Arial"/>
          <w:kern w:val="0"/>
          <w:sz w:val="22"/>
          <w:szCs w:val="22"/>
          <w14:ligatures w14:val="none"/>
        </w:rPr>
        <w:t>9</w:t>
      </w:r>
      <w:r w:rsidRPr="0072528C">
        <w:rPr>
          <w:rFonts w:ascii="Arial" w:eastAsia="Times New Roman" w:hAnsi="Arial" w:cs="Arial"/>
          <w:kern w:val="0"/>
          <w:sz w:val="22"/>
          <w:szCs w:val="22"/>
          <w14:ligatures w14:val="none"/>
        </w:rPr>
        <w:t xml:space="preserve">, the strain data from fiber optic sensors perfectly matched across all phases, and also capture the happening of bending and flexural cracks. The results demonstrate excellent monitoring performance. Again, minor discrepancies are observed at the </w:t>
      </w:r>
      <w:proofErr w:type="spellStart"/>
      <w:r w:rsidRPr="0072528C">
        <w:rPr>
          <w:rFonts w:ascii="Arial" w:eastAsia="Times New Roman" w:hAnsi="Arial" w:cs="Arial"/>
          <w:kern w:val="0"/>
          <w:sz w:val="22"/>
          <w:szCs w:val="22"/>
          <w14:ligatures w14:val="none"/>
        </w:rPr>
        <w:t>rebar</w:t>
      </w:r>
      <w:proofErr w:type="spellEnd"/>
      <w:r w:rsidRPr="0072528C">
        <w:rPr>
          <w:rFonts w:ascii="Arial" w:eastAsia="Times New Roman" w:hAnsi="Arial" w:cs="Arial"/>
          <w:kern w:val="0"/>
          <w:sz w:val="22"/>
          <w:szCs w:val="22"/>
          <w14:ligatures w14:val="none"/>
        </w:rPr>
        <w:t xml:space="preserve"> ends in Figure </w:t>
      </w:r>
      <w:r w:rsidR="00635B22" w:rsidRPr="0072528C">
        <w:rPr>
          <w:rFonts w:ascii="Arial" w:eastAsia="Times New Roman" w:hAnsi="Arial" w:cs="Arial"/>
          <w:kern w:val="0"/>
          <w:sz w:val="22"/>
          <w:szCs w:val="22"/>
          <w14:ligatures w14:val="none"/>
        </w:rPr>
        <w:t>10</w:t>
      </w:r>
      <w:r w:rsidRPr="0072528C">
        <w:rPr>
          <w:rFonts w:ascii="Arial" w:eastAsia="Times New Roman" w:hAnsi="Arial" w:cs="Arial"/>
          <w:kern w:val="0"/>
          <w:sz w:val="22"/>
          <w:szCs w:val="22"/>
          <w14:ligatures w14:val="none"/>
        </w:rPr>
        <w:t>, particularly when the shear crack occurs, but the overall trend remains consistent.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40"/>
        <w:gridCol w:w="2340"/>
        <w:gridCol w:w="2340"/>
      </w:tblGrid>
      <w:tr w:rsidR="00B37585" w:rsidRPr="0072528C" w14:paraId="72B1B3EA" w14:textId="77777777" w:rsidTr="0072528C">
        <w:tc>
          <w:tcPr>
            <w:tcW w:w="1250" w:type="pct"/>
            <w:hideMark/>
          </w:tcPr>
          <w:p w14:paraId="0CB67578"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450EF8B7" wp14:editId="6A686A15">
                  <wp:extent cx="1457325" cy="10953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4EC544C0"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42BA8D28" wp14:editId="09C61618">
                  <wp:extent cx="1457325" cy="10953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00EB5085"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0F4A530A" wp14:editId="31606294">
                  <wp:extent cx="1457325" cy="10953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5E7CBED4"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59B2873B" wp14:editId="30FAB681">
                  <wp:extent cx="1457325" cy="109537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r>
      <w:tr w:rsidR="00B37585" w:rsidRPr="0072528C" w14:paraId="7727A779" w14:textId="77777777" w:rsidTr="0072528C">
        <w:tc>
          <w:tcPr>
            <w:tcW w:w="1250" w:type="pct"/>
            <w:hideMark/>
          </w:tcPr>
          <w:p w14:paraId="265008B4"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(a)</w:t>
            </w:r>
          </w:p>
        </w:tc>
        <w:tc>
          <w:tcPr>
            <w:tcW w:w="1250" w:type="pct"/>
            <w:hideMark/>
          </w:tcPr>
          <w:p w14:paraId="676A9C0F"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(b)</w:t>
            </w:r>
          </w:p>
        </w:tc>
        <w:tc>
          <w:tcPr>
            <w:tcW w:w="1250" w:type="pct"/>
            <w:hideMark/>
          </w:tcPr>
          <w:p w14:paraId="7FF1CDE7"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(c)</w:t>
            </w:r>
          </w:p>
        </w:tc>
        <w:tc>
          <w:tcPr>
            <w:tcW w:w="1250" w:type="pct"/>
            <w:hideMark/>
          </w:tcPr>
          <w:p w14:paraId="7A750AAE"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(d)</w:t>
            </w:r>
          </w:p>
        </w:tc>
      </w:tr>
    </w:tbl>
    <w:p w14:paraId="4750CD4F" w14:textId="3A36DF95" w:rsidR="00B37585" w:rsidRPr="0072528C" w:rsidRDefault="00B37585" w:rsidP="00B37585">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lastRenderedPageBreak/>
        <w:t xml:space="preserve">Figure </w:t>
      </w:r>
      <w:r w:rsidR="00635B22" w:rsidRPr="0072528C">
        <w:rPr>
          <w:rFonts w:ascii="Arial" w:eastAsia="Times New Roman" w:hAnsi="Arial" w:cs="Arial"/>
          <w:kern w:val="0"/>
          <w:sz w:val="22"/>
          <w:szCs w:val="22"/>
          <w14:ligatures w14:val="none"/>
        </w:rPr>
        <w:t>7</w:t>
      </w:r>
      <w:r w:rsidRPr="0072528C">
        <w:rPr>
          <w:rFonts w:ascii="Arial" w:eastAsia="Times New Roman" w:hAnsi="Arial" w:cs="Arial"/>
          <w:kern w:val="0"/>
          <w:sz w:val="22"/>
          <w:szCs w:val="22"/>
          <w14:ligatures w14:val="none"/>
        </w:rPr>
        <w:t>. Strain gauge results of composite rebars at the midspan. (a) Entire experiment time; (b) From the beginning to the time of first crack; (c) From the time of the first crack to the second crack; (d) From the time of the second crack to the end.</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40"/>
        <w:gridCol w:w="2340"/>
        <w:gridCol w:w="2340"/>
      </w:tblGrid>
      <w:tr w:rsidR="00B37585" w:rsidRPr="0072528C" w14:paraId="2F91D571" w14:textId="77777777" w:rsidTr="0072528C">
        <w:tc>
          <w:tcPr>
            <w:tcW w:w="1250" w:type="pct"/>
            <w:hideMark/>
          </w:tcPr>
          <w:p w14:paraId="01E12F63"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1D384510" wp14:editId="12BE3442">
                  <wp:extent cx="1457325" cy="10953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36E39AB8"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25E7795B" wp14:editId="3C27666F">
                  <wp:extent cx="1457325" cy="109537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54B34FB3"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4E918A03" wp14:editId="40687F30">
                  <wp:extent cx="1457325" cy="10953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7E05621C"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03E43613" wp14:editId="64FB1E03">
                  <wp:extent cx="1457325" cy="10953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r>
      <w:tr w:rsidR="00B37585" w:rsidRPr="0072528C" w14:paraId="7B02498E" w14:textId="77777777" w:rsidTr="0072528C">
        <w:tc>
          <w:tcPr>
            <w:tcW w:w="1250" w:type="pct"/>
            <w:hideMark/>
          </w:tcPr>
          <w:p w14:paraId="08B620E7"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(a)</w:t>
            </w:r>
          </w:p>
        </w:tc>
        <w:tc>
          <w:tcPr>
            <w:tcW w:w="1250" w:type="pct"/>
            <w:hideMark/>
          </w:tcPr>
          <w:p w14:paraId="4E18F105"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(b)</w:t>
            </w:r>
          </w:p>
        </w:tc>
        <w:tc>
          <w:tcPr>
            <w:tcW w:w="1250" w:type="pct"/>
            <w:hideMark/>
          </w:tcPr>
          <w:p w14:paraId="2DE32203"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(c)</w:t>
            </w:r>
          </w:p>
        </w:tc>
        <w:tc>
          <w:tcPr>
            <w:tcW w:w="1250" w:type="pct"/>
            <w:hideMark/>
          </w:tcPr>
          <w:p w14:paraId="7D9C94B8"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(d)</w:t>
            </w:r>
          </w:p>
        </w:tc>
      </w:tr>
    </w:tbl>
    <w:p w14:paraId="21CCD063" w14:textId="4B52767D" w:rsidR="00B37585" w:rsidRPr="0072528C" w:rsidRDefault="00B37585" w:rsidP="00B37585">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Figure </w:t>
      </w:r>
      <w:r w:rsidR="00635B22" w:rsidRPr="0072528C">
        <w:rPr>
          <w:rFonts w:ascii="Arial" w:eastAsia="Times New Roman" w:hAnsi="Arial" w:cs="Arial"/>
          <w:kern w:val="0"/>
          <w:sz w:val="22"/>
          <w:szCs w:val="22"/>
          <w14:ligatures w14:val="none"/>
        </w:rPr>
        <w:t>8</w:t>
      </w:r>
      <w:r w:rsidRPr="0072528C">
        <w:rPr>
          <w:rFonts w:ascii="Arial" w:eastAsia="Times New Roman" w:hAnsi="Arial" w:cs="Arial"/>
          <w:kern w:val="0"/>
          <w:sz w:val="22"/>
          <w:szCs w:val="22"/>
          <w14:ligatures w14:val="none"/>
        </w:rPr>
        <w:t>. Strain gauge results of composite rebars at the end</w:t>
      </w:r>
      <w:r w:rsidR="000703CC" w:rsidRPr="0072528C">
        <w:rPr>
          <w:rFonts w:ascii="Arial" w:eastAsia="Times New Roman" w:hAnsi="Arial" w:cs="Arial"/>
          <w:kern w:val="0"/>
          <w:sz w:val="22"/>
          <w:szCs w:val="22"/>
          <w14:ligatures w14:val="none"/>
        </w:rPr>
        <w:t>:</w:t>
      </w:r>
      <w:r w:rsidRPr="0072528C">
        <w:rPr>
          <w:rFonts w:ascii="Arial" w:eastAsia="Times New Roman" w:hAnsi="Arial" w:cs="Arial"/>
          <w:kern w:val="0"/>
          <w:sz w:val="22"/>
          <w:szCs w:val="22"/>
          <w14:ligatures w14:val="none"/>
        </w:rPr>
        <w:t xml:space="preserve"> (a) </w:t>
      </w:r>
      <w:r w:rsidR="000703CC" w:rsidRPr="0072528C">
        <w:rPr>
          <w:rFonts w:ascii="Arial" w:eastAsia="Times New Roman" w:hAnsi="Arial" w:cs="Arial"/>
          <w:kern w:val="0"/>
          <w:sz w:val="22"/>
          <w:szCs w:val="22"/>
          <w14:ligatures w14:val="none"/>
        </w:rPr>
        <w:t>e</w:t>
      </w:r>
      <w:r w:rsidRPr="0072528C">
        <w:rPr>
          <w:rFonts w:ascii="Arial" w:eastAsia="Times New Roman" w:hAnsi="Arial" w:cs="Arial"/>
          <w:kern w:val="0"/>
          <w:sz w:val="22"/>
          <w:szCs w:val="22"/>
          <w14:ligatures w14:val="none"/>
        </w:rPr>
        <w:t xml:space="preserve">ntire experiment time; (b) </w:t>
      </w:r>
      <w:r w:rsidR="000703CC" w:rsidRPr="0072528C">
        <w:rPr>
          <w:rFonts w:ascii="Arial" w:eastAsia="Times New Roman" w:hAnsi="Arial" w:cs="Arial"/>
          <w:kern w:val="0"/>
          <w:sz w:val="22"/>
          <w:szCs w:val="22"/>
          <w14:ligatures w14:val="none"/>
        </w:rPr>
        <w:t>f</w:t>
      </w:r>
      <w:r w:rsidRPr="0072528C">
        <w:rPr>
          <w:rFonts w:ascii="Arial" w:eastAsia="Times New Roman" w:hAnsi="Arial" w:cs="Arial"/>
          <w:kern w:val="0"/>
          <w:sz w:val="22"/>
          <w:szCs w:val="22"/>
          <w14:ligatures w14:val="none"/>
        </w:rPr>
        <w:t xml:space="preserve">rom the beginning to the time of first crack; (c) </w:t>
      </w:r>
      <w:r w:rsidR="000703CC" w:rsidRPr="0072528C">
        <w:rPr>
          <w:rFonts w:ascii="Arial" w:eastAsia="Times New Roman" w:hAnsi="Arial" w:cs="Arial"/>
          <w:kern w:val="0"/>
          <w:sz w:val="22"/>
          <w:szCs w:val="22"/>
          <w14:ligatures w14:val="none"/>
        </w:rPr>
        <w:t>f</w:t>
      </w:r>
      <w:r w:rsidRPr="0072528C">
        <w:rPr>
          <w:rFonts w:ascii="Arial" w:eastAsia="Times New Roman" w:hAnsi="Arial" w:cs="Arial"/>
          <w:kern w:val="0"/>
          <w:sz w:val="22"/>
          <w:szCs w:val="22"/>
          <w14:ligatures w14:val="none"/>
        </w:rPr>
        <w:t xml:space="preserve">rom the time of the first crack to the second crack; (d) </w:t>
      </w:r>
      <w:r w:rsidR="000703CC" w:rsidRPr="0072528C">
        <w:rPr>
          <w:rFonts w:ascii="Arial" w:eastAsia="Times New Roman" w:hAnsi="Arial" w:cs="Arial"/>
          <w:kern w:val="0"/>
          <w:sz w:val="22"/>
          <w:szCs w:val="22"/>
          <w14:ligatures w14:val="none"/>
        </w:rPr>
        <w:t xml:space="preserve">from </w:t>
      </w:r>
      <w:r w:rsidRPr="0072528C">
        <w:rPr>
          <w:rFonts w:ascii="Arial" w:eastAsia="Times New Roman" w:hAnsi="Arial" w:cs="Arial"/>
          <w:kern w:val="0"/>
          <w:sz w:val="22"/>
          <w:szCs w:val="22"/>
          <w14:ligatures w14:val="none"/>
        </w:rPr>
        <w:t>the time of the second crack to the end.</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40"/>
        <w:gridCol w:w="2340"/>
        <w:gridCol w:w="2340"/>
      </w:tblGrid>
      <w:tr w:rsidR="00B37585" w:rsidRPr="0072528C" w14:paraId="237626C3" w14:textId="77777777" w:rsidTr="0072528C">
        <w:tc>
          <w:tcPr>
            <w:tcW w:w="1250" w:type="pct"/>
            <w:hideMark/>
          </w:tcPr>
          <w:p w14:paraId="49632CEC"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10BB5241" wp14:editId="7D4F3012">
                  <wp:extent cx="1457325" cy="10953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7CBF3418"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61F42609" wp14:editId="6E641F14">
                  <wp:extent cx="1457325" cy="10953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4E3E7F2B"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12092D1E" wp14:editId="05148C47">
                  <wp:extent cx="1457325" cy="10953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4EA1779A"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00563200" wp14:editId="05C8D1F1">
                  <wp:extent cx="1457325" cy="10953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r>
      <w:tr w:rsidR="00B37585" w:rsidRPr="0072528C" w14:paraId="1688449E" w14:textId="77777777" w:rsidTr="0072528C">
        <w:tc>
          <w:tcPr>
            <w:tcW w:w="1250" w:type="pct"/>
            <w:hideMark/>
          </w:tcPr>
          <w:p w14:paraId="06B9DC30"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(a)</w:t>
            </w:r>
          </w:p>
        </w:tc>
        <w:tc>
          <w:tcPr>
            <w:tcW w:w="1250" w:type="pct"/>
            <w:hideMark/>
          </w:tcPr>
          <w:p w14:paraId="2340CCA5"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(b)</w:t>
            </w:r>
          </w:p>
        </w:tc>
        <w:tc>
          <w:tcPr>
            <w:tcW w:w="1250" w:type="pct"/>
            <w:hideMark/>
          </w:tcPr>
          <w:p w14:paraId="07F79A0E"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(c)</w:t>
            </w:r>
          </w:p>
        </w:tc>
        <w:tc>
          <w:tcPr>
            <w:tcW w:w="1250" w:type="pct"/>
            <w:hideMark/>
          </w:tcPr>
          <w:p w14:paraId="40DDC2D5"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(d)</w:t>
            </w:r>
          </w:p>
        </w:tc>
      </w:tr>
    </w:tbl>
    <w:p w14:paraId="04BD0FB5" w14:textId="53BED5AC" w:rsidR="00B37585" w:rsidRPr="0072528C" w:rsidRDefault="00B37585" w:rsidP="00B37585">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Figure </w:t>
      </w:r>
      <w:r w:rsidR="00635B22" w:rsidRPr="0072528C">
        <w:rPr>
          <w:rFonts w:ascii="Arial" w:eastAsia="Times New Roman" w:hAnsi="Arial" w:cs="Arial"/>
          <w:kern w:val="0"/>
          <w:sz w:val="22"/>
          <w:szCs w:val="22"/>
          <w14:ligatures w14:val="none"/>
        </w:rPr>
        <w:t>9</w:t>
      </w:r>
      <w:r w:rsidRPr="0072528C">
        <w:rPr>
          <w:rFonts w:ascii="Arial" w:eastAsia="Times New Roman" w:hAnsi="Arial" w:cs="Arial"/>
          <w:kern w:val="0"/>
          <w:sz w:val="22"/>
          <w:szCs w:val="22"/>
          <w14:ligatures w14:val="none"/>
        </w:rPr>
        <w:t>. Fiber optic sensor results of composite rebars at the midspan</w:t>
      </w:r>
      <w:r w:rsidR="000703CC" w:rsidRPr="0072528C">
        <w:rPr>
          <w:rFonts w:ascii="Arial" w:eastAsia="Times New Roman" w:hAnsi="Arial" w:cs="Arial"/>
          <w:kern w:val="0"/>
          <w:sz w:val="22"/>
          <w:szCs w:val="22"/>
          <w14:ligatures w14:val="none"/>
        </w:rPr>
        <w:t>:</w:t>
      </w:r>
      <w:r w:rsidRPr="0072528C">
        <w:rPr>
          <w:rFonts w:ascii="Arial" w:eastAsia="Times New Roman" w:hAnsi="Arial" w:cs="Arial"/>
          <w:kern w:val="0"/>
          <w:sz w:val="22"/>
          <w:szCs w:val="22"/>
          <w14:ligatures w14:val="none"/>
        </w:rPr>
        <w:t xml:space="preserve"> (a) </w:t>
      </w:r>
      <w:r w:rsidR="000703CC" w:rsidRPr="0072528C">
        <w:rPr>
          <w:rFonts w:ascii="Arial" w:eastAsia="Times New Roman" w:hAnsi="Arial" w:cs="Arial"/>
          <w:kern w:val="0"/>
          <w:sz w:val="22"/>
          <w:szCs w:val="22"/>
          <w14:ligatures w14:val="none"/>
        </w:rPr>
        <w:t xml:space="preserve">entire </w:t>
      </w:r>
      <w:r w:rsidRPr="0072528C">
        <w:rPr>
          <w:rFonts w:ascii="Arial" w:eastAsia="Times New Roman" w:hAnsi="Arial" w:cs="Arial"/>
          <w:kern w:val="0"/>
          <w:sz w:val="22"/>
          <w:szCs w:val="22"/>
          <w14:ligatures w14:val="none"/>
        </w:rPr>
        <w:t xml:space="preserve">experiment time; (b) From the beginning to the time of first crack; (c) </w:t>
      </w:r>
      <w:r w:rsidR="000703CC" w:rsidRPr="0072528C">
        <w:rPr>
          <w:rFonts w:ascii="Arial" w:eastAsia="Times New Roman" w:hAnsi="Arial" w:cs="Arial"/>
          <w:kern w:val="0"/>
          <w:sz w:val="22"/>
          <w:szCs w:val="22"/>
          <w14:ligatures w14:val="none"/>
        </w:rPr>
        <w:t xml:space="preserve">from </w:t>
      </w:r>
      <w:r w:rsidRPr="0072528C">
        <w:rPr>
          <w:rFonts w:ascii="Arial" w:eastAsia="Times New Roman" w:hAnsi="Arial" w:cs="Arial"/>
          <w:kern w:val="0"/>
          <w:sz w:val="22"/>
          <w:szCs w:val="22"/>
          <w14:ligatures w14:val="none"/>
        </w:rPr>
        <w:t xml:space="preserve">the time of the first crack to the second crack; (d) </w:t>
      </w:r>
      <w:r w:rsidR="000703CC" w:rsidRPr="0072528C">
        <w:rPr>
          <w:rFonts w:ascii="Arial" w:eastAsia="Times New Roman" w:hAnsi="Arial" w:cs="Arial"/>
          <w:kern w:val="0"/>
          <w:sz w:val="22"/>
          <w:szCs w:val="22"/>
          <w14:ligatures w14:val="none"/>
        </w:rPr>
        <w:t xml:space="preserve">from </w:t>
      </w:r>
      <w:r w:rsidRPr="0072528C">
        <w:rPr>
          <w:rFonts w:ascii="Arial" w:eastAsia="Times New Roman" w:hAnsi="Arial" w:cs="Arial"/>
          <w:kern w:val="0"/>
          <w:sz w:val="22"/>
          <w:szCs w:val="22"/>
          <w14:ligatures w14:val="none"/>
        </w:rPr>
        <w:t>the time of the second crack to the end.</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40"/>
        <w:gridCol w:w="2340"/>
        <w:gridCol w:w="2340"/>
      </w:tblGrid>
      <w:tr w:rsidR="00B37585" w:rsidRPr="0072528C" w14:paraId="286CBFFD" w14:textId="77777777" w:rsidTr="0072528C">
        <w:tc>
          <w:tcPr>
            <w:tcW w:w="1250" w:type="pct"/>
            <w:hideMark/>
          </w:tcPr>
          <w:p w14:paraId="64104FF8"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042AB6EA" wp14:editId="75B7DEDF">
                  <wp:extent cx="1457325" cy="10953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60D8C64B"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29EDFCF4" wp14:editId="2A0DDDC1">
                  <wp:extent cx="1457325" cy="10953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773C05FB"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71010908" wp14:editId="4FC46287">
                  <wp:extent cx="1457325" cy="10953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54BE6D1C"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3C04C12A" wp14:editId="1D734638">
                  <wp:extent cx="1457325" cy="10953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r>
      <w:tr w:rsidR="00B37585" w:rsidRPr="0072528C" w14:paraId="3C3D6CFE" w14:textId="77777777" w:rsidTr="0072528C">
        <w:tc>
          <w:tcPr>
            <w:tcW w:w="1250" w:type="pct"/>
            <w:hideMark/>
          </w:tcPr>
          <w:p w14:paraId="6F0E0734"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(a)</w:t>
            </w:r>
          </w:p>
        </w:tc>
        <w:tc>
          <w:tcPr>
            <w:tcW w:w="1250" w:type="pct"/>
            <w:hideMark/>
          </w:tcPr>
          <w:p w14:paraId="08373BDF"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(b)</w:t>
            </w:r>
          </w:p>
        </w:tc>
        <w:tc>
          <w:tcPr>
            <w:tcW w:w="1250" w:type="pct"/>
            <w:hideMark/>
          </w:tcPr>
          <w:p w14:paraId="4A0095BB"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(c)</w:t>
            </w:r>
          </w:p>
        </w:tc>
        <w:tc>
          <w:tcPr>
            <w:tcW w:w="1250" w:type="pct"/>
            <w:hideMark/>
          </w:tcPr>
          <w:p w14:paraId="137CF7DC"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(d)</w:t>
            </w:r>
          </w:p>
        </w:tc>
      </w:tr>
    </w:tbl>
    <w:p w14:paraId="1B8B1D59" w14:textId="20829FA6" w:rsidR="00B37585" w:rsidRPr="0072528C" w:rsidRDefault="00B37585" w:rsidP="00B37585">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Figure </w:t>
      </w:r>
      <w:r w:rsidR="00635B22" w:rsidRPr="0072528C">
        <w:rPr>
          <w:rFonts w:ascii="Arial" w:eastAsia="Times New Roman" w:hAnsi="Arial" w:cs="Arial"/>
          <w:kern w:val="0"/>
          <w:sz w:val="22"/>
          <w:szCs w:val="22"/>
          <w14:ligatures w14:val="none"/>
        </w:rPr>
        <w:t>10</w:t>
      </w:r>
      <w:r w:rsidRPr="0072528C">
        <w:rPr>
          <w:rFonts w:ascii="Arial" w:eastAsia="Times New Roman" w:hAnsi="Arial" w:cs="Arial"/>
          <w:kern w:val="0"/>
          <w:sz w:val="22"/>
          <w:szCs w:val="22"/>
          <w14:ligatures w14:val="none"/>
        </w:rPr>
        <w:t>. Fiber optic sensor results of composite rebars at the end</w:t>
      </w:r>
      <w:r w:rsidR="000703CC" w:rsidRPr="0072528C">
        <w:rPr>
          <w:rFonts w:ascii="Arial" w:eastAsia="Times New Roman" w:hAnsi="Arial" w:cs="Arial"/>
          <w:kern w:val="0"/>
          <w:sz w:val="22"/>
          <w:szCs w:val="22"/>
          <w14:ligatures w14:val="none"/>
        </w:rPr>
        <w:t>:</w:t>
      </w:r>
      <w:r w:rsidRPr="0072528C">
        <w:rPr>
          <w:rFonts w:ascii="Arial" w:eastAsia="Times New Roman" w:hAnsi="Arial" w:cs="Arial"/>
          <w:kern w:val="0"/>
          <w:sz w:val="22"/>
          <w:szCs w:val="22"/>
          <w14:ligatures w14:val="none"/>
        </w:rPr>
        <w:t xml:space="preserve"> (a) </w:t>
      </w:r>
      <w:r w:rsidR="000703CC" w:rsidRPr="0072528C">
        <w:rPr>
          <w:rFonts w:ascii="Arial" w:eastAsia="Times New Roman" w:hAnsi="Arial" w:cs="Arial"/>
          <w:kern w:val="0"/>
          <w:sz w:val="22"/>
          <w:szCs w:val="22"/>
          <w14:ligatures w14:val="none"/>
        </w:rPr>
        <w:t xml:space="preserve">entire </w:t>
      </w:r>
      <w:r w:rsidRPr="0072528C">
        <w:rPr>
          <w:rFonts w:ascii="Arial" w:eastAsia="Times New Roman" w:hAnsi="Arial" w:cs="Arial"/>
          <w:kern w:val="0"/>
          <w:sz w:val="22"/>
          <w:szCs w:val="22"/>
          <w14:ligatures w14:val="none"/>
        </w:rPr>
        <w:t xml:space="preserve">experiment time; (b) </w:t>
      </w:r>
      <w:r w:rsidR="000703CC" w:rsidRPr="0072528C">
        <w:rPr>
          <w:rFonts w:ascii="Arial" w:eastAsia="Times New Roman" w:hAnsi="Arial" w:cs="Arial"/>
          <w:kern w:val="0"/>
          <w:sz w:val="22"/>
          <w:szCs w:val="22"/>
          <w14:ligatures w14:val="none"/>
        </w:rPr>
        <w:t xml:space="preserve">from </w:t>
      </w:r>
      <w:r w:rsidRPr="0072528C">
        <w:rPr>
          <w:rFonts w:ascii="Arial" w:eastAsia="Times New Roman" w:hAnsi="Arial" w:cs="Arial"/>
          <w:kern w:val="0"/>
          <w:sz w:val="22"/>
          <w:szCs w:val="22"/>
          <w14:ligatures w14:val="none"/>
        </w:rPr>
        <w:t xml:space="preserve">the beginning to the time of first crack; (c) </w:t>
      </w:r>
      <w:r w:rsidR="000703CC" w:rsidRPr="0072528C">
        <w:rPr>
          <w:rFonts w:ascii="Arial" w:eastAsia="Times New Roman" w:hAnsi="Arial" w:cs="Arial"/>
          <w:kern w:val="0"/>
          <w:sz w:val="22"/>
          <w:szCs w:val="22"/>
          <w14:ligatures w14:val="none"/>
        </w:rPr>
        <w:t xml:space="preserve">from </w:t>
      </w:r>
      <w:r w:rsidRPr="0072528C">
        <w:rPr>
          <w:rFonts w:ascii="Arial" w:eastAsia="Times New Roman" w:hAnsi="Arial" w:cs="Arial"/>
          <w:kern w:val="0"/>
          <w:sz w:val="22"/>
          <w:szCs w:val="22"/>
          <w14:ligatures w14:val="none"/>
        </w:rPr>
        <w:t xml:space="preserve">the time of the first crack to the second crack; (d) </w:t>
      </w:r>
      <w:r w:rsidR="000703CC" w:rsidRPr="0072528C">
        <w:rPr>
          <w:rFonts w:ascii="Arial" w:eastAsia="Times New Roman" w:hAnsi="Arial" w:cs="Arial"/>
          <w:kern w:val="0"/>
          <w:sz w:val="22"/>
          <w:szCs w:val="22"/>
          <w14:ligatures w14:val="none"/>
        </w:rPr>
        <w:t xml:space="preserve">from </w:t>
      </w:r>
      <w:r w:rsidRPr="0072528C">
        <w:rPr>
          <w:rFonts w:ascii="Arial" w:eastAsia="Times New Roman" w:hAnsi="Arial" w:cs="Arial"/>
          <w:kern w:val="0"/>
          <w:sz w:val="22"/>
          <w:szCs w:val="22"/>
          <w14:ligatures w14:val="none"/>
        </w:rPr>
        <w:t>the time of the second crack to the end.</w:t>
      </w:r>
    </w:p>
    <w:p w14:paraId="7D5E5D9E" w14:textId="77777777" w:rsidR="0085004B" w:rsidRPr="0072528C" w:rsidRDefault="0085004B" w:rsidP="00B37585">
      <w:pPr>
        <w:ind w:left="720"/>
        <w:jc w:val="both"/>
        <w:rPr>
          <w:rFonts w:ascii="Arial" w:eastAsia="Times New Roman" w:hAnsi="Arial" w:cs="Arial"/>
          <w:kern w:val="0"/>
          <w:sz w:val="22"/>
          <w:szCs w:val="22"/>
          <w14:ligatures w14:val="none"/>
        </w:rPr>
      </w:pPr>
    </w:p>
    <w:p w14:paraId="42F1A757" w14:textId="7A03DCED" w:rsidR="00B37585" w:rsidRPr="0072528C" w:rsidRDefault="00B37585" w:rsidP="00B37585">
      <w:pPr>
        <w:ind w:left="720"/>
        <w:jc w:val="both"/>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Similarly, </w:t>
      </w:r>
      <w:r w:rsidR="00D342D6" w:rsidRPr="0072528C">
        <w:rPr>
          <w:rFonts w:ascii="Arial" w:eastAsia="Times New Roman" w:hAnsi="Arial" w:cs="Arial"/>
          <w:kern w:val="0"/>
          <w:sz w:val="22"/>
          <w:szCs w:val="22"/>
          <w14:ligatures w14:val="none"/>
        </w:rPr>
        <w:t>from</w:t>
      </w:r>
      <w:r w:rsidRPr="0072528C">
        <w:rPr>
          <w:rFonts w:ascii="Arial" w:eastAsia="Times New Roman" w:hAnsi="Arial" w:cs="Arial"/>
          <w:kern w:val="0"/>
          <w:sz w:val="22"/>
          <w:szCs w:val="22"/>
          <w14:ligatures w14:val="none"/>
        </w:rPr>
        <w:t xml:space="preserve"> the symmetric design configuration, the fiber optic sensor should provide the same data as strain gauges at the same locations. Therefore, we compare the strain data at the midspan and ends obtained from the strain gauges and fiber optic sensors. Figur</w:t>
      </w:r>
      <w:r w:rsidR="004C62B7" w:rsidRPr="0072528C">
        <w:rPr>
          <w:rFonts w:ascii="Arial" w:eastAsia="Times New Roman" w:hAnsi="Arial" w:cs="Arial"/>
          <w:kern w:val="0"/>
          <w:sz w:val="22"/>
          <w:szCs w:val="22"/>
          <w14:ligatures w14:val="none"/>
        </w:rPr>
        <w:t>es</w:t>
      </w:r>
      <w:r w:rsidRPr="0072528C">
        <w:rPr>
          <w:rFonts w:ascii="Arial" w:eastAsia="Times New Roman" w:hAnsi="Arial" w:cs="Arial"/>
          <w:kern w:val="0"/>
          <w:sz w:val="22"/>
          <w:szCs w:val="22"/>
          <w14:ligatures w14:val="none"/>
        </w:rPr>
        <w:t xml:space="preserve"> 1</w:t>
      </w:r>
      <w:r w:rsidR="004C62B7" w:rsidRPr="0072528C">
        <w:rPr>
          <w:rFonts w:ascii="Arial" w:eastAsia="Times New Roman" w:hAnsi="Arial" w:cs="Arial"/>
          <w:kern w:val="0"/>
          <w:sz w:val="22"/>
          <w:szCs w:val="22"/>
          <w14:ligatures w14:val="none"/>
        </w:rPr>
        <w:t>1</w:t>
      </w:r>
      <w:r w:rsidRPr="0072528C">
        <w:rPr>
          <w:rFonts w:ascii="Arial" w:eastAsia="Times New Roman" w:hAnsi="Arial" w:cs="Arial"/>
          <w:kern w:val="0"/>
          <w:sz w:val="22"/>
          <w:szCs w:val="22"/>
          <w14:ligatures w14:val="none"/>
        </w:rPr>
        <w:t xml:space="preserve"> and 1</w:t>
      </w:r>
      <w:r w:rsidR="004C62B7" w:rsidRPr="0072528C">
        <w:rPr>
          <w:rFonts w:ascii="Arial" w:eastAsia="Times New Roman" w:hAnsi="Arial" w:cs="Arial"/>
          <w:kern w:val="0"/>
          <w:sz w:val="22"/>
          <w:szCs w:val="22"/>
          <w14:ligatures w14:val="none"/>
        </w:rPr>
        <w:t>3</w:t>
      </w:r>
      <w:r w:rsidRPr="0072528C">
        <w:rPr>
          <w:rFonts w:ascii="Arial" w:eastAsia="Times New Roman" w:hAnsi="Arial" w:cs="Arial"/>
          <w:kern w:val="0"/>
          <w:sz w:val="22"/>
          <w:szCs w:val="22"/>
          <w14:ligatures w14:val="none"/>
        </w:rPr>
        <w:t xml:space="preserve"> present the comparison of the two rebars at the midspan. The strains are well-matched between the two </w:t>
      </w:r>
      <w:r w:rsidR="00D342D6" w:rsidRPr="0072528C">
        <w:rPr>
          <w:rFonts w:ascii="Arial" w:eastAsia="Times New Roman" w:hAnsi="Arial" w:cs="Arial"/>
          <w:kern w:val="0"/>
          <w:sz w:val="22"/>
          <w:szCs w:val="22"/>
          <w14:ligatures w14:val="none"/>
        </w:rPr>
        <w:t xml:space="preserve">types of </w:t>
      </w:r>
      <w:r w:rsidRPr="0072528C">
        <w:rPr>
          <w:rFonts w:ascii="Arial" w:eastAsia="Times New Roman" w:hAnsi="Arial" w:cs="Arial"/>
          <w:kern w:val="0"/>
          <w:sz w:val="22"/>
          <w:szCs w:val="22"/>
          <w14:ligatures w14:val="none"/>
        </w:rPr>
        <w:t xml:space="preserve">sensors, with the results of composite rebar 1 showing even closer agreement. The differences in the final phase are attributed to the higher sampling rate of the strain gauge. The comparison between the fiber optic sensor and strain gauge results for composite rebar 1 at the ends, shown in Figure </w:t>
      </w:r>
      <w:r w:rsidR="004C62B7" w:rsidRPr="0072528C">
        <w:rPr>
          <w:rFonts w:ascii="Arial" w:eastAsia="Times New Roman" w:hAnsi="Arial" w:cs="Arial"/>
          <w:kern w:val="0"/>
          <w:sz w:val="22"/>
          <w:szCs w:val="22"/>
          <w14:ligatures w14:val="none"/>
        </w:rPr>
        <w:t xml:space="preserve">12 </w:t>
      </w:r>
      <w:r w:rsidRPr="0072528C">
        <w:rPr>
          <w:rFonts w:ascii="Arial" w:eastAsia="Times New Roman" w:hAnsi="Arial" w:cs="Arial"/>
          <w:kern w:val="0"/>
          <w:sz w:val="22"/>
          <w:szCs w:val="22"/>
          <w14:ligatures w14:val="none"/>
        </w:rPr>
        <w:t>and 1</w:t>
      </w:r>
      <w:r w:rsidR="004C62B7" w:rsidRPr="0072528C">
        <w:rPr>
          <w:rFonts w:ascii="Arial" w:eastAsia="Times New Roman" w:hAnsi="Arial" w:cs="Arial"/>
          <w:kern w:val="0"/>
          <w:sz w:val="22"/>
          <w:szCs w:val="22"/>
          <w14:ligatures w14:val="none"/>
        </w:rPr>
        <w:t>4</w:t>
      </w:r>
      <w:r w:rsidRPr="0072528C">
        <w:rPr>
          <w:rFonts w:ascii="Arial" w:eastAsia="Times New Roman" w:hAnsi="Arial" w:cs="Arial"/>
          <w:kern w:val="0"/>
          <w:sz w:val="22"/>
          <w:szCs w:val="22"/>
          <w14:ligatures w14:val="none"/>
        </w:rPr>
        <w:t>, reveals some disparities. Fiber optic sensors measure higher strains compared to the strain gauges. A possible explanation is that fiber optic sensors are more sensitive and can capture finer strain variations, as they are directly embedded in the rebar.</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40"/>
        <w:gridCol w:w="2340"/>
        <w:gridCol w:w="2340"/>
      </w:tblGrid>
      <w:tr w:rsidR="00B37585" w:rsidRPr="0072528C" w14:paraId="13F67F02" w14:textId="77777777" w:rsidTr="0072528C">
        <w:tc>
          <w:tcPr>
            <w:tcW w:w="1250" w:type="pct"/>
            <w:hideMark/>
          </w:tcPr>
          <w:p w14:paraId="4BAD7D6F"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lastRenderedPageBreak/>
              <w:drawing>
                <wp:inline distT="0" distB="0" distL="0" distR="0" wp14:anchorId="6A59A3A4" wp14:editId="0BE7A77E">
                  <wp:extent cx="1457325" cy="10953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59B1FA71"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5111493D" wp14:editId="1F339968">
                  <wp:extent cx="1457325" cy="10953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1BE1A934"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1990E202" wp14:editId="663B152E">
                  <wp:extent cx="1457325" cy="10953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3B24F5CD"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03A8773B" wp14:editId="70F2CD06">
                  <wp:extent cx="1457325" cy="10953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r>
      <w:tr w:rsidR="00B37585" w:rsidRPr="0072528C" w14:paraId="157D1635" w14:textId="77777777" w:rsidTr="0072528C">
        <w:tc>
          <w:tcPr>
            <w:tcW w:w="1250" w:type="pct"/>
            <w:hideMark/>
          </w:tcPr>
          <w:p w14:paraId="727338C7"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(a)</w:t>
            </w:r>
          </w:p>
        </w:tc>
        <w:tc>
          <w:tcPr>
            <w:tcW w:w="1250" w:type="pct"/>
            <w:hideMark/>
          </w:tcPr>
          <w:p w14:paraId="49562E51"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(b)</w:t>
            </w:r>
          </w:p>
        </w:tc>
        <w:tc>
          <w:tcPr>
            <w:tcW w:w="1250" w:type="pct"/>
            <w:hideMark/>
          </w:tcPr>
          <w:p w14:paraId="0A3BB55E"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(c)</w:t>
            </w:r>
          </w:p>
        </w:tc>
        <w:tc>
          <w:tcPr>
            <w:tcW w:w="1250" w:type="pct"/>
            <w:hideMark/>
          </w:tcPr>
          <w:p w14:paraId="2FA985C1"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(d)</w:t>
            </w:r>
          </w:p>
        </w:tc>
      </w:tr>
    </w:tbl>
    <w:p w14:paraId="7AC9A19A" w14:textId="38834E8A" w:rsidR="00B37585" w:rsidRPr="0072528C" w:rsidRDefault="00B37585" w:rsidP="00B37585">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Figure </w:t>
      </w:r>
      <w:r w:rsidR="004C62B7" w:rsidRPr="0072528C">
        <w:rPr>
          <w:rFonts w:ascii="Arial" w:eastAsia="Times New Roman" w:hAnsi="Arial" w:cs="Arial"/>
          <w:kern w:val="0"/>
          <w:sz w:val="22"/>
          <w:szCs w:val="22"/>
          <w14:ligatures w14:val="none"/>
        </w:rPr>
        <w:t>11</w:t>
      </w:r>
      <w:r w:rsidRPr="0072528C">
        <w:rPr>
          <w:rFonts w:ascii="Arial" w:eastAsia="Times New Roman" w:hAnsi="Arial" w:cs="Arial"/>
          <w:kern w:val="0"/>
          <w:sz w:val="22"/>
          <w:szCs w:val="22"/>
          <w14:ligatures w14:val="none"/>
        </w:rPr>
        <w:t>. The comparison between fiber optic sensor and strain gauge results of composite rebar 1 at the midspan</w:t>
      </w:r>
      <w:r w:rsidR="000703CC" w:rsidRPr="0072528C">
        <w:rPr>
          <w:rFonts w:ascii="Arial" w:eastAsia="Times New Roman" w:hAnsi="Arial" w:cs="Arial"/>
          <w:kern w:val="0"/>
          <w:sz w:val="22"/>
          <w:szCs w:val="22"/>
          <w14:ligatures w14:val="none"/>
        </w:rPr>
        <w:t>:</w:t>
      </w:r>
      <w:r w:rsidRPr="0072528C">
        <w:rPr>
          <w:rFonts w:ascii="Arial" w:eastAsia="Times New Roman" w:hAnsi="Arial" w:cs="Arial"/>
          <w:kern w:val="0"/>
          <w:sz w:val="22"/>
          <w:szCs w:val="22"/>
          <w14:ligatures w14:val="none"/>
        </w:rPr>
        <w:t xml:space="preserve"> (a) </w:t>
      </w:r>
      <w:r w:rsidR="000703CC" w:rsidRPr="0072528C">
        <w:rPr>
          <w:rFonts w:ascii="Arial" w:eastAsia="Times New Roman" w:hAnsi="Arial" w:cs="Arial"/>
          <w:kern w:val="0"/>
          <w:sz w:val="22"/>
          <w:szCs w:val="22"/>
          <w14:ligatures w14:val="none"/>
        </w:rPr>
        <w:t>e</w:t>
      </w:r>
      <w:r w:rsidRPr="0072528C">
        <w:rPr>
          <w:rFonts w:ascii="Arial" w:eastAsia="Times New Roman" w:hAnsi="Arial" w:cs="Arial"/>
          <w:kern w:val="0"/>
          <w:sz w:val="22"/>
          <w:szCs w:val="22"/>
          <w14:ligatures w14:val="none"/>
        </w:rPr>
        <w:t xml:space="preserve">ntire experiment time; (b) </w:t>
      </w:r>
      <w:r w:rsidR="000703CC" w:rsidRPr="0072528C">
        <w:rPr>
          <w:rFonts w:ascii="Arial" w:eastAsia="Times New Roman" w:hAnsi="Arial" w:cs="Arial"/>
          <w:kern w:val="0"/>
          <w:sz w:val="22"/>
          <w:szCs w:val="22"/>
          <w14:ligatures w14:val="none"/>
        </w:rPr>
        <w:t>f</w:t>
      </w:r>
      <w:r w:rsidRPr="0072528C">
        <w:rPr>
          <w:rFonts w:ascii="Arial" w:eastAsia="Times New Roman" w:hAnsi="Arial" w:cs="Arial"/>
          <w:kern w:val="0"/>
          <w:sz w:val="22"/>
          <w:szCs w:val="22"/>
          <w14:ligatures w14:val="none"/>
        </w:rPr>
        <w:t xml:space="preserve">rom the beginning to the time of first crack; (c) </w:t>
      </w:r>
      <w:r w:rsidR="000703CC" w:rsidRPr="0072528C">
        <w:rPr>
          <w:rFonts w:ascii="Arial" w:eastAsia="Times New Roman" w:hAnsi="Arial" w:cs="Arial"/>
          <w:kern w:val="0"/>
          <w:sz w:val="22"/>
          <w:szCs w:val="22"/>
          <w14:ligatures w14:val="none"/>
        </w:rPr>
        <w:t>f</w:t>
      </w:r>
      <w:r w:rsidRPr="0072528C">
        <w:rPr>
          <w:rFonts w:ascii="Arial" w:eastAsia="Times New Roman" w:hAnsi="Arial" w:cs="Arial"/>
          <w:kern w:val="0"/>
          <w:sz w:val="22"/>
          <w:szCs w:val="22"/>
          <w14:ligatures w14:val="none"/>
        </w:rPr>
        <w:t xml:space="preserve">rom the time of the first crack to the second crack; (d) </w:t>
      </w:r>
      <w:r w:rsidR="000703CC" w:rsidRPr="0072528C">
        <w:rPr>
          <w:rFonts w:ascii="Arial" w:eastAsia="Times New Roman" w:hAnsi="Arial" w:cs="Arial"/>
          <w:kern w:val="0"/>
          <w:sz w:val="22"/>
          <w:szCs w:val="22"/>
          <w14:ligatures w14:val="none"/>
        </w:rPr>
        <w:t>f</w:t>
      </w:r>
      <w:r w:rsidRPr="0072528C">
        <w:rPr>
          <w:rFonts w:ascii="Arial" w:eastAsia="Times New Roman" w:hAnsi="Arial" w:cs="Arial"/>
          <w:kern w:val="0"/>
          <w:sz w:val="22"/>
          <w:szCs w:val="22"/>
          <w14:ligatures w14:val="none"/>
        </w:rPr>
        <w:t>rom the time of the second crack to the end.</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40"/>
        <w:gridCol w:w="2340"/>
        <w:gridCol w:w="2340"/>
      </w:tblGrid>
      <w:tr w:rsidR="00B37585" w:rsidRPr="0072528C" w14:paraId="78F154CE" w14:textId="77777777" w:rsidTr="0072528C">
        <w:tc>
          <w:tcPr>
            <w:tcW w:w="1250" w:type="pct"/>
            <w:hideMark/>
          </w:tcPr>
          <w:p w14:paraId="2449938C"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2DB06108" wp14:editId="62874180">
                  <wp:extent cx="1457325" cy="10953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35AE2C6A"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79E8C448" wp14:editId="71BEF6DD">
                  <wp:extent cx="1457325" cy="10953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75EAAE14"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46116E1A" wp14:editId="25B9B1FD">
                  <wp:extent cx="1457325" cy="10953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472531B9"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5FEE08E1" wp14:editId="49D79500">
                  <wp:extent cx="1457325" cy="10953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r>
      <w:tr w:rsidR="00B37585" w:rsidRPr="0072528C" w14:paraId="7F977C25" w14:textId="77777777" w:rsidTr="0072528C">
        <w:tc>
          <w:tcPr>
            <w:tcW w:w="1250" w:type="pct"/>
            <w:hideMark/>
          </w:tcPr>
          <w:p w14:paraId="5D4F516E"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(a)</w:t>
            </w:r>
          </w:p>
        </w:tc>
        <w:tc>
          <w:tcPr>
            <w:tcW w:w="1250" w:type="pct"/>
            <w:hideMark/>
          </w:tcPr>
          <w:p w14:paraId="46F3C6B2"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(b)</w:t>
            </w:r>
          </w:p>
        </w:tc>
        <w:tc>
          <w:tcPr>
            <w:tcW w:w="1250" w:type="pct"/>
            <w:hideMark/>
          </w:tcPr>
          <w:p w14:paraId="111A7D6C"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(c)</w:t>
            </w:r>
          </w:p>
        </w:tc>
        <w:tc>
          <w:tcPr>
            <w:tcW w:w="1250" w:type="pct"/>
            <w:hideMark/>
          </w:tcPr>
          <w:p w14:paraId="404A5B25"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(d)</w:t>
            </w:r>
          </w:p>
        </w:tc>
      </w:tr>
    </w:tbl>
    <w:p w14:paraId="7182923F" w14:textId="0E3E1CB2" w:rsidR="00B37585" w:rsidRPr="0072528C" w:rsidRDefault="00B37585" w:rsidP="00B37585">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Figure </w:t>
      </w:r>
      <w:r w:rsidR="004C62B7" w:rsidRPr="0072528C">
        <w:rPr>
          <w:rFonts w:ascii="Arial" w:eastAsia="Times New Roman" w:hAnsi="Arial" w:cs="Arial"/>
          <w:kern w:val="0"/>
          <w:sz w:val="22"/>
          <w:szCs w:val="22"/>
          <w14:ligatures w14:val="none"/>
        </w:rPr>
        <w:t>12</w:t>
      </w:r>
      <w:r w:rsidRPr="0072528C">
        <w:rPr>
          <w:rFonts w:ascii="Arial" w:eastAsia="Times New Roman" w:hAnsi="Arial" w:cs="Arial"/>
          <w:kern w:val="0"/>
          <w:sz w:val="22"/>
          <w:szCs w:val="22"/>
          <w14:ligatures w14:val="none"/>
        </w:rPr>
        <w:t>. The comparison between fiber optic sensor and strain gauge results of composite rebar 1 at the end</w:t>
      </w:r>
      <w:r w:rsidR="000703CC" w:rsidRPr="0072528C">
        <w:rPr>
          <w:rFonts w:ascii="Arial" w:eastAsia="Times New Roman" w:hAnsi="Arial" w:cs="Arial"/>
          <w:kern w:val="0"/>
          <w:sz w:val="22"/>
          <w:szCs w:val="22"/>
          <w14:ligatures w14:val="none"/>
        </w:rPr>
        <w:t xml:space="preserve">: </w:t>
      </w:r>
      <w:r w:rsidRPr="0072528C">
        <w:rPr>
          <w:rFonts w:ascii="Arial" w:eastAsia="Times New Roman" w:hAnsi="Arial" w:cs="Arial"/>
          <w:kern w:val="0"/>
          <w:sz w:val="22"/>
          <w:szCs w:val="22"/>
          <w14:ligatures w14:val="none"/>
        </w:rPr>
        <w:t xml:space="preserve">(a) </w:t>
      </w:r>
      <w:r w:rsidR="000703CC" w:rsidRPr="0072528C">
        <w:rPr>
          <w:rFonts w:ascii="Arial" w:eastAsia="Times New Roman" w:hAnsi="Arial" w:cs="Arial"/>
          <w:kern w:val="0"/>
          <w:sz w:val="22"/>
          <w:szCs w:val="22"/>
          <w14:ligatures w14:val="none"/>
        </w:rPr>
        <w:t>e</w:t>
      </w:r>
      <w:r w:rsidRPr="0072528C">
        <w:rPr>
          <w:rFonts w:ascii="Arial" w:eastAsia="Times New Roman" w:hAnsi="Arial" w:cs="Arial"/>
          <w:kern w:val="0"/>
          <w:sz w:val="22"/>
          <w:szCs w:val="22"/>
          <w14:ligatures w14:val="none"/>
        </w:rPr>
        <w:t xml:space="preserve">ntire experiment time; (b) </w:t>
      </w:r>
      <w:r w:rsidR="000703CC" w:rsidRPr="0072528C">
        <w:rPr>
          <w:rFonts w:ascii="Arial" w:eastAsia="Times New Roman" w:hAnsi="Arial" w:cs="Arial"/>
          <w:kern w:val="0"/>
          <w:sz w:val="22"/>
          <w:szCs w:val="22"/>
          <w14:ligatures w14:val="none"/>
        </w:rPr>
        <w:t>f</w:t>
      </w:r>
      <w:r w:rsidRPr="0072528C">
        <w:rPr>
          <w:rFonts w:ascii="Arial" w:eastAsia="Times New Roman" w:hAnsi="Arial" w:cs="Arial"/>
          <w:kern w:val="0"/>
          <w:sz w:val="22"/>
          <w:szCs w:val="22"/>
          <w14:ligatures w14:val="none"/>
        </w:rPr>
        <w:t xml:space="preserve">rom the beginning to the time of first crack; (c) </w:t>
      </w:r>
      <w:r w:rsidR="000703CC" w:rsidRPr="0072528C">
        <w:rPr>
          <w:rFonts w:ascii="Arial" w:eastAsia="Times New Roman" w:hAnsi="Arial" w:cs="Arial"/>
          <w:kern w:val="0"/>
          <w:sz w:val="22"/>
          <w:szCs w:val="22"/>
          <w14:ligatures w14:val="none"/>
        </w:rPr>
        <w:t>f</w:t>
      </w:r>
      <w:r w:rsidRPr="0072528C">
        <w:rPr>
          <w:rFonts w:ascii="Arial" w:eastAsia="Times New Roman" w:hAnsi="Arial" w:cs="Arial"/>
          <w:kern w:val="0"/>
          <w:sz w:val="22"/>
          <w:szCs w:val="22"/>
          <w14:ligatures w14:val="none"/>
        </w:rPr>
        <w:t xml:space="preserve">rom the time of the first crack to the second crack; (d) </w:t>
      </w:r>
      <w:r w:rsidR="000703CC" w:rsidRPr="0072528C">
        <w:rPr>
          <w:rFonts w:ascii="Arial" w:eastAsia="Times New Roman" w:hAnsi="Arial" w:cs="Arial"/>
          <w:kern w:val="0"/>
          <w:sz w:val="22"/>
          <w:szCs w:val="22"/>
          <w14:ligatures w14:val="none"/>
        </w:rPr>
        <w:t>f</w:t>
      </w:r>
      <w:r w:rsidRPr="0072528C">
        <w:rPr>
          <w:rFonts w:ascii="Arial" w:eastAsia="Times New Roman" w:hAnsi="Arial" w:cs="Arial"/>
          <w:kern w:val="0"/>
          <w:sz w:val="22"/>
          <w:szCs w:val="22"/>
          <w14:ligatures w14:val="none"/>
        </w:rPr>
        <w:t>rom the time of the second crack to the end.</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40"/>
        <w:gridCol w:w="2340"/>
        <w:gridCol w:w="2340"/>
      </w:tblGrid>
      <w:tr w:rsidR="00B37585" w:rsidRPr="0072528C" w14:paraId="7EEFDB10" w14:textId="77777777" w:rsidTr="0072528C">
        <w:tc>
          <w:tcPr>
            <w:tcW w:w="1250" w:type="pct"/>
            <w:hideMark/>
          </w:tcPr>
          <w:p w14:paraId="39317000"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6E7C051A" wp14:editId="26DCAA10">
                  <wp:extent cx="1457325" cy="10953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38A2863E"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7A74E5C6" wp14:editId="719FE572">
                  <wp:extent cx="1457325" cy="10953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4E04D4FC"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1E3244D2" wp14:editId="0986F041">
                  <wp:extent cx="1457325" cy="10953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2A6BA6EF"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18BB976D" wp14:editId="6FACF1B5">
                  <wp:extent cx="1457325" cy="10953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r>
      <w:tr w:rsidR="00B37585" w:rsidRPr="0072528C" w14:paraId="1731168D" w14:textId="77777777" w:rsidTr="0072528C">
        <w:tc>
          <w:tcPr>
            <w:tcW w:w="1250" w:type="pct"/>
            <w:hideMark/>
          </w:tcPr>
          <w:p w14:paraId="52B3F683"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(a)</w:t>
            </w:r>
          </w:p>
        </w:tc>
        <w:tc>
          <w:tcPr>
            <w:tcW w:w="1250" w:type="pct"/>
            <w:hideMark/>
          </w:tcPr>
          <w:p w14:paraId="5D04E99D"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(b)</w:t>
            </w:r>
          </w:p>
        </w:tc>
        <w:tc>
          <w:tcPr>
            <w:tcW w:w="1250" w:type="pct"/>
            <w:hideMark/>
          </w:tcPr>
          <w:p w14:paraId="208306B3"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(c)</w:t>
            </w:r>
          </w:p>
        </w:tc>
        <w:tc>
          <w:tcPr>
            <w:tcW w:w="1250" w:type="pct"/>
            <w:hideMark/>
          </w:tcPr>
          <w:p w14:paraId="5DA4D29F"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(d)</w:t>
            </w:r>
          </w:p>
        </w:tc>
      </w:tr>
    </w:tbl>
    <w:p w14:paraId="513ACB34" w14:textId="6DF1E800" w:rsidR="00B37585" w:rsidRPr="0072528C" w:rsidRDefault="00B37585" w:rsidP="00B37585">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Figure </w:t>
      </w:r>
      <w:r w:rsidR="004C62B7" w:rsidRPr="0072528C">
        <w:rPr>
          <w:rFonts w:ascii="Arial" w:eastAsia="Times New Roman" w:hAnsi="Arial" w:cs="Arial"/>
          <w:kern w:val="0"/>
          <w:sz w:val="22"/>
          <w:szCs w:val="22"/>
          <w14:ligatures w14:val="none"/>
        </w:rPr>
        <w:t>13</w:t>
      </w:r>
      <w:r w:rsidRPr="0072528C">
        <w:rPr>
          <w:rFonts w:ascii="Arial" w:eastAsia="Times New Roman" w:hAnsi="Arial" w:cs="Arial"/>
          <w:kern w:val="0"/>
          <w:sz w:val="22"/>
          <w:szCs w:val="22"/>
          <w14:ligatures w14:val="none"/>
        </w:rPr>
        <w:t>. The comparison between fiber optic sensor and strain gauge results of composite rebar 2 at the midspan</w:t>
      </w:r>
      <w:r w:rsidR="000703CC" w:rsidRPr="0072528C">
        <w:rPr>
          <w:rFonts w:ascii="Arial" w:eastAsia="Times New Roman" w:hAnsi="Arial" w:cs="Arial"/>
          <w:kern w:val="0"/>
          <w:sz w:val="22"/>
          <w:szCs w:val="22"/>
          <w14:ligatures w14:val="none"/>
        </w:rPr>
        <w:t>:</w:t>
      </w:r>
      <w:r w:rsidRPr="0072528C">
        <w:rPr>
          <w:rFonts w:ascii="Arial" w:eastAsia="Times New Roman" w:hAnsi="Arial" w:cs="Arial"/>
          <w:kern w:val="0"/>
          <w:sz w:val="22"/>
          <w:szCs w:val="22"/>
          <w14:ligatures w14:val="none"/>
        </w:rPr>
        <w:t xml:space="preserve"> (a) </w:t>
      </w:r>
      <w:r w:rsidR="000703CC" w:rsidRPr="0072528C">
        <w:rPr>
          <w:rFonts w:ascii="Arial" w:eastAsia="Times New Roman" w:hAnsi="Arial" w:cs="Arial"/>
          <w:kern w:val="0"/>
          <w:sz w:val="22"/>
          <w:szCs w:val="22"/>
          <w14:ligatures w14:val="none"/>
        </w:rPr>
        <w:t xml:space="preserve">entire </w:t>
      </w:r>
      <w:r w:rsidRPr="0072528C">
        <w:rPr>
          <w:rFonts w:ascii="Arial" w:eastAsia="Times New Roman" w:hAnsi="Arial" w:cs="Arial"/>
          <w:kern w:val="0"/>
          <w:sz w:val="22"/>
          <w:szCs w:val="22"/>
          <w14:ligatures w14:val="none"/>
        </w:rPr>
        <w:t xml:space="preserve">experiment time; (b) </w:t>
      </w:r>
      <w:r w:rsidR="000703CC" w:rsidRPr="0072528C">
        <w:rPr>
          <w:rFonts w:ascii="Arial" w:eastAsia="Times New Roman" w:hAnsi="Arial" w:cs="Arial"/>
          <w:kern w:val="0"/>
          <w:sz w:val="22"/>
          <w:szCs w:val="22"/>
          <w14:ligatures w14:val="none"/>
        </w:rPr>
        <w:t xml:space="preserve">from </w:t>
      </w:r>
      <w:r w:rsidRPr="0072528C">
        <w:rPr>
          <w:rFonts w:ascii="Arial" w:eastAsia="Times New Roman" w:hAnsi="Arial" w:cs="Arial"/>
          <w:kern w:val="0"/>
          <w:sz w:val="22"/>
          <w:szCs w:val="22"/>
          <w14:ligatures w14:val="none"/>
        </w:rPr>
        <w:t xml:space="preserve">the beginning to the time of first crack; (c) </w:t>
      </w:r>
      <w:r w:rsidR="000703CC" w:rsidRPr="0072528C">
        <w:rPr>
          <w:rFonts w:ascii="Arial" w:eastAsia="Times New Roman" w:hAnsi="Arial" w:cs="Arial"/>
          <w:kern w:val="0"/>
          <w:sz w:val="22"/>
          <w:szCs w:val="22"/>
          <w14:ligatures w14:val="none"/>
        </w:rPr>
        <w:t xml:space="preserve">from </w:t>
      </w:r>
      <w:r w:rsidRPr="0072528C">
        <w:rPr>
          <w:rFonts w:ascii="Arial" w:eastAsia="Times New Roman" w:hAnsi="Arial" w:cs="Arial"/>
          <w:kern w:val="0"/>
          <w:sz w:val="22"/>
          <w:szCs w:val="22"/>
          <w14:ligatures w14:val="none"/>
        </w:rPr>
        <w:t xml:space="preserve">the time of the first crack to the second crack; (d) </w:t>
      </w:r>
      <w:r w:rsidR="000703CC" w:rsidRPr="0072528C">
        <w:rPr>
          <w:rFonts w:ascii="Arial" w:eastAsia="Times New Roman" w:hAnsi="Arial" w:cs="Arial"/>
          <w:kern w:val="0"/>
          <w:sz w:val="22"/>
          <w:szCs w:val="22"/>
          <w14:ligatures w14:val="none"/>
        </w:rPr>
        <w:t xml:space="preserve">from </w:t>
      </w:r>
      <w:r w:rsidRPr="0072528C">
        <w:rPr>
          <w:rFonts w:ascii="Arial" w:eastAsia="Times New Roman" w:hAnsi="Arial" w:cs="Arial"/>
          <w:kern w:val="0"/>
          <w:sz w:val="22"/>
          <w:szCs w:val="22"/>
          <w14:ligatures w14:val="none"/>
        </w:rPr>
        <w:t>the time of the second crack to the end.</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40"/>
        <w:gridCol w:w="2340"/>
        <w:gridCol w:w="2340"/>
      </w:tblGrid>
      <w:tr w:rsidR="00B37585" w:rsidRPr="0072528C" w14:paraId="24445614" w14:textId="77777777" w:rsidTr="0072528C">
        <w:tc>
          <w:tcPr>
            <w:tcW w:w="1250" w:type="pct"/>
            <w:hideMark/>
          </w:tcPr>
          <w:p w14:paraId="57927BA1"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58C1A709" wp14:editId="1831EEE5">
                  <wp:extent cx="1457325" cy="10953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299DC55A"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4EA68CE0" wp14:editId="6677445D">
                  <wp:extent cx="1457325" cy="10953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24A8DCD2"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08869F92" wp14:editId="2FA45A37">
                  <wp:extent cx="1457325" cy="10953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c>
          <w:tcPr>
            <w:tcW w:w="1250" w:type="pct"/>
            <w:hideMark/>
          </w:tcPr>
          <w:p w14:paraId="7D2C36EE"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4F25AFF8" wp14:editId="73DC9B93">
                  <wp:extent cx="1457325" cy="10953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a:ext>
                            </a:extLst>
                          </a:blip>
                          <a:srcRect/>
                          <a:stretch>
                            <a:fillRect/>
                          </a:stretch>
                        </pic:blipFill>
                        <pic:spPr bwMode="auto">
                          <a:xfrm>
                            <a:off x="0" y="0"/>
                            <a:ext cx="1457325" cy="1095375"/>
                          </a:xfrm>
                          <a:prstGeom prst="rect">
                            <a:avLst/>
                          </a:prstGeom>
                          <a:noFill/>
                          <a:ln>
                            <a:noFill/>
                          </a:ln>
                        </pic:spPr>
                      </pic:pic>
                    </a:graphicData>
                  </a:graphic>
                </wp:inline>
              </w:drawing>
            </w:r>
          </w:p>
        </w:tc>
      </w:tr>
      <w:tr w:rsidR="00B37585" w:rsidRPr="0072528C" w14:paraId="2CCB5D50" w14:textId="77777777" w:rsidTr="0072528C">
        <w:tc>
          <w:tcPr>
            <w:tcW w:w="1250" w:type="pct"/>
            <w:hideMark/>
          </w:tcPr>
          <w:p w14:paraId="6CA6FC6E"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(a)</w:t>
            </w:r>
          </w:p>
        </w:tc>
        <w:tc>
          <w:tcPr>
            <w:tcW w:w="1250" w:type="pct"/>
            <w:hideMark/>
          </w:tcPr>
          <w:p w14:paraId="5D2EE685"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(b)</w:t>
            </w:r>
          </w:p>
        </w:tc>
        <w:tc>
          <w:tcPr>
            <w:tcW w:w="1250" w:type="pct"/>
            <w:hideMark/>
          </w:tcPr>
          <w:p w14:paraId="6B4E5F25"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(c)</w:t>
            </w:r>
          </w:p>
        </w:tc>
        <w:tc>
          <w:tcPr>
            <w:tcW w:w="1250" w:type="pct"/>
            <w:hideMark/>
          </w:tcPr>
          <w:p w14:paraId="38A4FEAF"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(d)</w:t>
            </w:r>
          </w:p>
        </w:tc>
      </w:tr>
    </w:tbl>
    <w:p w14:paraId="10C78275" w14:textId="46292AA5" w:rsidR="00B37585" w:rsidRPr="0072528C" w:rsidRDefault="00B37585" w:rsidP="00B37585">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Figure </w:t>
      </w:r>
      <w:r w:rsidR="004C62B7" w:rsidRPr="0072528C">
        <w:rPr>
          <w:rFonts w:ascii="Arial" w:eastAsia="Times New Roman" w:hAnsi="Arial" w:cs="Arial"/>
          <w:kern w:val="0"/>
          <w:sz w:val="22"/>
          <w:szCs w:val="22"/>
          <w14:ligatures w14:val="none"/>
        </w:rPr>
        <w:t>14</w:t>
      </w:r>
      <w:r w:rsidRPr="0072528C">
        <w:rPr>
          <w:rFonts w:ascii="Arial" w:eastAsia="Times New Roman" w:hAnsi="Arial" w:cs="Arial"/>
          <w:kern w:val="0"/>
          <w:sz w:val="22"/>
          <w:szCs w:val="22"/>
          <w14:ligatures w14:val="none"/>
        </w:rPr>
        <w:t>. The comparison between fiber optic sensor and strain gauge results of composite rebar 2 at the end</w:t>
      </w:r>
      <w:r w:rsidR="000703CC" w:rsidRPr="0072528C">
        <w:rPr>
          <w:rFonts w:ascii="Arial" w:eastAsia="Times New Roman" w:hAnsi="Arial" w:cs="Arial"/>
          <w:kern w:val="0"/>
          <w:sz w:val="22"/>
          <w:szCs w:val="22"/>
          <w14:ligatures w14:val="none"/>
        </w:rPr>
        <w:t>:</w:t>
      </w:r>
      <w:r w:rsidRPr="0072528C">
        <w:rPr>
          <w:rFonts w:ascii="Arial" w:eastAsia="Times New Roman" w:hAnsi="Arial" w:cs="Arial"/>
          <w:kern w:val="0"/>
          <w:sz w:val="22"/>
          <w:szCs w:val="22"/>
          <w14:ligatures w14:val="none"/>
        </w:rPr>
        <w:t xml:space="preserve"> (a) </w:t>
      </w:r>
      <w:r w:rsidR="000703CC" w:rsidRPr="0072528C">
        <w:rPr>
          <w:rFonts w:ascii="Arial" w:eastAsia="Times New Roman" w:hAnsi="Arial" w:cs="Arial"/>
          <w:kern w:val="0"/>
          <w:sz w:val="22"/>
          <w:szCs w:val="22"/>
          <w14:ligatures w14:val="none"/>
        </w:rPr>
        <w:t>e</w:t>
      </w:r>
      <w:r w:rsidRPr="0072528C">
        <w:rPr>
          <w:rFonts w:ascii="Arial" w:eastAsia="Times New Roman" w:hAnsi="Arial" w:cs="Arial"/>
          <w:kern w:val="0"/>
          <w:sz w:val="22"/>
          <w:szCs w:val="22"/>
          <w14:ligatures w14:val="none"/>
        </w:rPr>
        <w:t xml:space="preserve">ntire experiment time; (b) </w:t>
      </w:r>
      <w:r w:rsidR="000703CC" w:rsidRPr="0072528C">
        <w:rPr>
          <w:rFonts w:ascii="Arial" w:eastAsia="Times New Roman" w:hAnsi="Arial" w:cs="Arial"/>
          <w:kern w:val="0"/>
          <w:sz w:val="22"/>
          <w:szCs w:val="22"/>
          <w14:ligatures w14:val="none"/>
        </w:rPr>
        <w:t>f</w:t>
      </w:r>
      <w:r w:rsidRPr="0072528C">
        <w:rPr>
          <w:rFonts w:ascii="Arial" w:eastAsia="Times New Roman" w:hAnsi="Arial" w:cs="Arial"/>
          <w:kern w:val="0"/>
          <w:sz w:val="22"/>
          <w:szCs w:val="22"/>
          <w14:ligatures w14:val="none"/>
        </w:rPr>
        <w:t xml:space="preserve">rom the beginning to the time of first crack; (c) </w:t>
      </w:r>
      <w:r w:rsidR="000703CC" w:rsidRPr="0072528C">
        <w:rPr>
          <w:rFonts w:ascii="Arial" w:eastAsia="Times New Roman" w:hAnsi="Arial" w:cs="Arial"/>
          <w:kern w:val="0"/>
          <w:sz w:val="22"/>
          <w:szCs w:val="22"/>
          <w14:ligatures w14:val="none"/>
        </w:rPr>
        <w:t>f</w:t>
      </w:r>
      <w:r w:rsidRPr="0072528C">
        <w:rPr>
          <w:rFonts w:ascii="Arial" w:eastAsia="Times New Roman" w:hAnsi="Arial" w:cs="Arial"/>
          <w:kern w:val="0"/>
          <w:sz w:val="22"/>
          <w:szCs w:val="22"/>
          <w14:ligatures w14:val="none"/>
        </w:rPr>
        <w:t xml:space="preserve">rom the time of the first crack to the second crack; (d) </w:t>
      </w:r>
      <w:r w:rsidR="000703CC" w:rsidRPr="0072528C">
        <w:rPr>
          <w:rFonts w:ascii="Arial" w:eastAsia="Times New Roman" w:hAnsi="Arial" w:cs="Arial"/>
          <w:kern w:val="0"/>
          <w:sz w:val="22"/>
          <w:szCs w:val="22"/>
          <w14:ligatures w14:val="none"/>
        </w:rPr>
        <w:t>f</w:t>
      </w:r>
      <w:r w:rsidRPr="0072528C">
        <w:rPr>
          <w:rFonts w:ascii="Arial" w:eastAsia="Times New Roman" w:hAnsi="Arial" w:cs="Arial"/>
          <w:kern w:val="0"/>
          <w:sz w:val="22"/>
          <w:szCs w:val="22"/>
          <w14:ligatures w14:val="none"/>
        </w:rPr>
        <w:t>rom the time of the second crack to the end.</w:t>
      </w:r>
    </w:p>
    <w:p w14:paraId="49B6FBB3" w14:textId="77777777" w:rsidR="007726F3" w:rsidRPr="0072528C" w:rsidRDefault="007726F3" w:rsidP="00B37585">
      <w:pPr>
        <w:ind w:left="720"/>
        <w:jc w:val="both"/>
        <w:rPr>
          <w:rFonts w:ascii="Arial" w:eastAsia="Times New Roman" w:hAnsi="Arial" w:cs="Arial"/>
          <w:kern w:val="0"/>
          <w:sz w:val="22"/>
          <w:szCs w:val="22"/>
          <w14:ligatures w14:val="none"/>
        </w:rPr>
      </w:pPr>
    </w:p>
    <w:p w14:paraId="50E4856A" w14:textId="7C39C9B9" w:rsidR="00B37585" w:rsidRPr="0072528C" w:rsidRDefault="00B21476" w:rsidP="002D797A">
      <w:pPr>
        <w:ind w:left="720"/>
        <w:jc w:val="both"/>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As mentioned in 1.1, we also investigate the</w:t>
      </w:r>
      <w:r w:rsidR="00B37585" w:rsidRPr="0072528C">
        <w:rPr>
          <w:rFonts w:ascii="Arial" w:eastAsia="Times New Roman" w:hAnsi="Arial" w:cs="Arial"/>
          <w:kern w:val="0"/>
          <w:sz w:val="22"/>
          <w:szCs w:val="22"/>
          <w14:ligatures w14:val="none"/>
        </w:rPr>
        <w:t xml:space="preserve"> effect of the groove on the </w:t>
      </w:r>
      <w:r w:rsidR="00714070" w:rsidRPr="0072528C">
        <w:rPr>
          <w:rFonts w:ascii="Arial" w:eastAsia="Times New Roman" w:hAnsi="Arial" w:cs="Arial"/>
          <w:kern w:val="0"/>
          <w:sz w:val="22"/>
          <w:szCs w:val="22"/>
          <w14:ligatures w14:val="none"/>
        </w:rPr>
        <w:t>performance of composite rebar</w:t>
      </w:r>
      <w:r w:rsidR="00B37585" w:rsidRPr="0072528C">
        <w:rPr>
          <w:rFonts w:ascii="Arial" w:eastAsia="Times New Roman" w:hAnsi="Arial" w:cs="Arial"/>
          <w:kern w:val="0"/>
          <w:sz w:val="22"/>
          <w:szCs w:val="22"/>
          <w14:ligatures w14:val="none"/>
        </w:rPr>
        <w:t xml:space="preserve">. We have one composite embedded directly into the beam without a </w:t>
      </w:r>
      <w:r w:rsidR="00B37585" w:rsidRPr="0072528C">
        <w:rPr>
          <w:rFonts w:ascii="Arial" w:eastAsia="Times New Roman" w:hAnsi="Arial" w:cs="Arial"/>
          <w:kern w:val="0"/>
          <w:sz w:val="22"/>
          <w:szCs w:val="22"/>
          <w14:ligatures w14:val="none"/>
        </w:rPr>
        <w:lastRenderedPageBreak/>
        <w:t xml:space="preserve">groove, and another one has a groove for the fiber optic sensor. Figure </w:t>
      </w:r>
      <w:r w:rsidR="00A5029C" w:rsidRPr="0072528C">
        <w:rPr>
          <w:rFonts w:ascii="Arial" w:eastAsia="Times New Roman" w:hAnsi="Arial" w:cs="Arial"/>
          <w:kern w:val="0"/>
          <w:sz w:val="22"/>
          <w:szCs w:val="22"/>
          <w14:ligatures w14:val="none"/>
        </w:rPr>
        <w:t xml:space="preserve">3 </w:t>
      </w:r>
      <w:r w:rsidR="00B37585" w:rsidRPr="0072528C">
        <w:rPr>
          <w:rFonts w:ascii="Arial" w:eastAsia="Times New Roman" w:hAnsi="Arial" w:cs="Arial"/>
          <w:kern w:val="0"/>
          <w:sz w:val="22"/>
          <w:szCs w:val="22"/>
          <w14:ligatures w14:val="none"/>
        </w:rPr>
        <w:t>shows the smart composite reinforcements with and without grooves, respectively. As shown in Figure 15,</w:t>
      </w:r>
      <w:r w:rsidR="00BC72CD" w:rsidRPr="0072528C">
        <w:rPr>
          <w:rFonts w:ascii="Arial" w:eastAsia="Times New Roman" w:hAnsi="Arial" w:cs="Arial"/>
          <w:kern w:val="0"/>
          <w:sz w:val="22"/>
          <w:szCs w:val="22"/>
          <w14:ligatures w14:val="none"/>
        </w:rPr>
        <w:t xml:space="preserve"> the strain data from both rebars matches, indicating little effect on the rebar performance from the groove</w:t>
      </w:r>
      <w:r w:rsidR="00B37585" w:rsidRPr="0072528C">
        <w:rPr>
          <w:rFonts w:ascii="Arial" w:eastAsia="Times New Roman" w:hAnsi="Arial" w:cs="Arial"/>
          <w:kern w:val="0"/>
          <w:sz w:val="22"/>
          <w:szCs w:val="22"/>
          <w14:ligatures w14:val="none"/>
        </w:rPr>
        <w:t xml:space="preserve">. A bending crack appears at 360 s, which induces a significant spike in the results. Again, although a strain difference is observed at the </w:t>
      </w:r>
      <w:proofErr w:type="spellStart"/>
      <w:r w:rsidR="00B37585" w:rsidRPr="0072528C">
        <w:rPr>
          <w:rFonts w:ascii="Arial" w:eastAsia="Times New Roman" w:hAnsi="Arial" w:cs="Arial"/>
          <w:kern w:val="0"/>
          <w:sz w:val="22"/>
          <w:szCs w:val="22"/>
          <w14:ligatures w14:val="none"/>
        </w:rPr>
        <w:t>rebar</w:t>
      </w:r>
      <w:proofErr w:type="spellEnd"/>
      <w:r w:rsidR="00B37585" w:rsidRPr="0072528C">
        <w:rPr>
          <w:rFonts w:ascii="Arial" w:eastAsia="Times New Roman" w:hAnsi="Arial" w:cs="Arial"/>
          <w:kern w:val="0"/>
          <w:sz w:val="22"/>
          <w:szCs w:val="22"/>
          <w14:ligatures w14:val="none"/>
        </w:rPr>
        <w:t xml:space="preserve"> ends after cracking, the difference is smaller than 2×10</w:t>
      </w:r>
      <w:r w:rsidR="00B37585" w:rsidRPr="0072528C">
        <w:rPr>
          <w:rFonts w:ascii="Arial" w:eastAsia="Times New Roman" w:hAnsi="Arial" w:cs="Arial"/>
          <w:kern w:val="0"/>
          <w:sz w:val="22"/>
          <w:szCs w:val="22"/>
          <w:vertAlign w:val="superscript"/>
          <w14:ligatures w14:val="none"/>
        </w:rPr>
        <w:t>-4</w:t>
      </w:r>
      <w:r w:rsidR="00B37585" w:rsidRPr="0072528C">
        <w:rPr>
          <w:rFonts w:ascii="Arial" w:eastAsia="Times New Roman" w:hAnsi="Arial" w:cs="Arial"/>
          <w:kern w:val="0"/>
          <w:sz w:val="22"/>
          <w:szCs w:val="22"/>
          <w14:ligatures w14:val="none"/>
        </w:rPr>
        <w:t xml:space="preserve"> mm/mm, indicating that the groove has a negligible impact on the </w:t>
      </w:r>
      <w:r w:rsidR="00C91289" w:rsidRPr="0072528C">
        <w:rPr>
          <w:rFonts w:ascii="Arial" w:eastAsia="Times New Roman" w:hAnsi="Arial" w:cs="Arial"/>
          <w:kern w:val="0"/>
          <w:sz w:val="22"/>
          <w:szCs w:val="22"/>
          <w14:ligatures w14:val="none"/>
        </w:rPr>
        <w:t xml:space="preserve">rebar </w:t>
      </w:r>
      <w:r w:rsidR="00B37585" w:rsidRPr="0072528C">
        <w:rPr>
          <w:rFonts w:ascii="Arial" w:eastAsia="Times New Roman" w:hAnsi="Arial" w:cs="Arial"/>
          <w:kern w:val="0"/>
          <w:sz w:val="22"/>
          <w:szCs w:val="22"/>
          <w14:ligatures w14:val="none"/>
        </w:rPr>
        <w:t>performance.</w:t>
      </w:r>
    </w:p>
    <w:p w14:paraId="14337628" w14:textId="5FE0A66F" w:rsidR="00B37585" w:rsidRPr="0072528C" w:rsidRDefault="00B37585" w:rsidP="00B37585">
      <w:pPr>
        <w:ind w:left="720"/>
        <w:jc w:val="center"/>
        <w:rPr>
          <w:rFonts w:ascii="Arial" w:eastAsia="Times New Roman" w:hAnsi="Arial" w:cs="Arial"/>
          <w:kern w:val="0"/>
          <w:sz w:val="22"/>
          <w:szCs w:val="22"/>
          <w14:ligatures w14:val="none"/>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0"/>
        <w:gridCol w:w="3120"/>
      </w:tblGrid>
      <w:tr w:rsidR="00B37585" w:rsidRPr="0072528C" w14:paraId="22B2C0FD" w14:textId="77777777" w:rsidTr="0072528C">
        <w:tc>
          <w:tcPr>
            <w:tcW w:w="1666" w:type="pct"/>
            <w:hideMark/>
          </w:tcPr>
          <w:p w14:paraId="1548A9A3"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14:ligatures w14:val="none"/>
              </w:rPr>
              <w:drawing>
                <wp:inline distT="0" distB="0" distL="0" distR="0" wp14:anchorId="5BE7D25B" wp14:editId="677DCF5D">
                  <wp:extent cx="2011680" cy="1507860"/>
                  <wp:effectExtent l="0" t="0" r="0" b="0"/>
                  <wp:docPr id="1565297477" name="Picture 1565297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cstate="print">
                            <a:extLst>
                              <a:ext uri="{28A0092B-C50C-407E-A947-70E740481C1C}">
                                <a14:useLocalDpi xmlns:a14="http://schemas.microsoft.com/office/drawing/2010/main"/>
                              </a:ext>
                            </a:extLst>
                          </a:blip>
                          <a:srcRect/>
                          <a:stretch>
                            <a:fillRect/>
                          </a:stretch>
                        </pic:blipFill>
                        <pic:spPr bwMode="auto">
                          <a:xfrm>
                            <a:off x="0" y="0"/>
                            <a:ext cx="2011680" cy="1507860"/>
                          </a:xfrm>
                          <a:prstGeom prst="rect">
                            <a:avLst/>
                          </a:prstGeom>
                          <a:noFill/>
                          <a:ln>
                            <a:noFill/>
                          </a:ln>
                        </pic:spPr>
                      </pic:pic>
                    </a:graphicData>
                  </a:graphic>
                </wp:inline>
              </w:drawing>
            </w:r>
          </w:p>
        </w:tc>
        <w:tc>
          <w:tcPr>
            <w:tcW w:w="1667" w:type="pct"/>
            <w:hideMark/>
          </w:tcPr>
          <w:p w14:paraId="1FA0822C"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14:ligatures w14:val="none"/>
              </w:rPr>
              <w:drawing>
                <wp:inline distT="0" distB="0" distL="0" distR="0" wp14:anchorId="6089089C" wp14:editId="041C431C">
                  <wp:extent cx="2011680" cy="1507860"/>
                  <wp:effectExtent l="0" t="0" r="0" b="0"/>
                  <wp:docPr id="1565297476" name="Picture 1565297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extLst>
                              <a:ext uri="{28A0092B-C50C-407E-A947-70E740481C1C}">
                                <a14:useLocalDpi xmlns:a14="http://schemas.microsoft.com/office/drawing/2010/main"/>
                              </a:ext>
                            </a:extLst>
                          </a:blip>
                          <a:srcRect/>
                          <a:stretch>
                            <a:fillRect/>
                          </a:stretch>
                        </pic:blipFill>
                        <pic:spPr bwMode="auto">
                          <a:xfrm>
                            <a:off x="0" y="0"/>
                            <a:ext cx="2011680" cy="1507860"/>
                          </a:xfrm>
                          <a:prstGeom prst="rect">
                            <a:avLst/>
                          </a:prstGeom>
                          <a:noFill/>
                          <a:ln>
                            <a:noFill/>
                          </a:ln>
                        </pic:spPr>
                      </pic:pic>
                    </a:graphicData>
                  </a:graphic>
                </wp:inline>
              </w:drawing>
            </w:r>
          </w:p>
        </w:tc>
        <w:tc>
          <w:tcPr>
            <w:tcW w:w="1667" w:type="pct"/>
            <w:hideMark/>
          </w:tcPr>
          <w:p w14:paraId="6BAE8F0C"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14:ligatures w14:val="none"/>
              </w:rPr>
              <w:drawing>
                <wp:inline distT="0" distB="0" distL="0" distR="0" wp14:anchorId="4B473501" wp14:editId="05C94B2C">
                  <wp:extent cx="2011680" cy="1507860"/>
                  <wp:effectExtent l="0" t="0" r="0" b="0"/>
                  <wp:docPr id="1565297475" name="Picture 1565297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extLst>
                              <a:ext uri="{28A0092B-C50C-407E-A947-70E740481C1C}">
                                <a14:useLocalDpi xmlns:a14="http://schemas.microsoft.com/office/drawing/2010/main"/>
                              </a:ext>
                            </a:extLst>
                          </a:blip>
                          <a:srcRect/>
                          <a:stretch>
                            <a:fillRect/>
                          </a:stretch>
                        </pic:blipFill>
                        <pic:spPr bwMode="auto">
                          <a:xfrm>
                            <a:off x="0" y="0"/>
                            <a:ext cx="2011680" cy="1507860"/>
                          </a:xfrm>
                          <a:prstGeom prst="rect">
                            <a:avLst/>
                          </a:prstGeom>
                          <a:noFill/>
                          <a:ln>
                            <a:noFill/>
                          </a:ln>
                        </pic:spPr>
                      </pic:pic>
                    </a:graphicData>
                  </a:graphic>
                </wp:inline>
              </w:drawing>
            </w:r>
          </w:p>
        </w:tc>
      </w:tr>
      <w:tr w:rsidR="00B37585" w:rsidRPr="0072528C" w14:paraId="1DDE3FC1" w14:textId="77777777" w:rsidTr="0072528C">
        <w:tc>
          <w:tcPr>
            <w:tcW w:w="1666" w:type="pct"/>
            <w:hideMark/>
          </w:tcPr>
          <w:p w14:paraId="3EA266AD"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(a)</w:t>
            </w:r>
          </w:p>
        </w:tc>
        <w:tc>
          <w:tcPr>
            <w:tcW w:w="1667" w:type="pct"/>
            <w:hideMark/>
          </w:tcPr>
          <w:p w14:paraId="7749E099"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(b)</w:t>
            </w:r>
          </w:p>
        </w:tc>
        <w:tc>
          <w:tcPr>
            <w:tcW w:w="1667" w:type="pct"/>
            <w:hideMark/>
          </w:tcPr>
          <w:p w14:paraId="683A410B"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(c)</w:t>
            </w:r>
          </w:p>
        </w:tc>
      </w:tr>
    </w:tbl>
    <w:p w14:paraId="72409325" w14:textId="34B0869B" w:rsidR="00B37585" w:rsidRPr="0072528C" w:rsidRDefault="00B37585" w:rsidP="00B37585">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Figure 15. Fiber optic sensor results of composite rebars at the midspan</w:t>
      </w:r>
      <w:r w:rsidR="000703CC" w:rsidRPr="0072528C">
        <w:rPr>
          <w:rFonts w:ascii="Arial" w:eastAsia="Times New Roman" w:hAnsi="Arial" w:cs="Arial"/>
          <w:kern w:val="0"/>
          <w:sz w:val="22"/>
          <w:szCs w:val="22"/>
          <w14:ligatures w14:val="none"/>
        </w:rPr>
        <w:t xml:space="preserve">: </w:t>
      </w:r>
      <w:r w:rsidRPr="0072528C">
        <w:rPr>
          <w:rFonts w:ascii="Arial" w:eastAsia="Times New Roman" w:hAnsi="Arial" w:cs="Arial"/>
          <w:kern w:val="0"/>
          <w:sz w:val="22"/>
          <w:szCs w:val="22"/>
          <w14:ligatures w14:val="none"/>
        </w:rPr>
        <w:t xml:space="preserve">(a) </w:t>
      </w:r>
      <w:r w:rsidR="000703CC" w:rsidRPr="0072528C">
        <w:rPr>
          <w:rFonts w:ascii="Arial" w:eastAsia="Times New Roman" w:hAnsi="Arial" w:cs="Arial"/>
          <w:kern w:val="0"/>
          <w:sz w:val="22"/>
          <w:szCs w:val="22"/>
          <w14:ligatures w14:val="none"/>
        </w:rPr>
        <w:t>e</w:t>
      </w:r>
      <w:r w:rsidRPr="0072528C">
        <w:rPr>
          <w:rFonts w:ascii="Arial" w:eastAsia="Times New Roman" w:hAnsi="Arial" w:cs="Arial"/>
          <w:kern w:val="0"/>
          <w:sz w:val="22"/>
          <w:szCs w:val="22"/>
          <w14:ligatures w14:val="none"/>
        </w:rPr>
        <w:t xml:space="preserve">ntire experiment time; (b) </w:t>
      </w:r>
      <w:r w:rsidR="000703CC" w:rsidRPr="0072528C">
        <w:rPr>
          <w:rFonts w:ascii="Arial" w:eastAsia="Times New Roman" w:hAnsi="Arial" w:cs="Arial"/>
          <w:kern w:val="0"/>
          <w:sz w:val="22"/>
          <w:szCs w:val="22"/>
          <w14:ligatures w14:val="none"/>
        </w:rPr>
        <w:t>f</w:t>
      </w:r>
      <w:r w:rsidRPr="0072528C">
        <w:rPr>
          <w:rFonts w:ascii="Arial" w:eastAsia="Times New Roman" w:hAnsi="Arial" w:cs="Arial"/>
          <w:kern w:val="0"/>
          <w:sz w:val="22"/>
          <w:szCs w:val="22"/>
          <w14:ligatures w14:val="none"/>
        </w:rPr>
        <w:t xml:space="preserve">rom the beginning to the time of bending crack; (c) </w:t>
      </w:r>
      <w:r w:rsidR="000703CC" w:rsidRPr="0072528C">
        <w:rPr>
          <w:rFonts w:ascii="Arial" w:eastAsia="Times New Roman" w:hAnsi="Arial" w:cs="Arial"/>
          <w:kern w:val="0"/>
          <w:sz w:val="22"/>
          <w:szCs w:val="22"/>
          <w14:ligatures w14:val="none"/>
        </w:rPr>
        <w:t>f</w:t>
      </w:r>
      <w:r w:rsidRPr="0072528C">
        <w:rPr>
          <w:rFonts w:ascii="Arial" w:eastAsia="Times New Roman" w:hAnsi="Arial" w:cs="Arial"/>
          <w:kern w:val="0"/>
          <w:sz w:val="22"/>
          <w:szCs w:val="22"/>
          <w14:ligatures w14:val="none"/>
        </w:rPr>
        <w:t>rom the time of the bending crack to the end.</w:t>
      </w:r>
    </w:p>
    <w:p w14:paraId="3259EFF3" w14:textId="77777777" w:rsidR="00B37585" w:rsidRPr="0072528C" w:rsidRDefault="00B37585" w:rsidP="00B37585">
      <w:pPr>
        <w:ind w:left="720"/>
        <w:rPr>
          <w:rFonts w:ascii="Arial" w:eastAsia="Times New Roman" w:hAnsi="Arial" w:cs="Arial"/>
          <w:kern w:val="0"/>
          <w:sz w:val="22"/>
          <w:szCs w:val="22"/>
          <w14:ligatures w14:val="none"/>
        </w:rPr>
      </w:pPr>
    </w:p>
    <w:p w14:paraId="3F56FA58" w14:textId="19EB1D7D" w:rsidR="00B37585" w:rsidRPr="0072528C" w:rsidRDefault="00B37585" w:rsidP="00B37585">
      <w:pPr>
        <w:ind w:left="720"/>
        <w:jc w:val="both"/>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Additionally, we conduct a tensile test on the composite reinforcement solely to have a better understanding of its material properties and facilitate the numerical study of the effect of fiber-reinforced polymers in composite rebar. The #3 rebar sample has a length of 8 in, is equipped with a strain gauge at the midspan to measure the tensile strain, as shown in Figure 16(a). Figure 16(b) shows the rebar clamped at two ends, subjected to a constant tensile rate of 0.15 mm per minute. The experiment is conducted using an INSTRON universal testing machine, which has a maximum load capacity of 50 </w:t>
      </w:r>
      <w:proofErr w:type="spellStart"/>
      <w:r w:rsidRPr="0072528C">
        <w:rPr>
          <w:rFonts w:ascii="Arial" w:eastAsia="Times New Roman" w:hAnsi="Arial" w:cs="Arial"/>
          <w:kern w:val="0"/>
          <w:sz w:val="22"/>
          <w:szCs w:val="22"/>
          <w14:ligatures w14:val="none"/>
        </w:rPr>
        <w:t>kN</w:t>
      </w:r>
      <w:proofErr w:type="spellEnd"/>
      <w:r w:rsidRPr="0072528C">
        <w:rPr>
          <w:rFonts w:ascii="Arial" w:eastAsia="Times New Roman" w:hAnsi="Arial" w:cs="Arial"/>
          <w:kern w:val="0"/>
          <w:sz w:val="22"/>
          <w:szCs w:val="22"/>
          <w14:ligatures w14:val="none"/>
        </w:rPr>
        <w:t xml:space="preserve">, as shown in Figure 16(c). The results from the INSTRON machine and strain gauge are plotted in Figure 17. </w:t>
      </w:r>
      <w:r w:rsidR="00AE0671" w:rsidRPr="0072528C">
        <w:rPr>
          <w:rFonts w:ascii="Arial" w:eastAsia="Times New Roman" w:hAnsi="Arial" w:cs="Arial"/>
          <w:kern w:val="0"/>
          <w:sz w:val="22"/>
          <w:szCs w:val="22"/>
          <w14:ligatures w14:val="none"/>
        </w:rPr>
        <w:t>From the</w:t>
      </w:r>
      <w:r w:rsidRPr="0072528C">
        <w:rPr>
          <w:rFonts w:ascii="Arial" w:eastAsia="Times New Roman" w:hAnsi="Arial" w:cs="Arial"/>
          <w:kern w:val="0"/>
          <w:sz w:val="22"/>
          <w:szCs w:val="22"/>
          <w14:ligatures w14:val="none"/>
        </w:rPr>
        <w:t xml:space="preserve"> tensile test</w:t>
      </w:r>
      <w:r w:rsidR="0024449F" w:rsidRPr="0072528C">
        <w:rPr>
          <w:rFonts w:ascii="Arial" w:eastAsia="Times New Roman" w:hAnsi="Arial" w:cs="Arial"/>
          <w:kern w:val="0"/>
          <w:sz w:val="22"/>
          <w:szCs w:val="22"/>
          <w14:ligatures w14:val="none"/>
        </w:rPr>
        <w:t xml:space="preserve"> results</w:t>
      </w:r>
      <w:r w:rsidR="00AE0671" w:rsidRPr="0072528C">
        <w:rPr>
          <w:rFonts w:ascii="Arial" w:eastAsia="Times New Roman" w:hAnsi="Arial" w:cs="Arial"/>
          <w:kern w:val="0"/>
          <w:sz w:val="22"/>
          <w:szCs w:val="22"/>
          <w14:ligatures w14:val="none"/>
        </w:rPr>
        <w:t xml:space="preserve">, the composite reinforcement </w:t>
      </w:r>
      <w:r w:rsidRPr="0072528C">
        <w:rPr>
          <w:rFonts w:ascii="Arial" w:eastAsia="Times New Roman" w:hAnsi="Arial" w:cs="Arial"/>
          <w:kern w:val="0"/>
          <w:sz w:val="22"/>
          <w:szCs w:val="22"/>
          <w14:ligatures w14:val="none"/>
        </w:rPr>
        <w:t>exhibits linear material propert</w:t>
      </w:r>
      <w:r w:rsidR="00AE0671" w:rsidRPr="0072528C">
        <w:rPr>
          <w:rFonts w:ascii="Arial" w:eastAsia="Times New Roman" w:hAnsi="Arial" w:cs="Arial"/>
          <w:kern w:val="0"/>
          <w:sz w:val="22"/>
          <w:szCs w:val="22"/>
          <w14:ligatures w14:val="none"/>
        </w:rPr>
        <w:t>y</w:t>
      </w:r>
      <w:r w:rsidRPr="0072528C">
        <w:rPr>
          <w:rFonts w:ascii="Arial" w:eastAsia="Times New Roman" w:hAnsi="Arial" w:cs="Arial"/>
          <w:kern w:val="0"/>
          <w:sz w:val="22"/>
          <w:szCs w:val="22"/>
          <w14:ligatures w14:val="none"/>
        </w:rPr>
        <w:t xml:space="preserve">, consistent with the </w:t>
      </w:r>
      <w:r w:rsidR="00AE0671" w:rsidRPr="0072528C">
        <w:rPr>
          <w:rFonts w:ascii="Arial" w:eastAsia="Times New Roman" w:hAnsi="Arial" w:cs="Arial"/>
          <w:kern w:val="0"/>
          <w:sz w:val="22"/>
          <w:szCs w:val="22"/>
          <w14:ligatures w14:val="none"/>
        </w:rPr>
        <w:t xml:space="preserve">rebar </w:t>
      </w:r>
      <w:r w:rsidRPr="0072528C">
        <w:rPr>
          <w:rFonts w:ascii="Arial" w:eastAsia="Times New Roman" w:hAnsi="Arial" w:cs="Arial"/>
          <w:kern w:val="0"/>
          <w:sz w:val="22"/>
          <w:szCs w:val="22"/>
          <w14:ligatures w14:val="none"/>
        </w:rPr>
        <w:t>product specifications.</w:t>
      </w:r>
    </w:p>
    <w:p w14:paraId="2468BC7A" w14:textId="77777777" w:rsidR="00AE0671" w:rsidRPr="0072528C" w:rsidRDefault="00AE0671" w:rsidP="00B37585">
      <w:pPr>
        <w:ind w:left="720"/>
        <w:jc w:val="both"/>
        <w:rPr>
          <w:rFonts w:ascii="Arial" w:eastAsia="Times New Roman" w:hAnsi="Arial" w:cs="Arial"/>
          <w:kern w:val="0"/>
          <w:sz w:val="22"/>
          <w:szCs w:val="22"/>
          <w14:ligatures w14:val="none"/>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2652"/>
        <w:gridCol w:w="4056"/>
      </w:tblGrid>
      <w:tr w:rsidR="00B37585" w:rsidRPr="0072528C" w14:paraId="3238327F" w14:textId="77777777" w:rsidTr="0072528C">
        <w:tc>
          <w:tcPr>
            <w:tcW w:w="1508" w:type="pct"/>
            <w:hideMark/>
          </w:tcPr>
          <w:p w14:paraId="06CEDD3C"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1655885D" wp14:editId="6A5D2628">
                  <wp:extent cx="1371600" cy="1828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cstate="print">
                            <a:extLst>
                              <a:ext uri="{28A0092B-C50C-407E-A947-70E740481C1C}">
                                <a14:useLocalDpi xmlns:a14="http://schemas.microsoft.com/office/drawing/2010/main"/>
                              </a:ext>
                            </a:extLst>
                          </a:blip>
                          <a:srcRect/>
                          <a:stretch>
                            <a:fillRect/>
                          </a:stretch>
                        </pic:blipFill>
                        <pic:spPr bwMode="auto">
                          <a:xfrm>
                            <a:off x="0" y="0"/>
                            <a:ext cx="1371600" cy="1828800"/>
                          </a:xfrm>
                          <a:prstGeom prst="rect">
                            <a:avLst/>
                          </a:prstGeom>
                          <a:noFill/>
                          <a:ln>
                            <a:noFill/>
                          </a:ln>
                        </pic:spPr>
                      </pic:pic>
                    </a:graphicData>
                  </a:graphic>
                </wp:inline>
              </w:drawing>
            </w:r>
          </w:p>
        </w:tc>
        <w:tc>
          <w:tcPr>
            <w:tcW w:w="1508" w:type="pct"/>
            <w:hideMark/>
          </w:tcPr>
          <w:p w14:paraId="490A036A"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128DCC96" wp14:editId="64EE5A3A">
                  <wp:extent cx="1371600" cy="1828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extLst>
                              <a:ext uri="{28A0092B-C50C-407E-A947-70E740481C1C}">
                                <a14:useLocalDpi xmlns:a14="http://schemas.microsoft.com/office/drawing/2010/main"/>
                              </a:ext>
                            </a:extLst>
                          </a:blip>
                          <a:srcRect/>
                          <a:stretch>
                            <a:fillRect/>
                          </a:stretch>
                        </pic:blipFill>
                        <pic:spPr bwMode="auto">
                          <a:xfrm>
                            <a:off x="0" y="0"/>
                            <a:ext cx="1371600" cy="1828800"/>
                          </a:xfrm>
                          <a:prstGeom prst="rect">
                            <a:avLst/>
                          </a:prstGeom>
                          <a:noFill/>
                          <a:ln>
                            <a:noFill/>
                          </a:ln>
                        </pic:spPr>
                      </pic:pic>
                    </a:graphicData>
                  </a:graphic>
                </wp:inline>
              </w:drawing>
            </w:r>
          </w:p>
        </w:tc>
        <w:tc>
          <w:tcPr>
            <w:tcW w:w="1984" w:type="pct"/>
            <w:hideMark/>
          </w:tcPr>
          <w:p w14:paraId="2031D153"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drawing>
                <wp:inline distT="0" distB="0" distL="0" distR="0" wp14:anchorId="270844B4" wp14:editId="03407ADF">
                  <wp:extent cx="2428875" cy="1828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extLst>
                              <a:ext uri="{28A0092B-C50C-407E-A947-70E740481C1C}">
                                <a14:useLocalDpi xmlns:a14="http://schemas.microsoft.com/office/drawing/2010/main"/>
                              </a:ext>
                            </a:extLst>
                          </a:blip>
                          <a:srcRect/>
                          <a:stretch>
                            <a:fillRect/>
                          </a:stretch>
                        </pic:blipFill>
                        <pic:spPr bwMode="auto">
                          <a:xfrm>
                            <a:off x="0" y="0"/>
                            <a:ext cx="2428875" cy="1828800"/>
                          </a:xfrm>
                          <a:prstGeom prst="rect">
                            <a:avLst/>
                          </a:prstGeom>
                          <a:noFill/>
                          <a:ln>
                            <a:noFill/>
                          </a:ln>
                        </pic:spPr>
                      </pic:pic>
                    </a:graphicData>
                  </a:graphic>
                </wp:inline>
              </w:drawing>
            </w:r>
          </w:p>
        </w:tc>
      </w:tr>
      <w:tr w:rsidR="00B37585" w:rsidRPr="0072528C" w14:paraId="5F66EBEC" w14:textId="77777777" w:rsidTr="0072528C">
        <w:tc>
          <w:tcPr>
            <w:tcW w:w="1508" w:type="pct"/>
            <w:hideMark/>
          </w:tcPr>
          <w:p w14:paraId="30F607B5"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(a)</w:t>
            </w:r>
          </w:p>
        </w:tc>
        <w:tc>
          <w:tcPr>
            <w:tcW w:w="1508" w:type="pct"/>
            <w:hideMark/>
          </w:tcPr>
          <w:p w14:paraId="69926EDD"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(b)</w:t>
            </w:r>
          </w:p>
        </w:tc>
        <w:tc>
          <w:tcPr>
            <w:tcW w:w="1984" w:type="pct"/>
            <w:hideMark/>
          </w:tcPr>
          <w:p w14:paraId="31B3F265" w14:textId="77777777" w:rsidR="00B37585" w:rsidRPr="0072528C" w:rsidRDefault="00B37585" w:rsidP="00517F4B">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(c)</w:t>
            </w:r>
          </w:p>
        </w:tc>
      </w:tr>
    </w:tbl>
    <w:p w14:paraId="0A75B7C5" w14:textId="34EC98EF" w:rsidR="00B37585" w:rsidRPr="0072528C" w:rsidRDefault="00B37585" w:rsidP="00B37585">
      <w:pPr>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Figure 16. Tensile test for composite reinforcement</w:t>
      </w:r>
      <w:r w:rsidR="000703CC" w:rsidRPr="0072528C">
        <w:rPr>
          <w:rFonts w:ascii="Arial" w:eastAsia="Times New Roman" w:hAnsi="Arial" w:cs="Arial"/>
          <w:kern w:val="0"/>
          <w:sz w:val="22"/>
          <w:szCs w:val="22"/>
          <w14:ligatures w14:val="none"/>
        </w:rPr>
        <w:t>:</w:t>
      </w:r>
      <w:r w:rsidRPr="0072528C">
        <w:rPr>
          <w:rFonts w:ascii="Arial" w:eastAsia="Times New Roman" w:hAnsi="Arial" w:cs="Arial"/>
          <w:kern w:val="0"/>
          <w:sz w:val="22"/>
          <w:szCs w:val="22"/>
          <w14:ligatures w14:val="none"/>
        </w:rPr>
        <w:t xml:space="preserve"> (a) </w:t>
      </w:r>
      <w:r w:rsidR="000703CC" w:rsidRPr="0072528C">
        <w:rPr>
          <w:rFonts w:ascii="Arial" w:eastAsia="Times New Roman" w:hAnsi="Arial" w:cs="Arial"/>
          <w:kern w:val="0"/>
          <w:sz w:val="22"/>
          <w:szCs w:val="22"/>
          <w14:ligatures w14:val="none"/>
        </w:rPr>
        <w:t xml:space="preserve">test </w:t>
      </w:r>
      <w:r w:rsidRPr="0072528C">
        <w:rPr>
          <w:rFonts w:ascii="Arial" w:eastAsia="Times New Roman" w:hAnsi="Arial" w:cs="Arial"/>
          <w:kern w:val="0"/>
          <w:sz w:val="22"/>
          <w:szCs w:val="22"/>
          <w14:ligatures w14:val="none"/>
        </w:rPr>
        <w:t xml:space="preserve">sample with strain gauge; (b) </w:t>
      </w:r>
      <w:r w:rsidR="000703CC" w:rsidRPr="0072528C">
        <w:rPr>
          <w:rFonts w:ascii="Arial" w:eastAsia="Times New Roman" w:hAnsi="Arial" w:cs="Arial"/>
          <w:kern w:val="0"/>
          <w:sz w:val="22"/>
          <w:szCs w:val="22"/>
          <w14:ligatures w14:val="none"/>
        </w:rPr>
        <w:t xml:space="preserve">experiment </w:t>
      </w:r>
      <w:r w:rsidRPr="0072528C">
        <w:rPr>
          <w:rFonts w:ascii="Arial" w:eastAsia="Times New Roman" w:hAnsi="Arial" w:cs="Arial"/>
          <w:kern w:val="0"/>
          <w:sz w:val="22"/>
          <w:szCs w:val="22"/>
          <w14:ligatures w14:val="none"/>
        </w:rPr>
        <w:t>setup overview</w:t>
      </w:r>
      <w:r w:rsidR="000703CC" w:rsidRPr="0072528C">
        <w:rPr>
          <w:rFonts w:ascii="Arial" w:eastAsia="Times New Roman" w:hAnsi="Arial" w:cs="Arial"/>
          <w:kern w:val="0"/>
          <w:sz w:val="22"/>
          <w:szCs w:val="22"/>
          <w14:ligatures w14:val="none"/>
        </w:rPr>
        <w:t xml:space="preserve">; </w:t>
      </w:r>
      <w:r w:rsidRPr="0072528C">
        <w:rPr>
          <w:rFonts w:ascii="Arial" w:eastAsia="Times New Roman" w:hAnsi="Arial" w:cs="Arial"/>
          <w:kern w:val="0"/>
          <w:sz w:val="22"/>
          <w:szCs w:val="22"/>
          <w14:ligatures w14:val="none"/>
        </w:rPr>
        <w:t xml:space="preserve">(c) </w:t>
      </w:r>
      <w:r w:rsidR="000703CC" w:rsidRPr="0072528C">
        <w:rPr>
          <w:rFonts w:ascii="Arial" w:eastAsia="Times New Roman" w:hAnsi="Arial" w:cs="Arial"/>
          <w:kern w:val="0"/>
          <w:sz w:val="22"/>
          <w:szCs w:val="22"/>
          <w14:ligatures w14:val="none"/>
        </w:rPr>
        <w:t>t</w:t>
      </w:r>
      <w:r w:rsidRPr="0072528C">
        <w:rPr>
          <w:rFonts w:ascii="Arial" w:eastAsia="Times New Roman" w:hAnsi="Arial" w:cs="Arial"/>
          <w:kern w:val="0"/>
          <w:sz w:val="22"/>
          <w:szCs w:val="22"/>
          <w14:ligatures w14:val="none"/>
        </w:rPr>
        <w:t>ensile test on INSTRON universal testing machine.</w:t>
      </w:r>
    </w:p>
    <w:p w14:paraId="6117BDC8" w14:textId="77777777" w:rsidR="00B37585" w:rsidRPr="0072528C" w:rsidRDefault="00B37585" w:rsidP="00B37585">
      <w:pPr>
        <w:ind w:left="720"/>
        <w:jc w:val="center"/>
        <w:rPr>
          <w:rFonts w:ascii="Arial" w:eastAsia="Times New Roman" w:hAnsi="Arial" w:cs="Arial"/>
          <w:kern w:val="0"/>
          <w:sz w:val="22"/>
          <w:szCs w:val="22"/>
          <w14:ligatures w14:val="none"/>
        </w:rPr>
      </w:pPr>
      <w:r w:rsidRPr="0072528C">
        <w:rPr>
          <w:rFonts w:ascii="Arial" w:eastAsia="Times New Roman" w:hAnsi="Arial" w:cs="Arial"/>
          <w:noProof/>
          <w:kern w:val="0"/>
          <w:sz w:val="22"/>
          <w:szCs w:val="22"/>
        </w:rPr>
        <w:lastRenderedPageBreak/>
        <w:drawing>
          <wp:inline distT="0" distB="0" distL="0" distR="0" wp14:anchorId="5BB66971" wp14:editId="7FF8093D">
            <wp:extent cx="2447925"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a:extLst>
                        <a:ext uri="{28A0092B-C50C-407E-A947-70E740481C1C}">
                          <a14:useLocalDpi xmlns:a14="http://schemas.microsoft.com/office/drawing/2010/main"/>
                        </a:ext>
                      </a:extLst>
                    </a:blip>
                    <a:srcRect/>
                    <a:stretch>
                      <a:fillRect/>
                    </a:stretch>
                  </pic:blipFill>
                  <pic:spPr bwMode="auto">
                    <a:xfrm>
                      <a:off x="0" y="0"/>
                      <a:ext cx="2447925" cy="1828800"/>
                    </a:xfrm>
                    <a:prstGeom prst="rect">
                      <a:avLst/>
                    </a:prstGeom>
                    <a:noFill/>
                    <a:ln>
                      <a:noFill/>
                    </a:ln>
                  </pic:spPr>
                </pic:pic>
              </a:graphicData>
            </a:graphic>
          </wp:inline>
        </w:drawing>
      </w:r>
    </w:p>
    <w:p w14:paraId="66D88ADB" w14:textId="77777777" w:rsidR="00B37585" w:rsidRPr="0072528C" w:rsidRDefault="00B37585" w:rsidP="00B37585">
      <w:pPr>
        <w:ind w:left="720"/>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Figure 17. Tensile test results from INSTRON machine and strain gauge.</w:t>
      </w:r>
    </w:p>
    <w:p w14:paraId="56403BCA" w14:textId="77777777" w:rsidR="000703CC" w:rsidRPr="0072528C" w:rsidRDefault="000703CC" w:rsidP="00B37585">
      <w:pPr>
        <w:ind w:left="720"/>
        <w:jc w:val="center"/>
        <w:rPr>
          <w:rFonts w:ascii="Arial" w:eastAsia="Times New Roman" w:hAnsi="Arial" w:cs="Arial"/>
          <w:kern w:val="0"/>
          <w:sz w:val="22"/>
          <w:szCs w:val="22"/>
          <w14:ligatures w14:val="none"/>
        </w:rPr>
      </w:pPr>
    </w:p>
    <w:p w14:paraId="1C53CE4D" w14:textId="72ABCE23" w:rsidR="00B37585" w:rsidRPr="0072528C" w:rsidRDefault="00B37585" w:rsidP="00B37585">
      <w:pPr>
        <w:ind w:left="720"/>
        <w:jc w:val="both"/>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Overall, in Task 1, we successfully develop smart composite reinforcement in concrete beams </w:t>
      </w:r>
      <w:r w:rsidR="006F71C9" w:rsidRPr="0072528C">
        <w:rPr>
          <w:rFonts w:ascii="Arial" w:eastAsia="Times New Roman" w:hAnsi="Arial" w:cs="Arial"/>
          <w:kern w:val="0"/>
          <w:sz w:val="22"/>
          <w:szCs w:val="22"/>
          <w14:ligatures w14:val="none"/>
        </w:rPr>
        <w:t xml:space="preserve">and demonstrate </w:t>
      </w:r>
      <w:r w:rsidRPr="0072528C">
        <w:rPr>
          <w:rFonts w:ascii="Arial" w:eastAsia="Times New Roman" w:hAnsi="Arial" w:cs="Arial"/>
          <w:kern w:val="0"/>
          <w:sz w:val="22"/>
          <w:szCs w:val="22"/>
          <w14:ligatures w14:val="none"/>
        </w:rPr>
        <w:t xml:space="preserve">the real-time monitoring of </w:t>
      </w:r>
      <w:r w:rsidR="006F71C9" w:rsidRPr="0072528C">
        <w:rPr>
          <w:rFonts w:ascii="Arial" w:eastAsia="Times New Roman" w:hAnsi="Arial" w:cs="Arial"/>
          <w:kern w:val="0"/>
          <w:sz w:val="22"/>
          <w:szCs w:val="22"/>
          <w14:ligatures w14:val="none"/>
        </w:rPr>
        <w:t xml:space="preserve">composite </w:t>
      </w:r>
      <w:r w:rsidRPr="0072528C">
        <w:rPr>
          <w:rFonts w:ascii="Arial" w:eastAsia="Times New Roman" w:hAnsi="Arial" w:cs="Arial"/>
          <w:kern w:val="0"/>
          <w:sz w:val="22"/>
          <w:szCs w:val="22"/>
          <w14:ligatures w14:val="none"/>
        </w:rPr>
        <w:t>reinforcement.</w:t>
      </w:r>
      <w:r w:rsidR="00DC0D07" w:rsidRPr="0072528C">
        <w:rPr>
          <w:rFonts w:ascii="Arial" w:eastAsia="Times New Roman" w:hAnsi="Arial" w:cs="Arial"/>
          <w:kern w:val="0"/>
          <w:sz w:val="22"/>
          <w:szCs w:val="22"/>
          <w14:ligatures w14:val="none"/>
        </w:rPr>
        <w:t xml:space="preserve"> </w:t>
      </w:r>
      <w:r w:rsidRPr="0072528C">
        <w:rPr>
          <w:rFonts w:ascii="Arial" w:eastAsia="Times New Roman" w:hAnsi="Arial" w:cs="Arial"/>
          <w:kern w:val="0"/>
          <w:sz w:val="22"/>
          <w:szCs w:val="22"/>
          <w14:ligatures w14:val="none"/>
        </w:rPr>
        <w:t xml:space="preserve">The results </w:t>
      </w:r>
      <w:r w:rsidR="00DC0D07" w:rsidRPr="0072528C">
        <w:rPr>
          <w:rFonts w:ascii="Arial" w:eastAsia="Times New Roman" w:hAnsi="Arial" w:cs="Arial"/>
          <w:kern w:val="0"/>
          <w:sz w:val="22"/>
          <w:szCs w:val="22"/>
          <w14:ligatures w14:val="none"/>
        </w:rPr>
        <w:t>from two types of smart sensors align well with each other</w:t>
      </w:r>
      <w:r w:rsidR="00CA6273" w:rsidRPr="0072528C">
        <w:rPr>
          <w:rFonts w:ascii="Arial" w:eastAsia="Times New Roman" w:hAnsi="Arial" w:cs="Arial"/>
          <w:kern w:val="0"/>
          <w:sz w:val="22"/>
          <w:szCs w:val="22"/>
          <w14:ligatures w14:val="none"/>
        </w:rPr>
        <w:t>. A</w:t>
      </w:r>
      <w:r w:rsidR="00DC0D07" w:rsidRPr="0072528C">
        <w:rPr>
          <w:rFonts w:ascii="Arial" w:eastAsia="Times New Roman" w:hAnsi="Arial" w:cs="Arial"/>
          <w:kern w:val="0"/>
          <w:sz w:val="22"/>
          <w:szCs w:val="22"/>
          <w14:ligatures w14:val="none"/>
        </w:rPr>
        <w:t xml:space="preserve">nd the strain data is validated </w:t>
      </w:r>
      <w:r w:rsidR="005A1013" w:rsidRPr="0072528C">
        <w:rPr>
          <w:rFonts w:ascii="Arial" w:eastAsia="Times New Roman" w:hAnsi="Arial" w:cs="Arial"/>
          <w:kern w:val="0"/>
          <w:sz w:val="22"/>
          <w:szCs w:val="22"/>
          <w14:ligatures w14:val="none"/>
        </w:rPr>
        <w:t>by images and videos, recorded by different types of cameras</w:t>
      </w:r>
      <w:r w:rsidR="00CA6273" w:rsidRPr="0072528C">
        <w:rPr>
          <w:rFonts w:ascii="Arial" w:eastAsia="Times New Roman" w:hAnsi="Arial" w:cs="Arial"/>
          <w:kern w:val="0"/>
          <w:sz w:val="22"/>
          <w:szCs w:val="22"/>
          <w14:ligatures w14:val="none"/>
        </w:rPr>
        <w:t xml:space="preserve">, showing </w:t>
      </w:r>
      <w:r w:rsidRPr="0072528C">
        <w:rPr>
          <w:rFonts w:ascii="Arial" w:eastAsia="Times New Roman" w:hAnsi="Arial" w:cs="Arial"/>
          <w:kern w:val="0"/>
          <w:sz w:val="22"/>
          <w:szCs w:val="22"/>
          <w14:ligatures w14:val="none"/>
        </w:rPr>
        <w:t xml:space="preserve">the accuracy and reliability of our smart sensor-based testbed. The experiment results will be integrated with the numerical results from Task 2, </w:t>
      </w:r>
      <w:r w:rsidR="00CA6273" w:rsidRPr="0072528C">
        <w:rPr>
          <w:rFonts w:ascii="Arial" w:eastAsia="Times New Roman" w:hAnsi="Arial" w:cs="Arial"/>
          <w:kern w:val="0"/>
          <w:sz w:val="22"/>
          <w:szCs w:val="22"/>
          <w14:ligatures w14:val="none"/>
        </w:rPr>
        <w:t>and used as</w:t>
      </w:r>
      <w:r w:rsidRPr="0072528C">
        <w:rPr>
          <w:rFonts w:ascii="Arial" w:eastAsia="Times New Roman" w:hAnsi="Arial" w:cs="Arial"/>
          <w:kern w:val="0"/>
          <w:sz w:val="22"/>
          <w:szCs w:val="22"/>
          <w14:ligatures w14:val="none"/>
        </w:rPr>
        <w:t xml:space="preserve"> input </w:t>
      </w:r>
      <w:r w:rsidR="00CA6273" w:rsidRPr="0072528C">
        <w:rPr>
          <w:rFonts w:ascii="Arial" w:eastAsia="Times New Roman" w:hAnsi="Arial" w:cs="Arial"/>
          <w:kern w:val="0"/>
          <w:sz w:val="22"/>
          <w:szCs w:val="22"/>
          <w14:ligatures w14:val="none"/>
        </w:rPr>
        <w:t xml:space="preserve">to train machine learning algorithms in </w:t>
      </w:r>
      <w:r w:rsidRPr="0072528C">
        <w:rPr>
          <w:rFonts w:ascii="Arial" w:eastAsia="Times New Roman" w:hAnsi="Arial" w:cs="Arial"/>
          <w:kern w:val="0"/>
          <w:sz w:val="22"/>
          <w:szCs w:val="22"/>
          <w14:ligatures w14:val="none"/>
        </w:rPr>
        <w:t xml:space="preserve">Task </w:t>
      </w:r>
      <w:r w:rsidR="00CA6273" w:rsidRPr="0072528C">
        <w:rPr>
          <w:rFonts w:ascii="Arial" w:eastAsia="Times New Roman" w:hAnsi="Arial" w:cs="Arial"/>
          <w:kern w:val="0"/>
          <w:sz w:val="22"/>
          <w:szCs w:val="22"/>
          <w14:ligatures w14:val="none"/>
        </w:rPr>
        <w:t>3</w:t>
      </w:r>
      <w:r w:rsidRPr="0072528C">
        <w:rPr>
          <w:rFonts w:ascii="Arial" w:eastAsia="Times New Roman" w:hAnsi="Arial" w:cs="Arial"/>
          <w:kern w:val="0"/>
          <w:sz w:val="22"/>
          <w:szCs w:val="22"/>
          <w14:ligatures w14:val="none"/>
        </w:rPr>
        <w:t>.</w:t>
      </w:r>
    </w:p>
    <w:p w14:paraId="3417EFC3" w14:textId="77777777" w:rsidR="00B37585" w:rsidRPr="0072528C" w:rsidRDefault="00B37585" w:rsidP="007F292F">
      <w:pPr>
        <w:ind w:left="720"/>
        <w:rPr>
          <w:rFonts w:ascii="Arial" w:eastAsia="Times New Roman" w:hAnsi="Arial" w:cs="Arial"/>
          <w:kern w:val="0"/>
          <w:sz w:val="22"/>
          <w:szCs w:val="22"/>
          <w14:ligatures w14:val="none"/>
        </w:rPr>
      </w:pPr>
    </w:p>
    <w:p w14:paraId="46A4BF45" w14:textId="72F7BCE8" w:rsidR="00215C20" w:rsidRPr="0072528C" w:rsidRDefault="00182F3A" w:rsidP="0072528C">
      <w:pPr>
        <w:ind w:left="720"/>
        <w:rPr>
          <w:rFonts w:ascii="Arial" w:eastAsia="Times New Roman" w:hAnsi="Arial" w:cs="Arial"/>
          <w:sz w:val="22"/>
          <w:szCs w:val="22"/>
          <w:u w:val="single"/>
        </w:rPr>
      </w:pPr>
      <w:r w:rsidRPr="0072528C">
        <w:rPr>
          <w:rFonts w:ascii="Arial" w:eastAsia="Times New Roman" w:hAnsi="Arial" w:cs="Arial"/>
          <w:b/>
          <w:bCs/>
          <w:kern w:val="0"/>
          <w:sz w:val="22"/>
          <w:szCs w:val="22"/>
          <w14:ligatures w14:val="none"/>
        </w:rPr>
        <w:t>Task 2</w:t>
      </w:r>
      <w:r w:rsidR="003C24C2" w:rsidRPr="0072528C">
        <w:rPr>
          <w:rFonts w:ascii="Arial" w:eastAsia="Times New Roman" w:hAnsi="Arial" w:cs="Arial"/>
          <w:b/>
          <w:bCs/>
          <w:kern w:val="0"/>
          <w:sz w:val="22"/>
          <w:szCs w:val="22"/>
          <w14:ligatures w14:val="none"/>
        </w:rPr>
        <w:t>:</w:t>
      </w:r>
      <w:r w:rsidR="005F7524" w:rsidRPr="0072528C">
        <w:rPr>
          <w:rFonts w:ascii="Arial" w:eastAsia="Times New Roman" w:hAnsi="Arial" w:cs="Arial"/>
          <w:b/>
          <w:bCs/>
          <w:kern w:val="0"/>
          <w:sz w:val="22"/>
          <w:szCs w:val="22"/>
          <w14:ligatures w14:val="none"/>
        </w:rPr>
        <w:t xml:space="preserve"> </w:t>
      </w:r>
      <w:r w:rsidR="001B4937" w:rsidRPr="0072528C">
        <w:rPr>
          <w:rFonts w:ascii="Arial" w:eastAsia="Times New Roman" w:hAnsi="Arial" w:cs="Arial"/>
          <w:b/>
          <w:bCs/>
          <w:kern w:val="0"/>
          <w:sz w:val="22"/>
          <w:szCs w:val="22"/>
          <w14:ligatures w14:val="none"/>
        </w:rPr>
        <w:t>Numerical Modeling of Composite Reinforced Concrete</w:t>
      </w:r>
      <w:r w:rsidR="005F7524" w:rsidRPr="0072528C">
        <w:rPr>
          <w:rFonts w:ascii="Arial" w:eastAsia="Times New Roman" w:hAnsi="Arial" w:cs="Arial"/>
          <w:b/>
          <w:bCs/>
          <w:kern w:val="0"/>
          <w:sz w:val="22"/>
          <w:szCs w:val="22"/>
          <w14:ligatures w14:val="none"/>
        </w:rPr>
        <w:t xml:space="preserve"> [</w:t>
      </w:r>
      <w:r w:rsidR="00DC1A55" w:rsidRPr="0072528C">
        <w:rPr>
          <w:rFonts w:ascii="Arial" w:eastAsia="Times New Roman" w:hAnsi="Arial" w:cs="Arial"/>
          <w:b/>
          <w:bCs/>
          <w:kern w:val="0"/>
          <w:sz w:val="22"/>
          <w:szCs w:val="22"/>
          <w14:ligatures w14:val="none"/>
        </w:rPr>
        <w:t>10</w:t>
      </w:r>
      <w:r w:rsidR="005F7524" w:rsidRPr="0072528C">
        <w:rPr>
          <w:rFonts w:ascii="Arial" w:eastAsia="Times New Roman" w:hAnsi="Arial" w:cs="Arial"/>
          <w:b/>
          <w:bCs/>
          <w:kern w:val="0"/>
          <w:sz w:val="22"/>
          <w:szCs w:val="22"/>
          <w14:ligatures w14:val="none"/>
        </w:rPr>
        <w:t>0% completed]</w:t>
      </w:r>
    </w:p>
    <w:p w14:paraId="48DB3296" w14:textId="07C986CE" w:rsidR="00F133EC" w:rsidRPr="0072528C" w:rsidRDefault="0053666B" w:rsidP="00182F3A">
      <w:pPr>
        <w:ind w:left="720"/>
        <w:contextualSpacing/>
        <w:jc w:val="both"/>
        <w:rPr>
          <w:rFonts w:ascii="Arial" w:eastAsia="Times New Roman" w:hAnsi="Arial" w:cs="Arial"/>
          <w:sz w:val="22"/>
          <w:szCs w:val="22"/>
        </w:rPr>
      </w:pPr>
      <w:r w:rsidRPr="0072528C">
        <w:rPr>
          <w:rFonts w:ascii="Arial" w:eastAsia="Times New Roman" w:hAnsi="Arial" w:cs="Arial"/>
          <w:sz w:val="22"/>
          <w:szCs w:val="22"/>
        </w:rPr>
        <w:t>In this task, we conduct three-dimensional (3D) finite element analysis</w:t>
      </w:r>
      <w:r w:rsidR="0034585F" w:rsidRPr="0072528C">
        <w:rPr>
          <w:rFonts w:ascii="Arial" w:eastAsia="Times New Roman" w:hAnsi="Arial" w:cs="Arial"/>
          <w:sz w:val="22"/>
          <w:szCs w:val="22"/>
        </w:rPr>
        <w:t xml:space="preserve"> (FEA)</w:t>
      </w:r>
      <w:r w:rsidRPr="0072528C">
        <w:rPr>
          <w:rFonts w:ascii="Arial" w:eastAsia="Times New Roman" w:hAnsi="Arial" w:cs="Arial"/>
          <w:sz w:val="22"/>
          <w:szCs w:val="22"/>
        </w:rPr>
        <w:t xml:space="preserve"> </w:t>
      </w:r>
      <w:r w:rsidR="00CB467C" w:rsidRPr="0072528C">
        <w:rPr>
          <w:rFonts w:ascii="Arial" w:eastAsia="Times New Roman" w:hAnsi="Arial" w:cs="Arial"/>
          <w:sz w:val="22"/>
          <w:szCs w:val="22"/>
        </w:rPr>
        <w:t xml:space="preserve">to simulate mechanical and bonding performance of composite reinforced concrete. </w:t>
      </w:r>
      <w:r w:rsidR="00627BE9" w:rsidRPr="0072528C">
        <w:rPr>
          <w:rFonts w:ascii="Arial" w:eastAsia="Times New Roman" w:hAnsi="Arial" w:cs="Arial"/>
          <w:sz w:val="22"/>
          <w:szCs w:val="22"/>
        </w:rPr>
        <w:t xml:space="preserve">The numerical modeling results </w:t>
      </w:r>
      <w:r w:rsidR="00572D0F" w:rsidRPr="0072528C">
        <w:rPr>
          <w:rFonts w:ascii="Arial" w:eastAsia="Times New Roman" w:hAnsi="Arial" w:cs="Arial"/>
          <w:sz w:val="22"/>
          <w:szCs w:val="22"/>
        </w:rPr>
        <w:t xml:space="preserve">in this task </w:t>
      </w:r>
      <w:r w:rsidR="00627BE9" w:rsidRPr="0072528C">
        <w:rPr>
          <w:rFonts w:ascii="Arial" w:eastAsia="Times New Roman" w:hAnsi="Arial" w:cs="Arial"/>
          <w:sz w:val="22"/>
          <w:szCs w:val="22"/>
        </w:rPr>
        <w:t xml:space="preserve">are </w:t>
      </w:r>
      <w:r w:rsidR="00572D0F" w:rsidRPr="0072528C">
        <w:rPr>
          <w:rFonts w:ascii="Arial" w:eastAsia="Times New Roman" w:hAnsi="Arial" w:cs="Arial"/>
          <w:sz w:val="22"/>
          <w:szCs w:val="22"/>
        </w:rPr>
        <w:t xml:space="preserve">used as complementary of the experimental and sensor data in Task 1 to establish a physics-informed database for machine learning algorithms in Task 2. </w:t>
      </w:r>
      <w:r w:rsidR="00CB467C" w:rsidRPr="0072528C">
        <w:rPr>
          <w:rFonts w:ascii="Arial" w:eastAsia="Times New Roman" w:hAnsi="Arial" w:cs="Arial"/>
          <w:sz w:val="22"/>
          <w:szCs w:val="22"/>
        </w:rPr>
        <w:t xml:space="preserve">We simulate the flexural test and pull-out test of the reinforcement-concrete system </w:t>
      </w:r>
      <w:r w:rsidR="007840CA" w:rsidRPr="0072528C">
        <w:rPr>
          <w:rFonts w:ascii="Arial" w:eastAsia="Times New Roman" w:hAnsi="Arial" w:cs="Arial"/>
          <w:sz w:val="22"/>
          <w:szCs w:val="22"/>
        </w:rPr>
        <w:t xml:space="preserve">by considering various factors such as types of composite rebars, strength of concrete materials, and rebar configurations. </w:t>
      </w:r>
      <w:r w:rsidR="00307FA5" w:rsidRPr="0072528C">
        <w:rPr>
          <w:rFonts w:ascii="Arial" w:eastAsia="Times New Roman" w:hAnsi="Arial" w:cs="Arial"/>
          <w:sz w:val="22"/>
          <w:szCs w:val="22"/>
        </w:rPr>
        <w:t xml:space="preserve">We apply Abaqus for the numerical modeling of both flexural strength test and pull-out test. </w:t>
      </w:r>
    </w:p>
    <w:p w14:paraId="7FB5EEB4" w14:textId="77777777" w:rsidR="00FA7279" w:rsidRPr="0072528C" w:rsidRDefault="00FA7279" w:rsidP="00182F3A">
      <w:pPr>
        <w:ind w:left="720"/>
        <w:contextualSpacing/>
        <w:jc w:val="both"/>
        <w:rPr>
          <w:rFonts w:ascii="Arial" w:eastAsia="Times New Roman" w:hAnsi="Arial" w:cs="Arial"/>
          <w:sz w:val="22"/>
          <w:szCs w:val="22"/>
        </w:rPr>
      </w:pPr>
    </w:p>
    <w:p w14:paraId="53035164" w14:textId="793E6623" w:rsidR="00FA7279" w:rsidRPr="0072528C" w:rsidRDefault="00FA7279" w:rsidP="00182F3A">
      <w:pPr>
        <w:ind w:left="720"/>
        <w:contextualSpacing/>
        <w:jc w:val="both"/>
        <w:rPr>
          <w:rFonts w:ascii="Arial" w:eastAsia="Times New Roman" w:hAnsi="Arial" w:cs="Arial"/>
          <w:sz w:val="22"/>
          <w:szCs w:val="22"/>
          <w:u w:val="single"/>
        </w:rPr>
      </w:pPr>
      <w:r w:rsidRPr="0072528C">
        <w:rPr>
          <w:rFonts w:ascii="Arial" w:eastAsia="Times New Roman" w:hAnsi="Arial" w:cs="Arial"/>
          <w:sz w:val="22"/>
          <w:szCs w:val="22"/>
          <w:u w:val="single"/>
        </w:rPr>
        <w:t>2.1 Flexural Test</w:t>
      </w:r>
    </w:p>
    <w:p w14:paraId="14FB68AC" w14:textId="77949951" w:rsidR="00182F3A" w:rsidRPr="0072528C" w:rsidRDefault="00307FA5" w:rsidP="00182F3A">
      <w:pPr>
        <w:ind w:left="720"/>
        <w:contextualSpacing/>
        <w:jc w:val="both"/>
        <w:rPr>
          <w:rFonts w:ascii="Arial" w:hAnsi="Arial" w:cs="Arial"/>
          <w:kern w:val="0"/>
          <w:sz w:val="22"/>
          <w:szCs w:val="22"/>
          <w:lang w:eastAsia="zh-CN"/>
          <w14:ligatures w14:val="none"/>
        </w:rPr>
      </w:pPr>
      <w:r w:rsidRPr="0072528C">
        <w:rPr>
          <w:rFonts w:ascii="Arial" w:eastAsia="Times New Roman" w:hAnsi="Arial" w:cs="Arial"/>
          <w:sz w:val="22"/>
          <w:szCs w:val="22"/>
        </w:rPr>
        <w:t>For the flexural test modeling, t</w:t>
      </w:r>
      <w:r w:rsidR="00182F3A" w:rsidRPr="0072528C">
        <w:rPr>
          <w:rFonts w:ascii="Arial" w:eastAsia="Times New Roman" w:hAnsi="Arial" w:cs="Arial"/>
          <w:sz w:val="22"/>
          <w:szCs w:val="22"/>
        </w:rPr>
        <w:t>he glass fiber-reinforced polymer (FRP) c</w:t>
      </w:r>
      <w:r w:rsidR="00182F3A" w:rsidRPr="0072528C">
        <w:rPr>
          <w:rFonts w:ascii="Arial" w:eastAsia="Times New Roman" w:hAnsi="Arial" w:cs="Arial"/>
          <w:kern w:val="0"/>
          <w:sz w:val="22"/>
          <w:szCs w:val="22"/>
          <w14:ligatures w14:val="none"/>
        </w:rPr>
        <w:t>omposite rebars</w:t>
      </w:r>
      <w:r w:rsidR="00182F3A" w:rsidRPr="0072528C">
        <w:rPr>
          <w:rFonts w:ascii="Arial" w:eastAsia="Times New Roman" w:hAnsi="Arial" w:cs="Arial"/>
          <w:sz w:val="22"/>
          <w:szCs w:val="22"/>
        </w:rPr>
        <w:t xml:space="preserve"> (PINKPAR) </w:t>
      </w:r>
      <w:r w:rsidR="00182F3A" w:rsidRPr="0072528C">
        <w:rPr>
          <w:rFonts w:ascii="Arial" w:eastAsia="Times New Roman" w:hAnsi="Arial" w:cs="Arial"/>
          <w:kern w:val="0"/>
          <w:sz w:val="22"/>
          <w:szCs w:val="22"/>
          <w14:ligatures w14:val="none"/>
        </w:rPr>
        <w:t xml:space="preserve">are </w:t>
      </w:r>
      <w:r w:rsidR="00182F3A" w:rsidRPr="0072528C">
        <w:rPr>
          <w:rFonts w:ascii="Arial" w:eastAsia="Times New Roman" w:hAnsi="Arial" w:cs="Arial"/>
          <w:sz w:val="22"/>
          <w:szCs w:val="22"/>
        </w:rPr>
        <w:t>modeled with the following material properties:</w:t>
      </w:r>
      <w:r w:rsidR="00182F3A" w:rsidRPr="0072528C">
        <w:rPr>
          <w:rFonts w:ascii="Arial" w:eastAsia="Times New Roman" w:hAnsi="Arial" w:cs="Arial"/>
          <w:kern w:val="0"/>
          <w:sz w:val="22"/>
          <w:szCs w:val="22"/>
          <w14:ligatures w14:val="none"/>
        </w:rPr>
        <w:t xml:space="preserve"> </w:t>
      </w:r>
      <w:proofErr w:type="gramStart"/>
      <w:r w:rsidR="00182F3A" w:rsidRPr="0072528C">
        <w:rPr>
          <w:rFonts w:ascii="Arial" w:eastAsia="Times New Roman" w:hAnsi="Arial" w:cs="Arial"/>
          <w:sz w:val="22"/>
          <w:szCs w:val="22"/>
        </w:rPr>
        <w:t>Young’s</w:t>
      </w:r>
      <w:proofErr w:type="gramEnd"/>
      <w:r w:rsidR="00182F3A" w:rsidRPr="0072528C">
        <w:rPr>
          <w:rFonts w:ascii="Arial" w:eastAsia="Times New Roman" w:hAnsi="Arial" w:cs="Arial"/>
          <w:sz w:val="22"/>
          <w:szCs w:val="22"/>
        </w:rPr>
        <w:t xml:space="preserve"> modulus of 46.88 </w:t>
      </w:r>
      <w:proofErr w:type="spellStart"/>
      <w:r w:rsidR="00182F3A" w:rsidRPr="0072528C">
        <w:rPr>
          <w:rFonts w:ascii="Arial" w:eastAsia="Times New Roman" w:hAnsi="Arial" w:cs="Arial"/>
          <w:sz w:val="22"/>
          <w:szCs w:val="22"/>
        </w:rPr>
        <w:t>GPa</w:t>
      </w:r>
      <w:proofErr w:type="spellEnd"/>
      <w:r w:rsidR="00182F3A" w:rsidRPr="0072528C">
        <w:rPr>
          <w:rFonts w:ascii="Arial" w:eastAsia="Times New Roman" w:hAnsi="Arial" w:cs="Arial"/>
          <w:sz w:val="22"/>
          <w:szCs w:val="22"/>
        </w:rPr>
        <w:t>, Poisson’s ratio of 0.3, and ultimate strength of 1,003 MPa</w:t>
      </w:r>
      <w:r w:rsidR="00182F3A" w:rsidRPr="0072528C">
        <w:rPr>
          <w:rFonts w:ascii="Arial" w:eastAsia="Times New Roman" w:hAnsi="Arial" w:cs="Arial"/>
          <w:kern w:val="0"/>
          <w:sz w:val="22"/>
          <w:szCs w:val="22"/>
          <w14:ligatures w14:val="none"/>
        </w:rPr>
        <w:t xml:space="preserve">. </w:t>
      </w:r>
      <w:r w:rsidR="00182F3A" w:rsidRPr="0072528C">
        <w:rPr>
          <w:rFonts w:ascii="Arial" w:eastAsia="Times New Roman" w:hAnsi="Arial" w:cs="Arial"/>
          <w:sz w:val="22"/>
          <w:szCs w:val="22"/>
        </w:rPr>
        <w:t>A u</w:t>
      </w:r>
      <w:r w:rsidR="00182F3A" w:rsidRPr="0072528C">
        <w:rPr>
          <w:rFonts w:ascii="Arial" w:eastAsia="Times New Roman" w:hAnsi="Arial" w:cs="Arial"/>
          <w:kern w:val="0"/>
          <w:sz w:val="22"/>
          <w:szCs w:val="22"/>
          <w14:ligatures w14:val="none"/>
        </w:rPr>
        <w:t xml:space="preserve">niform meshing </w:t>
      </w:r>
      <w:r w:rsidR="00182F3A" w:rsidRPr="0072528C">
        <w:rPr>
          <w:rFonts w:ascii="Arial" w:eastAsia="Times New Roman" w:hAnsi="Arial" w:cs="Arial"/>
          <w:sz w:val="22"/>
          <w:szCs w:val="22"/>
        </w:rPr>
        <w:t xml:space="preserve">is </w:t>
      </w:r>
      <w:r w:rsidR="00182F3A" w:rsidRPr="0072528C">
        <w:rPr>
          <w:rFonts w:ascii="Arial" w:eastAsia="Times New Roman" w:hAnsi="Arial" w:cs="Arial"/>
          <w:kern w:val="0"/>
          <w:sz w:val="22"/>
          <w:szCs w:val="22"/>
          <w14:ligatures w14:val="none"/>
        </w:rPr>
        <w:t>adopted for the concrete beam with a total of 90</w:t>
      </w:r>
      <w:r w:rsidR="00182F3A" w:rsidRPr="0072528C">
        <w:rPr>
          <w:rFonts w:ascii="Arial" w:eastAsia="Times New Roman" w:hAnsi="Arial" w:cs="Arial"/>
          <w:sz w:val="22"/>
          <w:szCs w:val="22"/>
        </w:rPr>
        <w:t>,</w:t>
      </w:r>
      <w:r w:rsidR="00182F3A" w:rsidRPr="0072528C">
        <w:rPr>
          <w:rFonts w:ascii="Arial" w:eastAsia="Times New Roman" w:hAnsi="Arial" w:cs="Arial"/>
          <w:kern w:val="0"/>
          <w:sz w:val="22"/>
          <w:szCs w:val="22"/>
          <w14:ligatures w14:val="none"/>
        </w:rPr>
        <w:t>900 elements, while relatively finer meshing</w:t>
      </w:r>
      <w:r w:rsidR="00182F3A" w:rsidRPr="0072528C">
        <w:rPr>
          <w:rFonts w:ascii="Arial" w:eastAsia="Times New Roman" w:hAnsi="Arial" w:cs="Arial"/>
          <w:sz w:val="22"/>
          <w:szCs w:val="22"/>
        </w:rPr>
        <w:t xml:space="preserve"> is employed </w:t>
      </w:r>
      <w:r w:rsidR="00182F3A" w:rsidRPr="0072528C">
        <w:rPr>
          <w:rFonts w:ascii="Arial" w:eastAsia="Times New Roman" w:hAnsi="Arial" w:cs="Arial"/>
          <w:kern w:val="0"/>
          <w:sz w:val="22"/>
          <w:szCs w:val="22"/>
          <w14:ligatures w14:val="none"/>
        </w:rPr>
        <w:t xml:space="preserve">for the rebars given their smaller sizes. The interfacial contact between concrete and reinforcements is set to be fully bonded, with the embedded element option selected in the simulation </w:t>
      </w:r>
      <w:r w:rsidR="00182F3A" w:rsidRPr="0072528C">
        <w:rPr>
          <w:rFonts w:ascii="Arial" w:eastAsia="Times New Roman" w:hAnsi="Arial" w:cs="Arial"/>
          <w:kern w:val="0"/>
          <w:sz w:val="22"/>
          <w:szCs w:val="22"/>
          <w14:ligatures w14:val="none"/>
        </w:rPr>
        <w:fldChar w:fldCharType="begin"/>
      </w:r>
      <w:r w:rsidR="00094D78" w:rsidRPr="0072528C">
        <w:rPr>
          <w:rFonts w:ascii="Arial" w:eastAsia="Times New Roman" w:hAnsi="Arial" w:cs="Arial"/>
          <w:kern w:val="0"/>
          <w:sz w:val="22"/>
          <w:szCs w:val="22"/>
          <w14:ligatures w14:val="none"/>
        </w:rPr>
        <w:instrText xml:space="preserve"> ADDIN ZOTERO_ITEM CSL_CITATION {"citationID":"MmefPyqm","properties":{"formattedCitation":"[3]","plainCitation":"[3]","noteIndex":0},"citationItems":[{"id":"v4D0dwgU/W0rHyiys","uris":["http://zotero.org/users/10330335/items/TNJKVUXD"],"itemData":{"id":334,"type":"article-journal","container-title":"Scientific Research and Essays","issue":"21","note":"publisher: Academic Journals","page":"2002–2009","source":"Google Scholar","title":"Evaluation of reinforced concrete beam behaviour using finite element analysis by ABAQUS","volume":"7","author":[{"family":"Sinaei","given":"Hamid"},{"family":"Shariati","given":"Mahdi"},{"family":"Abna","given":"Amir Hosein"},{"family":"Aghaei","given":"Mohammad"},{"family":"Shariati","given":"Ali"}],"issued":{"date-parts":[["2012"]]}}}],"schema":"https://github.com/citation-style-language/schema/raw/master/csl-citation.json"} </w:instrText>
      </w:r>
      <w:r w:rsidR="00182F3A" w:rsidRPr="0072528C">
        <w:rPr>
          <w:rFonts w:ascii="Arial" w:eastAsia="Times New Roman" w:hAnsi="Arial" w:cs="Arial"/>
          <w:kern w:val="0"/>
          <w:sz w:val="22"/>
          <w:szCs w:val="22"/>
          <w14:ligatures w14:val="none"/>
        </w:rPr>
        <w:fldChar w:fldCharType="separate"/>
      </w:r>
      <w:r w:rsidR="008848C6" w:rsidRPr="0072528C">
        <w:rPr>
          <w:rFonts w:ascii="Arial" w:hAnsi="Arial" w:cs="Arial"/>
          <w:sz w:val="22"/>
        </w:rPr>
        <w:t>[3]</w:t>
      </w:r>
      <w:r w:rsidR="00182F3A" w:rsidRPr="0072528C">
        <w:rPr>
          <w:rFonts w:ascii="Arial" w:eastAsia="Times New Roman" w:hAnsi="Arial" w:cs="Arial"/>
          <w:kern w:val="0"/>
          <w:sz w:val="22"/>
          <w:szCs w:val="22"/>
          <w14:ligatures w14:val="none"/>
        </w:rPr>
        <w:fldChar w:fldCharType="end"/>
      </w:r>
      <w:r w:rsidR="00182F3A" w:rsidRPr="0072528C">
        <w:rPr>
          <w:rFonts w:ascii="Arial" w:eastAsia="Times New Roman" w:hAnsi="Arial" w:cs="Arial"/>
          <w:kern w:val="0"/>
          <w:sz w:val="22"/>
          <w:szCs w:val="22"/>
          <w14:ligatures w14:val="none"/>
        </w:rPr>
        <w:t xml:space="preserve">. We apply the concrete damage plasticity (CDP) and </w:t>
      </w:r>
      <w:proofErr w:type="spellStart"/>
      <w:r w:rsidR="00182F3A" w:rsidRPr="0072528C">
        <w:rPr>
          <w:rFonts w:ascii="Arial" w:eastAsia="Times New Roman" w:hAnsi="Arial" w:cs="Arial"/>
          <w:kern w:val="0"/>
          <w:sz w:val="22"/>
          <w:szCs w:val="22"/>
          <w14:ligatures w14:val="none"/>
        </w:rPr>
        <w:t>elasto</w:t>
      </w:r>
      <w:proofErr w:type="spellEnd"/>
      <w:r w:rsidR="00182F3A" w:rsidRPr="0072528C">
        <w:rPr>
          <w:rFonts w:ascii="Arial" w:eastAsia="Times New Roman" w:hAnsi="Arial" w:cs="Arial"/>
          <w:kern w:val="0"/>
          <w:sz w:val="22"/>
          <w:szCs w:val="22"/>
          <w14:ligatures w14:val="none"/>
        </w:rPr>
        <w:t>-plasticity models for the nonlinear analysis</w:t>
      </w:r>
      <w:r w:rsidR="00182F3A" w:rsidRPr="0072528C">
        <w:rPr>
          <w:rFonts w:ascii="Arial" w:eastAsia="DengXian" w:hAnsi="Arial" w:cs="Arial" w:hint="eastAsia"/>
          <w:kern w:val="0"/>
          <w:sz w:val="22"/>
          <w:szCs w:val="22"/>
          <w:lang w:eastAsia="zh-CN"/>
          <w14:ligatures w14:val="none"/>
        </w:rPr>
        <w:t xml:space="preserve">, </w:t>
      </w:r>
      <w:r w:rsidR="00182F3A" w:rsidRPr="0072528C">
        <w:rPr>
          <w:rFonts w:ascii="Arial" w:hAnsi="Arial" w:cs="Arial"/>
          <w:sz w:val="22"/>
          <w:szCs w:val="22"/>
        </w:rPr>
        <w:t xml:space="preserve">as they have been proven effective in modeling concrete damage and fracture </w:t>
      </w:r>
      <w:r w:rsidR="00182F3A" w:rsidRPr="0072528C">
        <w:rPr>
          <w:rFonts w:ascii="Arial" w:hAnsi="Arial" w:cs="Arial"/>
          <w:sz w:val="22"/>
          <w:szCs w:val="22"/>
        </w:rPr>
        <w:fldChar w:fldCharType="begin"/>
      </w:r>
      <w:r w:rsidR="008848C6" w:rsidRPr="0072528C">
        <w:rPr>
          <w:rFonts w:ascii="Arial" w:hAnsi="Arial" w:cs="Arial"/>
          <w:sz w:val="22"/>
          <w:szCs w:val="22"/>
        </w:rPr>
        <w:instrText xml:space="preserve"> ADDIN ZOTERO_ITEM CSL_CITATION {"citationID":"Ic8ltRyL","properties":{"formattedCitation":"[4]\\uc0\\u8211{}[9]","plainCitation":"[4]–[9]","noteIndex":0},"citationItems":[{"id":"v4D0dwgU/PzWCjrZK","uris":["http://zotero.org/users/14345288/items/7C2XX85K"],"itemData":{"id":880,"type":"article-journal","abstract":"Continuum elastoplastic damage models employing irreversible thermodynamics and internal state variables are developed within two alternative dual frameworks. In a strain [stress]-based formulation, damage is characterized through the effective stress [strain] concept together with the hypothesis of strain [stress] equivalence, and plastic flow is introduced by means of an additive split of the stress [strain] tensor. In a strain-based formulation we redefine the equivalent strain, usually defined as the J2-norm of the strain tensor, as the (undamaged) energy norm of the strain tensor. In a stress-based approach we employ the complementary energy norm of the stress tensor. These thermodynamically motivated definitions result, for ductile damage, in symmetric elastic-damage moduli. For brittle damage, a simple strain-based anisotropic characterization of damage is proposed that can predict crack development parallel to the axis of loading (splitting mode). The strain- and stress-based frameworks lead to dual but not equivalent formulations, neither physically nor computationally. A viscous regularization of strain-based, rate-independent damage models is also developed, with a structure analogous to viscoplasticity of the Perzyna type, which produces retardation of microcrack growth at higher strain rates. This regularization leads to well-posed initial value problems. Application is made to the cap model with an isotropic strain-based damage mechanism. Comparisons with experimental results and numerical simulations are undertaken in Part II of this work.","container-title":"International Journal of Solids and Structures","DOI":"10.1016/0020-7683(87)90083-7","ISSN":"0020-7683","issue":"7","journalAbbreviation":"International Journal of Solids and Structures","page":"821-840","source":"ScienceDirect","title":"Strain- and stress-based continuum damage models—I. Formulation","volume":"23","author":[{"family":"Simo","given":"J. C."},{"family":"Ju","given":"J. W."}],"issued":{"date-parts":[["1987",1,1]]}},"label":"page"},{"id":"v4D0dwgU/L1QGaWxo","uris":["http://zotero.org/users/14345288/items/RHEELXDD"],"itemData":{"id":870,"type":"webpage","language":"en","note":"DOI: 10.3141/2154-02","title":"Simulation of Crack Propagation in Concrete Beams with Cohesive Elements in ABAQUS","URL":"https://journals.sagepub.com/doi/epdf/10.3141/2154-02","accessed":{"date-parts":[["2024",7,27]]}},"label":"page"},{"id":"v4D0dwgU/wzWL0eSB","uris":["http://zotero.org/users/14345288/items/KNWTU6MQ"],"itemData":{"id":882,"type":"article-journal","abstract":"Intermediate crack-induced debonding (IC debonding) is a common failure mode of RC\nbeams strengthened with externally bonded fiber-reinforced polymer (FRP) reinforcement.\nAlthough extensive research has been carried out on IC debonding, much work is still\n...","container-title":"Journal of Composites for Construction","DOI":"10.1061/(ASCE)CC.1943-5614.0000157","ISSN":"1943-5614","issue":"3","language":"EN","note":"publisher: American Society of Civil Engineers","page":"339-353","source":"ASCE","title":"Finite-Element Modeling of Intermediate Crack Debonding in FRP-Plated RC Beams","volume":"15","author":[{"family":"Chen","given":"G. M."},{"family":"Teng","given":"J. G."},{"family":"Chen","given":"J. F."}],"issued":{"date-parts":[["2011",6,1]]}},"label":"page"},{"id":"v4D0dwgU/54sDf5m3","uris":["http://zotero.org/users/14345288/items/3XXZCAPT"],"itemData":{"id":874,"type":"article-journal","abstract":"Three-dimensional (3D) meso-scale finite element models of concrete based on in-situ X-ray Computed Tomography (XCT) images are developed and validated in this study. The micro-scale images from a Brazilian-like XCT test are first compressed and then transformed into manageable meso-scale 3D meshes using a voxel hexahedron meshing technique with a stacking algorithm. The continuum damage plasticity model is used to simulate complicated damage and fracture behaviour. Excellent qualitative agreement is found between modelling and the XCT compression test in terms of damage evolution and fracture process on both the surface and interior of the specimen. 3D uniaxial tension tests are also simulated, and it is found that the distribution of voids have profound influences on the strength and crack patterns. The image-based 3D models are proved very promising in elucidating fundamental mechanisms of complicated crack initiation and propagation behaviour that 2D studies are incapable of modelling.","container-title":"International Journal of Solids and Structures","DOI":"10.1016/j.ijsolstr.2015.05.002","ISSN":"0020-7683","journalAbbreviation":"International Journal of Solids and Structures","page":"340-352","source":"ScienceDirect","title":"3D meso-scale fracture modelling and validation of concrete based on in-situ X-ray Computed Tomography images using damage plasticity model","volume":"67-68","author":[{"family":"Huang","given":"Yujie"},{"family":"Yang","given":"Zhenjun"},{"family":"Ren","given":"Wenyuan"},{"family":"Liu","given":"Guohua"},{"family":"Zhang","given":"Chuanzeng"}],"issued":{"date-parts":[["2015",8,15]]}},"label":"page"},{"id":"v4D0dwgU/JcjvfDpI","uris":["http://zotero.org/users/14345288/items/LXJPL3NB"],"itemData":{"id":876,"type":"book","abstract":"This comprehensive text addresses the elastic and plastic behavior of general structural elements under combined stress. It sets out to examine the stress strain behaviors of materials under simple test conditions and proceeds to show how these behaviors can be generalized under combined stress. An unabridged J. Ross Publishing republication of the edition published by Springer-Verlag, New York, 1988, 606pp.","ISBN":"978-1-932159-75-2","language":"en","note":"Google-Books-ID: VejRCgAAQBAJ","number-of-pages":"625","publisher":"J. Ross Publishing","source":"Google Books","title":"Plasticity for Structural Engineers","author":[{"family":"Chen","given":"Wai-Fah"},{"family":"Han","given":"D. J."},{"family":"Han","given":"Da-Jian"}],"issued":{"date-parts":[["2007",2,15]]}},"label":"page"},{"id":"v4D0dwgU/16MDIj7u","uris":["http://zotero.org/users/14345288/items/GY3A3C37"],"itemData":{"id":872,"type":"article-journal","abstract":"Nonlinear finite element analyses of reinforced concrete slab-column connections under static and pseudo-dynamic loadings were conducted to investigate their failures modes in terms of ultimate load and cracking patterns. The 3D finite element analyses (FEA) were performed with the appropriate modeling of element size and mesh, and the constitutive modeling of concrete. The material parameters of the damaged plasticity model in ABAQUS were calibrated based on the test results of an interior slab-column connection. The predictive capability of the calibrated model was demonstrated by simulating different slab-column connections without shear reinforcement. Interior slab-column specimens under static loading, interior specimens under static and reversed cyclic loadings, and edge specimens under static and horizontal loadings were examined. The comparison between experimental and numerical results indicates that the calibrated model properly predicts the punching shear response of the slabs.","container-title":"Engineering Structures","DOI":"10.1016/j.engstruct.2015.04.016","ISSN":"0141-0296","journalAbbreviation":"Engineering Structures","page":"38-48","source":"ScienceDirect","title":"Finite element analysis of punching shear of concrete slabs using damaged plasticity model in ABAQUS","volume":"98","author":[{"family":"Genikomsou","given":"Aikaterini S."},{"family":"Polak","given":"Maria Anna"}],"issued":{"date-parts":[["2015",9,1]]}},"label":"page"}],"schema":"https://github.com/citation-style-language/schema/raw/master/csl-citation.json"} </w:instrText>
      </w:r>
      <w:r w:rsidR="00182F3A" w:rsidRPr="0072528C">
        <w:rPr>
          <w:rFonts w:ascii="Arial" w:hAnsi="Arial" w:cs="Arial"/>
          <w:sz w:val="22"/>
          <w:szCs w:val="22"/>
        </w:rPr>
        <w:fldChar w:fldCharType="separate"/>
      </w:r>
      <w:r w:rsidR="008848C6" w:rsidRPr="0072528C">
        <w:rPr>
          <w:rFonts w:ascii="Arial" w:hAnsi="Arial" w:cs="Arial"/>
          <w:sz w:val="22"/>
        </w:rPr>
        <w:t>[4]–[9]</w:t>
      </w:r>
      <w:r w:rsidR="00182F3A" w:rsidRPr="0072528C">
        <w:rPr>
          <w:rFonts w:ascii="Arial" w:hAnsi="Arial" w:cs="Arial"/>
          <w:sz w:val="22"/>
          <w:szCs w:val="22"/>
        </w:rPr>
        <w:fldChar w:fldCharType="end"/>
      </w:r>
      <w:r w:rsidR="00182F3A" w:rsidRPr="0072528C">
        <w:rPr>
          <w:rFonts w:ascii="Arial" w:hAnsi="Arial" w:cs="Arial" w:hint="eastAsia"/>
          <w:sz w:val="22"/>
          <w:szCs w:val="22"/>
          <w:lang w:eastAsia="zh-CN"/>
        </w:rPr>
        <w:t xml:space="preserve">. </w:t>
      </w:r>
      <w:r w:rsidR="00182F3A" w:rsidRPr="0072528C">
        <w:rPr>
          <w:rFonts w:ascii="Arial" w:eastAsia="Times New Roman" w:hAnsi="Arial" w:cs="Arial"/>
          <w:kern w:val="0"/>
          <w:sz w:val="22"/>
          <w:szCs w:val="22"/>
          <w14:ligatures w14:val="none"/>
        </w:rPr>
        <w:t xml:space="preserve">The plasticity parameters for the CDP model are defined as follows: dilation angle </w:t>
      </w:r>
      <w:r w:rsidR="00182F3A" w:rsidRPr="0072528C">
        <w:rPr>
          <w:rFonts w:ascii="Arial" w:eastAsia="Times New Roman" w:hAnsi="Arial" w:cs="Arial"/>
          <w:sz w:val="22"/>
          <w:szCs w:val="22"/>
        </w:rPr>
        <w:t>=</w:t>
      </w:r>
      <w:r w:rsidR="00182F3A" w:rsidRPr="0072528C">
        <w:rPr>
          <w:rFonts w:ascii="Arial" w:eastAsia="Times New Roman" w:hAnsi="Arial" w:cs="Arial"/>
          <w:kern w:val="0"/>
          <w:sz w:val="22"/>
          <w:szCs w:val="22"/>
          <w14:ligatures w14:val="none"/>
        </w:rPr>
        <w:t xml:space="preserve"> 30</w:t>
      </w:r>
      <w:r w:rsidR="00182F3A" w:rsidRPr="0072528C">
        <w:rPr>
          <w:rFonts w:ascii="Arial" w:eastAsia="Times New Roman" w:hAnsi="Arial" w:cs="Arial"/>
          <w:sz w:val="22"/>
          <w:szCs w:val="22"/>
          <w:vertAlign w:val="superscript"/>
        </w:rPr>
        <w:t>o</w:t>
      </w:r>
      <w:r w:rsidR="00182F3A" w:rsidRPr="0072528C">
        <w:rPr>
          <w:rFonts w:ascii="Arial" w:eastAsia="Times New Roman" w:hAnsi="Arial" w:cs="Arial"/>
          <w:kern w:val="0"/>
          <w:sz w:val="22"/>
          <w:szCs w:val="22"/>
          <w14:ligatures w14:val="none"/>
        </w:rPr>
        <w:t xml:space="preserve">, eccentricity = 0.1, the ratio of biaxial compressive strength to uniaxial compressive strength = 1.16, the ratio of the second stress invariant on the tensile meridian = 0.66 </w:t>
      </w:r>
      <w:r w:rsidR="00182F3A" w:rsidRPr="0072528C">
        <w:rPr>
          <w:rFonts w:ascii="Arial" w:eastAsia="Times New Roman" w:hAnsi="Arial" w:cs="Arial"/>
          <w:kern w:val="0"/>
          <w:sz w:val="22"/>
          <w:szCs w:val="22"/>
          <w14:ligatures w14:val="none"/>
        </w:rPr>
        <w:fldChar w:fldCharType="begin"/>
      </w:r>
      <w:r w:rsidR="00094D78" w:rsidRPr="0072528C">
        <w:rPr>
          <w:rFonts w:ascii="Arial" w:eastAsia="Times New Roman" w:hAnsi="Arial" w:cs="Arial"/>
          <w:kern w:val="0"/>
          <w:sz w:val="22"/>
          <w:szCs w:val="22"/>
          <w14:ligatures w14:val="none"/>
        </w:rPr>
        <w:instrText xml:space="preserve"> ADDIN ZOTERO_ITEM CSL_CITATION {"citationID":"zfSZBinz","properties":{"formattedCitation":"[10]","plainCitation":"[10]","noteIndex":0},"citationItems":[{"id":"v4D0dwgU/xWOYVW7l","uris":["http://zotero.org/users/10330335/items/PAV3URY2"],"itemData":{"id":336,"type":"article-journal","container-title":"Engineering Structures","note":"publisher: Elsevier","page":"110984","source":"Google Scholar","title":"Finite element simulation of bond-zone behavior of pullout test of reinforcement embedded in concrete using concrete damage-plasticity model 2 (CDPM2)","volume":"221","author":[{"family":"Seok","given":"Seungwook"},{"family":"Haikal","given":"Ghadir"},{"family":"Ramirez","given":"Julio A."},{"family":"Lowes","given":"Laura N."},{"family":"Lim","given":"Jeehee"}],"issued":{"date-parts":[["2020"]]}}}],"schema":"https://github.com/citation-style-language/schema/raw/master/csl-citation.json"} </w:instrText>
      </w:r>
      <w:r w:rsidR="00182F3A" w:rsidRPr="0072528C">
        <w:rPr>
          <w:rFonts w:ascii="Arial" w:eastAsia="Times New Roman" w:hAnsi="Arial" w:cs="Arial"/>
          <w:kern w:val="0"/>
          <w:sz w:val="22"/>
          <w:szCs w:val="22"/>
          <w14:ligatures w14:val="none"/>
        </w:rPr>
        <w:fldChar w:fldCharType="separate"/>
      </w:r>
      <w:r w:rsidR="008848C6" w:rsidRPr="0072528C">
        <w:rPr>
          <w:rFonts w:ascii="Arial" w:hAnsi="Arial" w:cs="Arial"/>
          <w:sz w:val="22"/>
        </w:rPr>
        <w:t>[10]</w:t>
      </w:r>
      <w:r w:rsidR="00182F3A" w:rsidRPr="0072528C">
        <w:rPr>
          <w:rFonts w:ascii="Arial" w:eastAsia="Times New Roman" w:hAnsi="Arial" w:cs="Arial"/>
          <w:kern w:val="0"/>
          <w:sz w:val="22"/>
          <w:szCs w:val="22"/>
          <w14:ligatures w14:val="none"/>
        </w:rPr>
        <w:fldChar w:fldCharType="end"/>
      </w:r>
      <w:r w:rsidR="00182F3A" w:rsidRPr="0072528C">
        <w:rPr>
          <w:rFonts w:ascii="Arial" w:eastAsia="Times New Roman" w:hAnsi="Arial" w:cs="Arial"/>
          <w:kern w:val="0"/>
          <w:sz w:val="22"/>
          <w:szCs w:val="22"/>
          <w14:ligatures w14:val="none"/>
        </w:rPr>
        <w:t xml:space="preserve">. </w:t>
      </w:r>
      <w:r w:rsidR="00182F3A" w:rsidRPr="0072528C">
        <w:rPr>
          <w:rFonts w:ascii="Arial" w:eastAsia="Times New Roman" w:hAnsi="Arial" w:cs="Arial"/>
          <w:sz w:val="22"/>
          <w:szCs w:val="22"/>
        </w:rPr>
        <w:t>N</w:t>
      </w:r>
      <w:r w:rsidR="00182F3A" w:rsidRPr="0072528C">
        <w:rPr>
          <w:rFonts w:ascii="Arial" w:eastAsia="Times New Roman" w:hAnsi="Arial" w:cs="Arial"/>
          <w:kern w:val="0"/>
          <w:sz w:val="22"/>
          <w:szCs w:val="22"/>
          <w14:ligatures w14:val="none"/>
        </w:rPr>
        <w:t xml:space="preserve">onlinear analysis is conducted </w:t>
      </w:r>
      <w:r w:rsidR="00182F3A" w:rsidRPr="0072528C">
        <w:rPr>
          <w:rFonts w:ascii="Arial" w:eastAsia="Times New Roman" w:hAnsi="Arial" w:cs="Arial"/>
          <w:sz w:val="22"/>
          <w:szCs w:val="22"/>
        </w:rPr>
        <w:t xml:space="preserve">by controlling </w:t>
      </w:r>
      <w:r w:rsidR="00182F3A" w:rsidRPr="0072528C">
        <w:rPr>
          <w:rFonts w:ascii="Arial" w:eastAsia="Times New Roman" w:hAnsi="Arial" w:cs="Arial"/>
          <w:kern w:val="0"/>
          <w:sz w:val="22"/>
          <w:szCs w:val="22"/>
          <w14:ligatures w14:val="none"/>
        </w:rPr>
        <w:t xml:space="preserve">the displacement of the top loading </w:t>
      </w:r>
      <w:r w:rsidR="00182F3A" w:rsidRPr="0072528C">
        <w:rPr>
          <w:rFonts w:ascii="Arial" w:hAnsi="Arial" w:cs="Arial"/>
          <w:kern w:val="0"/>
          <w:sz w:val="22"/>
          <w:szCs w:val="22"/>
          <w:lang w:eastAsia="zh-CN"/>
          <w14:ligatures w14:val="none"/>
        </w:rPr>
        <w:t>anvil</w:t>
      </w:r>
      <w:r w:rsidR="00182F3A" w:rsidRPr="0072528C">
        <w:rPr>
          <w:rFonts w:ascii="Arial" w:eastAsia="Times New Roman" w:hAnsi="Arial" w:cs="Arial"/>
          <w:kern w:val="0"/>
          <w:sz w:val="22"/>
          <w:szCs w:val="22"/>
          <w14:ligatures w14:val="none"/>
        </w:rPr>
        <w:t>, which uniformly moves downwards</w:t>
      </w:r>
      <w:r w:rsidR="00182F3A" w:rsidRPr="0072528C">
        <w:rPr>
          <w:rFonts w:ascii="Arial" w:hAnsi="Arial" w:cs="Arial"/>
          <w:kern w:val="0"/>
          <w:sz w:val="22"/>
          <w:szCs w:val="22"/>
          <w:lang w:eastAsia="zh-CN"/>
          <w14:ligatures w14:val="none"/>
        </w:rPr>
        <w:t xml:space="preserve"> by 5 mm</w:t>
      </w:r>
      <w:r w:rsidR="00182F3A" w:rsidRPr="0072528C">
        <w:rPr>
          <w:rFonts w:ascii="Arial" w:eastAsia="Times New Roman" w:hAnsi="Arial" w:cs="Arial"/>
          <w:kern w:val="0"/>
          <w:sz w:val="22"/>
          <w:szCs w:val="22"/>
          <w14:ligatures w14:val="none"/>
        </w:rPr>
        <w:t xml:space="preserve">. </w:t>
      </w:r>
      <w:r w:rsidR="00573CC2" w:rsidRPr="0072528C">
        <w:rPr>
          <w:rFonts w:ascii="Arial" w:eastAsia="Times New Roman" w:hAnsi="Arial" w:cs="Arial"/>
          <w:kern w:val="0"/>
          <w:sz w:val="22"/>
          <w:szCs w:val="22"/>
          <w14:ligatures w14:val="none"/>
        </w:rPr>
        <w:t xml:space="preserve">Figure 18 </w:t>
      </w:r>
      <w:r w:rsidR="00182F3A" w:rsidRPr="0072528C">
        <w:rPr>
          <w:rFonts w:ascii="Arial" w:hAnsi="Arial" w:cs="Arial"/>
          <w:kern w:val="0"/>
          <w:sz w:val="22"/>
          <w:szCs w:val="22"/>
          <w:lang w:eastAsia="zh-CN"/>
          <w14:ligatures w14:val="none"/>
        </w:rPr>
        <w:t>shows the simulation model setup layout from font and isometric views.</w:t>
      </w:r>
      <w:r w:rsidR="00CC3EDE" w:rsidRPr="0072528C">
        <w:rPr>
          <w:rFonts w:ascii="Arial" w:hAnsi="Arial" w:cs="Arial"/>
          <w:kern w:val="0"/>
          <w:sz w:val="22"/>
          <w:szCs w:val="22"/>
          <w:lang w:eastAsia="zh-CN"/>
          <w14:ligatures w14:val="none"/>
        </w:rPr>
        <w:t xml:space="preserve"> </w:t>
      </w:r>
    </w:p>
    <w:p w14:paraId="0BEB45A3" w14:textId="77777777" w:rsidR="00182F3A" w:rsidRPr="0072528C" w:rsidRDefault="00182F3A" w:rsidP="00182F3A">
      <w:pPr>
        <w:rPr>
          <w:rFonts w:ascii="Arial" w:hAnsi="Arial" w:cs="Arial"/>
          <w:sz w:val="22"/>
          <w:szCs w:val="22"/>
          <w:lang w:eastAsia="zh-CN"/>
        </w:rPr>
      </w:pPr>
    </w:p>
    <w:tbl>
      <w:tblPr>
        <w:tblStyle w:val="TableGrid1"/>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119"/>
      </w:tblGrid>
      <w:tr w:rsidR="00182F3A" w:rsidRPr="0072528C" w14:paraId="64AB0F57" w14:textId="77777777" w:rsidTr="00517F4B">
        <w:tc>
          <w:tcPr>
            <w:tcW w:w="4675" w:type="dxa"/>
            <w:vAlign w:val="center"/>
          </w:tcPr>
          <w:p w14:paraId="5BDB25B3" w14:textId="77777777" w:rsidR="00182F3A" w:rsidRPr="0072528C" w:rsidRDefault="00182F3A" w:rsidP="00182F3A">
            <w:pPr>
              <w:contextualSpacing/>
              <w:jc w:val="center"/>
              <w:rPr>
                <w:rFonts w:ascii="Arial" w:hAnsi="Arial" w:cs="Arial"/>
                <w:sz w:val="22"/>
                <w:szCs w:val="22"/>
                <w:lang w:eastAsia="zh-CN"/>
              </w:rPr>
            </w:pPr>
            <w:r w:rsidRPr="0072528C">
              <w:rPr>
                <w:rFonts w:ascii="Arial" w:hAnsi="Arial" w:cs="Arial"/>
                <w:noProof/>
                <w:sz w:val="22"/>
                <w:szCs w:val="22"/>
                <w:lang w:eastAsia="zh-CN"/>
              </w:rPr>
              <w:lastRenderedPageBreak/>
              <w:drawing>
                <wp:inline distT="0" distB="0" distL="0" distR="0" wp14:anchorId="3D337B89" wp14:editId="7B170C2F">
                  <wp:extent cx="2581650" cy="1266825"/>
                  <wp:effectExtent l="0" t="0" r="9525" b="0"/>
                  <wp:docPr id="1136496331" name="Picture 33" descr="A diagram of a loading direction&#10;&#10;Description automatically generated">
                    <a:extLst xmlns:a="http://schemas.openxmlformats.org/drawingml/2006/main">
                      <a:ext uri="{FF2B5EF4-FFF2-40B4-BE49-F238E27FC236}">
                        <a16:creationId xmlns:a16="http://schemas.microsoft.com/office/drawing/2014/main" id="{16E922CF-C5B0-CFAC-1E34-1E244FD8FD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descr="A diagram of a loading direction&#10;&#10;Description automatically generated">
                            <a:extLst>
                              <a:ext uri="{FF2B5EF4-FFF2-40B4-BE49-F238E27FC236}">
                                <a16:creationId xmlns:a16="http://schemas.microsoft.com/office/drawing/2014/main" id="{16E922CF-C5B0-CFAC-1E34-1E244FD8FD3A}"/>
                              </a:ext>
                            </a:extLst>
                          </pic:cNvPr>
                          <pic:cNvPicPr>
                            <a:picLocks noChangeAspect="1"/>
                          </pic:cNvPicPr>
                        </pic:nvPicPr>
                        <pic:blipFill>
                          <a:blip r:embed="rId66" cstate="print">
                            <a:extLst>
                              <a:ext uri="{28A0092B-C50C-407E-A947-70E740481C1C}">
                                <a14:useLocalDpi xmlns:a14="http://schemas.microsoft.com/office/drawing/2010/main"/>
                              </a:ext>
                            </a:extLst>
                          </a:blip>
                          <a:stretch>
                            <a:fillRect/>
                          </a:stretch>
                        </pic:blipFill>
                        <pic:spPr>
                          <a:xfrm>
                            <a:off x="0" y="0"/>
                            <a:ext cx="2589968" cy="1270907"/>
                          </a:xfrm>
                          <a:prstGeom prst="rect">
                            <a:avLst/>
                          </a:prstGeom>
                        </pic:spPr>
                      </pic:pic>
                    </a:graphicData>
                  </a:graphic>
                </wp:inline>
              </w:drawing>
            </w:r>
          </w:p>
        </w:tc>
        <w:tc>
          <w:tcPr>
            <w:tcW w:w="4675" w:type="dxa"/>
            <w:vAlign w:val="center"/>
          </w:tcPr>
          <w:p w14:paraId="014239AB" w14:textId="77777777" w:rsidR="00182F3A" w:rsidRPr="0072528C" w:rsidRDefault="00182F3A" w:rsidP="00182F3A">
            <w:pPr>
              <w:contextualSpacing/>
              <w:jc w:val="center"/>
              <w:rPr>
                <w:rFonts w:ascii="Arial" w:hAnsi="Arial" w:cs="Arial"/>
                <w:sz w:val="22"/>
                <w:szCs w:val="22"/>
                <w:lang w:eastAsia="zh-CN"/>
              </w:rPr>
            </w:pPr>
            <w:r w:rsidRPr="0072528C">
              <w:rPr>
                <w:rFonts w:ascii="Arial" w:hAnsi="Arial" w:cs="Arial"/>
                <w:noProof/>
                <w:sz w:val="22"/>
                <w:szCs w:val="22"/>
                <w:lang w:eastAsia="zh-CN"/>
              </w:rPr>
              <w:drawing>
                <wp:inline distT="0" distB="0" distL="0" distR="0" wp14:anchorId="3E3B69F9" wp14:editId="085D5BE3">
                  <wp:extent cx="1957245" cy="1626417"/>
                  <wp:effectExtent l="0" t="0" r="5080" b="0"/>
                  <wp:docPr id="1136496332" name="Picture 32" descr="A transparent box with red and grey ropes&#10;&#10;Description automatically generated with medium confidence">
                    <a:extLst xmlns:a="http://schemas.openxmlformats.org/drawingml/2006/main">
                      <a:ext uri="{FF2B5EF4-FFF2-40B4-BE49-F238E27FC236}">
                        <a16:creationId xmlns:a16="http://schemas.microsoft.com/office/drawing/2014/main" id="{0B06B1DF-4E8E-CAC6-27D9-966AE735E1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descr="A transparent box with red and grey ropes&#10;&#10;Description automatically generated with medium confidence">
                            <a:extLst>
                              <a:ext uri="{FF2B5EF4-FFF2-40B4-BE49-F238E27FC236}">
                                <a16:creationId xmlns:a16="http://schemas.microsoft.com/office/drawing/2014/main" id="{0B06B1DF-4E8E-CAC6-27D9-966AE735E1E5}"/>
                              </a:ext>
                            </a:extLst>
                          </pic:cNvPr>
                          <pic:cNvPicPr>
                            <a:picLocks noChangeAspect="1"/>
                          </pic:cNvPicPr>
                        </pic:nvPicPr>
                        <pic:blipFill>
                          <a:blip r:embed="rId67" cstate="print">
                            <a:extLst>
                              <a:ext uri="{28A0092B-C50C-407E-A947-70E740481C1C}">
                                <a14:useLocalDpi xmlns:a14="http://schemas.microsoft.com/office/drawing/2010/main"/>
                              </a:ext>
                            </a:extLst>
                          </a:blip>
                          <a:stretch>
                            <a:fillRect/>
                          </a:stretch>
                        </pic:blipFill>
                        <pic:spPr>
                          <a:xfrm>
                            <a:off x="0" y="0"/>
                            <a:ext cx="1957245" cy="1626417"/>
                          </a:xfrm>
                          <a:prstGeom prst="rect">
                            <a:avLst/>
                          </a:prstGeom>
                        </pic:spPr>
                      </pic:pic>
                    </a:graphicData>
                  </a:graphic>
                </wp:inline>
              </w:drawing>
            </w:r>
          </w:p>
        </w:tc>
      </w:tr>
      <w:tr w:rsidR="00182F3A" w:rsidRPr="0072528C" w14:paraId="58E2ED0D" w14:textId="77777777" w:rsidTr="00517F4B">
        <w:tc>
          <w:tcPr>
            <w:tcW w:w="4675" w:type="dxa"/>
            <w:vAlign w:val="center"/>
          </w:tcPr>
          <w:p w14:paraId="11785B9E" w14:textId="77777777" w:rsidR="00182F3A" w:rsidRPr="0072528C" w:rsidRDefault="00182F3A" w:rsidP="00182F3A">
            <w:pPr>
              <w:contextualSpacing/>
              <w:jc w:val="center"/>
              <w:rPr>
                <w:rFonts w:ascii="Arial" w:hAnsi="Arial" w:cs="Arial"/>
                <w:sz w:val="22"/>
                <w:szCs w:val="22"/>
                <w:lang w:eastAsia="zh-CN"/>
              </w:rPr>
            </w:pPr>
            <w:r w:rsidRPr="0072528C">
              <w:rPr>
                <w:rFonts w:ascii="Arial" w:hAnsi="Arial" w:cs="Arial"/>
                <w:sz w:val="22"/>
                <w:szCs w:val="22"/>
                <w:lang w:eastAsia="zh-CN"/>
              </w:rPr>
              <w:t>(a)</w:t>
            </w:r>
          </w:p>
        </w:tc>
        <w:tc>
          <w:tcPr>
            <w:tcW w:w="4675" w:type="dxa"/>
            <w:vAlign w:val="center"/>
          </w:tcPr>
          <w:p w14:paraId="515F87A0" w14:textId="77777777" w:rsidR="00182F3A" w:rsidRPr="0072528C" w:rsidRDefault="00182F3A" w:rsidP="00182F3A">
            <w:pPr>
              <w:keepNext/>
              <w:contextualSpacing/>
              <w:jc w:val="center"/>
              <w:rPr>
                <w:rFonts w:ascii="Arial" w:hAnsi="Arial" w:cs="Arial"/>
                <w:sz w:val="22"/>
                <w:szCs w:val="22"/>
                <w:lang w:eastAsia="zh-CN"/>
              </w:rPr>
            </w:pPr>
            <w:r w:rsidRPr="0072528C">
              <w:rPr>
                <w:rFonts w:ascii="Arial" w:hAnsi="Arial" w:cs="Arial"/>
                <w:sz w:val="22"/>
                <w:szCs w:val="22"/>
                <w:lang w:eastAsia="zh-CN"/>
              </w:rPr>
              <w:t>(b)</w:t>
            </w:r>
          </w:p>
        </w:tc>
      </w:tr>
    </w:tbl>
    <w:p w14:paraId="14ACE318" w14:textId="4F4904AE" w:rsidR="00182F3A" w:rsidRPr="0072528C" w:rsidRDefault="00182F3A" w:rsidP="00182F3A">
      <w:pPr>
        <w:tabs>
          <w:tab w:val="left" w:pos="270"/>
        </w:tabs>
        <w:spacing w:after="160" w:line="259" w:lineRule="auto"/>
        <w:ind w:left="720"/>
        <w:jc w:val="center"/>
        <w:rPr>
          <w:rFonts w:ascii="Arial" w:eastAsia="SimHei" w:hAnsi="Arial" w:cs="Arial"/>
          <w:kern w:val="0"/>
          <w:sz w:val="22"/>
          <w:szCs w:val="22"/>
          <w:lang w:eastAsia="zh-CN"/>
          <w14:ligatures w14:val="none"/>
        </w:rPr>
      </w:pPr>
      <w:bookmarkStart w:id="0" w:name="_Ref178330708"/>
      <w:r w:rsidRPr="0072528C">
        <w:rPr>
          <w:rFonts w:ascii="Arial" w:eastAsia="SimHei" w:hAnsi="Arial" w:cs="Arial"/>
          <w:kern w:val="0"/>
          <w:sz w:val="22"/>
          <w:szCs w:val="22"/>
          <w:lang w:eastAsia="zh-CN"/>
          <w14:ligatures w14:val="none"/>
        </w:rPr>
        <w:t xml:space="preserve">Figure </w:t>
      </w:r>
      <w:r w:rsidR="00573CC2" w:rsidRPr="0072528C">
        <w:rPr>
          <w:rFonts w:ascii="Arial" w:eastAsia="SimHei" w:hAnsi="Arial" w:cs="Arial"/>
          <w:kern w:val="0"/>
          <w:sz w:val="22"/>
          <w:szCs w:val="22"/>
          <w:lang w:eastAsia="zh-CN"/>
          <w14:ligatures w14:val="none"/>
        </w:rPr>
        <w:t>1</w:t>
      </w:r>
      <w:bookmarkEnd w:id="0"/>
      <w:r w:rsidR="003B43FA" w:rsidRPr="0072528C">
        <w:rPr>
          <w:rFonts w:ascii="Arial" w:eastAsia="SimHei" w:hAnsi="Arial" w:cs="Arial"/>
          <w:kern w:val="0"/>
          <w:sz w:val="22"/>
          <w:szCs w:val="22"/>
          <w:lang w:eastAsia="zh-CN"/>
          <w14:ligatures w14:val="none"/>
        </w:rPr>
        <w:t>8</w:t>
      </w:r>
      <w:r w:rsidRPr="0072528C">
        <w:rPr>
          <w:rFonts w:ascii="Arial" w:eastAsia="SimHei" w:hAnsi="Arial" w:cs="Arial"/>
          <w:kern w:val="0"/>
          <w:sz w:val="22"/>
          <w:szCs w:val="22"/>
          <w:lang w:eastAsia="zh-CN"/>
          <w14:ligatures w14:val="none"/>
        </w:rPr>
        <w:t xml:space="preserve">. </w:t>
      </w:r>
      <w:r w:rsidR="007051C8" w:rsidRPr="0072528C">
        <w:rPr>
          <w:rFonts w:ascii="Arial" w:eastAsia="SimHei" w:hAnsi="Arial" w:cs="Arial"/>
          <w:kern w:val="0"/>
          <w:sz w:val="22"/>
          <w:szCs w:val="22"/>
          <w:lang w:eastAsia="zh-CN"/>
          <w14:ligatures w14:val="none"/>
        </w:rPr>
        <w:t>Numerical model of f</w:t>
      </w:r>
      <w:r w:rsidRPr="0072528C">
        <w:rPr>
          <w:rFonts w:ascii="Arial" w:eastAsia="SimHei" w:hAnsi="Arial" w:cs="Arial"/>
          <w:kern w:val="0"/>
          <w:sz w:val="22"/>
          <w:szCs w:val="22"/>
          <w:lang w:eastAsia="zh-CN"/>
          <w14:ligatures w14:val="none"/>
        </w:rPr>
        <w:t xml:space="preserve">lexural </w:t>
      </w:r>
      <w:r w:rsidR="007051C8" w:rsidRPr="0072528C">
        <w:rPr>
          <w:rFonts w:ascii="Arial" w:eastAsia="SimHei" w:hAnsi="Arial" w:cs="Arial"/>
          <w:kern w:val="0"/>
          <w:sz w:val="22"/>
          <w:szCs w:val="22"/>
          <w:lang w:eastAsia="zh-CN"/>
          <w14:ligatures w14:val="none"/>
        </w:rPr>
        <w:t>test</w:t>
      </w:r>
      <w:r w:rsidRPr="0072528C">
        <w:rPr>
          <w:rFonts w:ascii="Arial" w:eastAsia="SimHei" w:hAnsi="Arial" w:cs="Arial"/>
          <w:kern w:val="0"/>
          <w:sz w:val="22"/>
          <w:szCs w:val="22"/>
          <w:lang w:eastAsia="zh-CN"/>
          <w14:ligatures w14:val="none"/>
        </w:rPr>
        <w:t>: (a) front view</w:t>
      </w:r>
      <w:r w:rsidR="007051C8" w:rsidRPr="0072528C">
        <w:rPr>
          <w:rFonts w:ascii="Arial" w:eastAsia="SimHei" w:hAnsi="Arial" w:cs="Arial"/>
          <w:kern w:val="0"/>
          <w:sz w:val="22"/>
          <w:szCs w:val="22"/>
          <w:lang w:eastAsia="zh-CN"/>
          <w14:ligatures w14:val="none"/>
        </w:rPr>
        <w:t xml:space="preserve">; </w:t>
      </w:r>
      <w:r w:rsidRPr="0072528C">
        <w:rPr>
          <w:rFonts w:ascii="Arial" w:eastAsia="SimHei" w:hAnsi="Arial" w:cs="Arial"/>
          <w:kern w:val="0"/>
          <w:sz w:val="22"/>
          <w:szCs w:val="22"/>
          <w:lang w:eastAsia="zh-CN"/>
          <w14:ligatures w14:val="none"/>
        </w:rPr>
        <w:t>(b) isometric view.</w:t>
      </w:r>
    </w:p>
    <w:p w14:paraId="311CE616" w14:textId="25DEB04D" w:rsidR="00182F3A" w:rsidRPr="0072528C" w:rsidRDefault="00182F3A">
      <w:pPr>
        <w:ind w:left="720"/>
        <w:contextualSpacing/>
        <w:jc w:val="both"/>
        <w:rPr>
          <w:rFonts w:ascii="Arial" w:eastAsiaTheme="minorEastAsia" w:hAnsi="Arial" w:cs="Arial"/>
          <w:sz w:val="22"/>
          <w:szCs w:val="22"/>
          <w:lang w:eastAsia="zh-CN"/>
        </w:rPr>
      </w:pPr>
      <w:r w:rsidRPr="0072528C">
        <w:rPr>
          <w:rFonts w:ascii="Arial" w:eastAsia="Times New Roman" w:hAnsi="Arial" w:cs="Arial"/>
          <w:kern w:val="0"/>
          <w:sz w:val="22"/>
          <w:szCs w:val="22"/>
          <w14:ligatures w14:val="none"/>
        </w:rPr>
        <w:t xml:space="preserve">The </w:t>
      </w:r>
      <w:r w:rsidR="00667472" w:rsidRPr="0072528C">
        <w:rPr>
          <w:rFonts w:ascii="Arial" w:eastAsia="Times New Roman" w:hAnsi="Arial" w:cs="Arial"/>
          <w:kern w:val="0"/>
          <w:sz w:val="22"/>
          <w:szCs w:val="22"/>
          <w14:ligatures w14:val="none"/>
        </w:rPr>
        <w:t xml:space="preserve">numerical modeling </w:t>
      </w:r>
      <w:r w:rsidRPr="0072528C">
        <w:rPr>
          <w:rFonts w:ascii="Arial" w:eastAsia="Times New Roman" w:hAnsi="Arial" w:cs="Arial"/>
          <w:kern w:val="0"/>
          <w:sz w:val="22"/>
          <w:szCs w:val="22"/>
          <w14:ligatures w14:val="none"/>
        </w:rPr>
        <w:t xml:space="preserve">results </w:t>
      </w:r>
      <w:r w:rsidR="003A7558" w:rsidRPr="0072528C">
        <w:rPr>
          <w:rFonts w:ascii="Arial" w:eastAsia="Times New Roman" w:hAnsi="Arial" w:cs="Arial"/>
          <w:kern w:val="0"/>
          <w:sz w:val="22"/>
          <w:szCs w:val="22"/>
          <w14:ligatures w14:val="none"/>
        </w:rPr>
        <w:t>wil</w:t>
      </w:r>
      <w:r w:rsidR="00DE42F5" w:rsidRPr="0072528C">
        <w:rPr>
          <w:rFonts w:ascii="Arial" w:eastAsia="Times New Roman" w:hAnsi="Arial" w:cs="Arial"/>
          <w:kern w:val="0"/>
          <w:sz w:val="22"/>
          <w:szCs w:val="22"/>
          <w14:ligatures w14:val="none"/>
        </w:rPr>
        <w:t>l be</w:t>
      </w:r>
      <w:r w:rsidR="00F133EC" w:rsidRPr="0072528C">
        <w:rPr>
          <w:rFonts w:ascii="Arial" w:eastAsia="Times New Roman" w:hAnsi="Arial" w:cs="Arial"/>
          <w:kern w:val="0"/>
          <w:sz w:val="22"/>
          <w:szCs w:val="22"/>
          <w14:ligatures w14:val="none"/>
        </w:rPr>
        <w:t xml:space="preserve"> used to establish </w:t>
      </w:r>
      <w:r w:rsidRPr="0072528C">
        <w:rPr>
          <w:rFonts w:ascii="Arial" w:eastAsia="Times New Roman" w:hAnsi="Arial" w:cs="Arial"/>
          <w:kern w:val="0"/>
          <w:sz w:val="22"/>
          <w:szCs w:val="22"/>
          <w14:ligatures w14:val="none"/>
        </w:rPr>
        <w:t xml:space="preserve">a </w:t>
      </w:r>
      <w:r w:rsidR="00667472" w:rsidRPr="0072528C">
        <w:rPr>
          <w:rFonts w:ascii="Arial" w:eastAsia="Times New Roman" w:hAnsi="Arial" w:cs="Arial"/>
          <w:kern w:val="0"/>
          <w:sz w:val="22"/>
          <w:szCs w:val="22"/>
          <w14:ligatures w14:val="none"/>
        </w:rPr>
        <w:t xml:space="preserve">comprehensive </w:t>
      </w:r>
      <w:r w:rsidRPr="0072528C">
        <w:rPr>
          <w:rFonts w:ascii="Arial" w:eastAsia="Times New Roman" w:hAnsi="Arial" w:cs="Arial"/>
          <w:kern w:val="0"/>
          <w:sz w:val="22"/>
          <w:szCs w:val="22"/>
          <w14:ligatures w14:val="none"/>
        </w:rPr>
        <w:t xml:space="preserve">physics-informed database </w:t>
      </w:r>
      <w:r w:rsidR="00DE42F5" w:rsidRPr="0072528C">
        <w:rPr>
          <w:rFonts w:ascii="Arial" w:eastAsia="Times New Roman" w:hAnsi="Arial" w:cs="Arial"/>
          <w:kern w:val="0"/>
          <w:sz w:val="22"/>
          <w:szCs w:val="22"/>
          <w14:ligatures w14:val="none"/>
        </w:rPr>
        <w:t>together with experimental results by considering</w:t>
      </w:r>
      <w:r w:rsidR="00667472" w:rsidRPr="0072528C">
        <w:rPr>
          <w:rFonts w:ascii="Arial" w:eastAsia="Times New Roman" w:hAnsi="Arial" w:cs="Arial"/>
          <w:kern w:val="0"/>
          <w:sz w:val="22"/>
          <w:szCs w:val="22"/>
          <w14:ligatures w14:val="none"/>
        </w:rPr>
        <w:t xml:space="preserve"> different </w:t>
      </w:r>
      <w:r w:rsidR="00DE42F5" w:rsidRPr="0072528C">
        <w:rPr>
          <w:rFonts w:ascii="Arial" w:eastAsia="Times New Roman" w:hAnsi="Arial" w:cs="Arial"/>
          <w:kern w:val="0"/>
          <w:sz w:val="22"/>
          <w:szCs w:val="22"/>
          <w14:ligatures w14:val="none"/>
        </w:rPr>
        <w:t>scenarios</w:t>
      </w:r>
      <w:r w:rsidR="00A474FF" w:rsidRPr="0072528C">
        <w:rPr>
          <w:rFonts w:ascii="Arial" w:eastAsia="Times New Roman" w:hAnsi="Arial" w:cs="Arial"/>
          <w:kern w:val="0"/>
          <w:sz w:val="22"/>
          <w:szCs w:val="22"/>
          <w14:ligatures w14:val="none"/>
        </w:rPr>
        <w:t xml:space="preserve"> and factors in composite reinforced concrete system. The database </w:t>
      </w:r>
      <w:r w:rsidR="00B0300A" w:rsidRPr="0072528C">
        <w:rPr>
          <w:rFonts w:ascii="Arial" w:eastAsia="Times New Roman" w:hAnsi="Arial" w:cs="Arial"/>
          <w:kern w:val="0"/>
          <w:sz w:val="22"/>
          <w:szCs w:val="22"/>
          <w14:ligatures w14:val="none"/>
        </w:rPr>
        <w:t xml:space="preserve">will be utilized </w:t>
      </w:r>
      <w:r w:rsidRPr="0072528C">
        <w:rPr>
          <w:rFonts w:ascii="Arial" w:eastAsia="Times New Roman" w:hAnsi="Arial" w:cs="Arial"/>
          <w:kern w:val="0"/>
          <w:sz w:val="22"/>
          <w:szCs w:val="22"/>
          <w14:ligatures w14:val="none"/>
        </w:rPr>
        <w:t xml:space="preserve">to train machine learning-based </w:t>
      </w:r>
      <w:r w:rsidR="00B0300A" w:rsidRPr="0072528C">
        <w:rPr>
          <w:rFonts w:ascii="Arial" w:eastAsia="Times New Roman" w:hAnsi="Arial" w:cs="Arial"/>
          <w:kern w:val="0"/>
          <w:sz w:val="22"/>
          <w:szCs w:val="22"/>
          <w14:ligatures w14:val="none"/>
        </w:rPr>
        <w:t xml:space="preserve">condition </w:t>
      </w:r>
      <w:r w:rsidRPr="0072528C">
        <w:rPr>
          <w:rFonts w:ascii="Arial" w:eastAsia="Times New Roman" w:hAnsi="Arial" w:cs="Arial"/>
          <w:kern w:val="0"/>
          <w:sz w:val="22"/>
          <w:szCs w:val="22"/>
          <w14:ligatures w14:val="none"/>
        </w:rPr>
        <w:t>assessment algorithms in Task 3</w:t>
      </w:r>
      <w:r w:rsidRPr="0072528C">
        <w:rPr>
          <w:rFonts w:ascii="Arial" w:hAnsi="Arial" w:cs="Arial"/>
          <w:i/>
          <w:iCs/>
          <w:kern w:val="0"/>
          <w:sz w:val="22"/>
          <w:szCs w:val="22"/>
          <w:lang w:eastAsia="zh-CN"/>
          <w14:ligatures w14:val="none"/>
        </w:rPr>
        <w:t xml:space="preserve">. </w:t>
      </w:r>
      <w:r w:rsidR="001E2E0D" w:rsidRPr="0072528C">
        <w:rPr>
          <w:rFonts w:ascii="Arial" w:hAnsi="Arial" w:cs="Arial"/>
          <w:sz w:val="22"/>
          <w:szCs w:val="22"/>
          <w:lang w:eastAsia="zh-CN"/>
        </w:rPr>
        <w:t xml:space="preserve">In this task, we consider </w:t>
      </w:r>
      <w:r w:rsidRPr="0072528C">
        <w:rPr>
          <w:rFonts w:ascii="Arial" w:hAnsi="Arial" w:cs="Arial"/>
          <w:sz w:val="22"/>
          <w:szCs w:val="22"/>
          <w:lang w:eastAsia="zh-CN"/>
        </w:rPr>
        <w:t>three concrete grades: normal concrete with a compressive strength of 5,000 psi</w:t>
      </w:r>
      <w:r w:rsidR="001E2E0D" w:rsidRPr="0072528C">
        <w:rPr>
          <w:rFonts w:ascii="Arial" w:hAnsi="Arial" w:cs="Arial"/>
          <w:sz w:val="22"/>
          <w:szCs w:val="22"/>
          <w:lang w:eastAsia="zh-CN"/>
        </w:rPr>
        <w:t xml:space="preserve"> (same as the concrete we use in the experiment of Task 1)</w:t>
      </w:r>
      <w:r w:rsidRPr="0072528C">
        <w:rPr>
          <w:rFonts w:ascii="Arial" w:hAnsi="Arial" w:cs="Arial"/>
          <w:sz w:val="22"/>
          <w:szCs w:val="22"/>
          <w:lang w:eastAsia="zh-CN"/>
        </w:rPr>
        <w:t>, high-performance concrete (HPC) with a compressive strength of 10,000 psi, and ultra-high-performance concrete (UHPC) with a compressive strength of 22,000 psi.</w:t>
      </w:r>
      <w:r w:rsidRPr="0072528C">
        <w:rPr>
          <w:rFonts w:ascii="Arial" w:hAnsi="Arial" w:cs="Arial" w:hint="eastAsia"/>
          <w:sz w:val="22"/>
          <w:szCs w:val="22"/>
          <w:lang w:eastAsia="zh-CN"/>
        </w:rPr>
        <w:t xml:space="preserve"> </w:t>
      </w:r>
      <w:r w:rsidRPr="0072528C">
        <w:rPr>
          <w:rFonts w:ascii="Arial" w:hAnsi="Arial" w:cs="Arial"/>
          <w:sz w:val="22"/>
          <w:szCs w:val="22"/>
          <w:lang w:eastAsia="zh-CN"/>
        </w:rPr>
        <w:t>In addition to concrete grades, we also broaden the selection of FRPs in rebar composite materials. FRPs consist of fibers embedded in a polymeric resin matrix</w:t>
      </w:r>
      <w:r w:rsidR="00FC29EA" w:rsidRPr="0072528C">
        <w:rPr>
          <w:rFonts w:ascii="Arial" w:hAnsi="Arial" w:cs="Arial"/>
          <w:sz w:val="22"/>
          <w:szCs w:val="22"/>
          <w:lang w:eastAsia="zh-CN"/>
        </w:rPr>
        <w:t xml:space="preserve">. </w:t>
      </w:r>
      <w:r w:rsidR="003F3556" w:rsidRPr="0072528C">
        <w:rPr>
          <w:rFonts w:ascii="Arial" w:hAnsi="Arial" w:cs="Arial"/>
          <w:sz w:val="22"/>
          <w:szCs w:val="22"/>
          <w:lang w:eastAsia="zh-CN"/>
        </w:rPr>
        <w:t>We simulate four types of</w:t>
      </w:r>
      <w:r w:rsidRPr="0072528C">
        <w:rPr>
          <w:rFonts w:ascii="Arial" w:hAnsi="Arial" w:cs="Arial"/>
          <w:sz w:val="22"/>
          <w:szCs w:val="22"/>
          <w:lang w:eastAsia="zh-CN"/>
        </w:rPr>
        <w:t xml:space="preserve"> most widely used FRPs in the composite rebars</w:t>
      </w:r>
      <w:r w:rsidR="003F3556" w:rsidRPr="0072528C">
        <w:rPr>
          <w:rFonts w:ascii="Arial" w:hAnsi="Arial" w:cs="Arial"/>
          <w:sz w:val="22"/>
          <w:szCs w:val="22"/>
          <w:lang w:eastAsia="zh-CN"/>
        </w:rPr>
        <w:t xml:space="preserve">: </w:t>
      </w:r>
      <w:r w:rsidRPr="0072528C">
        <w:rPr>
          <w:rFonts w:ascii="Arial" w:hAnsi="Arial" w:cs="Arial"/>
          <w:sz w:val="22"/>
          <w:szCs w:val="22"/>
          <w:lang w:eastAsia="zh-CN"/>
        </w:rPr>
        <w:t>aramid FRP (AFRP), basalt FRP (BFRP), carbon FRP (CFRP), and glass FRP (GFRP)</w:t>
      </w:r>
      <w:r w:rsidRPr="0072528C">
        <w:rPr>
          <w:rFonts w:ascii="Arial" w:hAnsi="Arial" w:cs="Arial" w:hint="eastAsia"/>
          <w:sz w:val="22"/>
          <w:szCs w:val="22"/>
          <w:lang w:eastAsia="zh-CN"/>
        </w:rPr>
        <w:t xml:space="preserve"> </w:t>
      </w:r>
      <w:r w:rsidRPr="0072528C">
        <w:rPr>
          <w:rFonts w:ascii="Arial" w:hAnsi="Arial" w:cs="Arial"/>
          <w:sz w:val="22"/>
          <w:szCs w:val="22"/>
          <w:lang w:eastAsia="zh-CN"/>
        </w:rPr>
        <w:fldChar w:fldCharType="begin"/>
      </w:r>
      <w:r w:rsidR="00094D78" w:rsidRPr="0072528C">
        <w:rPr>
          <w:rFonts w:ascii="Arial" w:hAnsi="Arial" w:cs="Arial"/>
          <w:sz w:val="22"/>
          <w:szCs w:val="22"/>
          <w:lang w:eastAsia="zh-CN"/>
        </w:rPr>
        <w:instrText xml:space="preserve"> ADDIN ZOTERO_ITEM CSL_CITATION {"citationID":"yw2KcOur","properties":{"formattedCitation":"[11]","plainCitation":"[11]","noteIndex":0},"citationItems":[{"id":"v4D0dwgU/u0LE7g4C","uris":["http://zotero.org/users/14345288/items/I2EFS2X7"],"itemData":{"id":993,"type":"article-journal","abstract":"The application of the FRP (Fiber Reinforced Polymer) rebar is presented in this paper. The various kinds of fibers, depending on the types of the FRP rebar and types of matrix of FRP are listed. The main tasks of matrix and fibers are specified. The two methods of FRP bars production are explained. The selected physical and mechanical properties of the various types of the FRP rebar are shown and compared. The long-term properties of the FRP rebar, as relaxation and creeping processes, are also introduced. The FRP properties were compared to conventional steel reinforcement properties. Moreover, the typical disadvantages of traditional reinforced concrete, as the susceptibility to corrosion were presented. It is shown that the FRP reinforcement is quite opposite, since it has almost total resistance to corrosion. The corrosion factors, to which the FRP is resistant, are presented and explained.","issue":"1","language":"en","source":"Zotero","title":"ANALYSIS OF PROPERTIES OF THE FRP REBAR TO CONCRETE STRUCTURES","volume":"2","author":[{"family":"Brózda","given":"Kinga"},{"family":"Selejdak","given":"Jacek"},{"family":"Koteš","given":"Peter"}],"issued":{"date-parts":[["2017"]]}}}],"schema":"https://github.com/citation-style-language/schema/raw/master/csl-citation.json"} </w:instrText>
      </w:r>
      <w:r w:rsidRPr="0072528C">
        <w:rPr>
          <w:rFonts w:ascii="Arial" w:hAnsi="Arial" w:cs="Arial"/>
          <w:sz w:val="22"/>
          <w:szCs w:val="22"/>
          <w:lang w:eastAsia="zh-CN"/>
        </w:rPr>
        <w:fldChar w:fldCharType="separate"/>
      </w:r>
      <w:r w:rsidR="008848C6" w:rsidRPr="0072528C">
        <w:rPr>
          <w:rFonts w:ascii="Arial" w:hAnsi="Arial" w:cs="Arial"/>
          <w:sz w:val="22"/>
        </w:rPr>
        <w:t>[11]</w:t>
      </w:r>
      <w:r w:rsidRPr="0072528C">
        <w:rPr>
          <w:rFonts w:ascii="Arial" w:hAnsi="Arial" w:cs="Arial"/>
          <w:sz w:val="22"/>
          <w:szCs w:val="22"/>
          <w:lang w:eastAsia="zh-CN"/>
        </w:rPr>
        <w:fldChar w:fldCharType="end"/>
      </w:r>
      <w:r w:rsidR="003F3556" w:rsidRPr="0072528C">
        <w:rPr>
          <w:rFonts w:ascii="Arial" w:hAnsi="Arial" w:cs="Arial"/>
          <w:sz w:val="22"/>
          <w:szCs w:val="22"/>
          <w:lang w:eastAsia="zh-CN"/>
        </w:rPr>
        <w:t xml:space="preserve"> in our study</w:t>
      </w:r>
      <w:r w:rsidRPr="0072528C">
        <w:rPr>
          <w:rFonts w:ascii="Arial" w:hAnsi="Arial" w:cs="Arial"/>
          <w:sz w:val="22"/>
          <w:szCs w:val="22"/>
          <w:lang w:eastAsia="zh-CN"/>
        </w:rPr>
        <w:t>. All simulated composite rebars have a uniform diameter of 3/8 inches and a length of 18 inches.</w:t>
      </w:r>
      <w:r w:rsidR="00504141" w:rsidRPr="0072528C">
        <w:rPr>
          <w:rFonts w:ascii="Arial" w:hAnsi="Arial" w:cs="Arial"/>
          <w:sz w:val="22"/>
          <w:szCs w:val="22"/>
          <w:lang w:eastAsia="zh-CN"/>
        </w:rPr>
        <w:t xml:space="preserve"> </w:t>
      </w:r>
      <w:r w:rsidRPr="0072528C">
        <w:rPr>
          <w:rFonts w:ascii="Arial" w:hAnsi="Arial" w:cs="Arial"/>
          <w:sz w:val="22"/>
          <w:szCs w:val="22"/>
          <w:lang w:eastAsia="zh-CN"/>
        </w:rPr>
        <w:t>Furthermore, we investigate the effect of rebar rib</w:t>
      </w:r>
      <w:r w:rsidRPr="0072528C">
        <w:rPr>
          <w:rFonts w:ascii="Arial" w:hAnsi="Arial" w:cs="Arial" w:hint="eastAsia"/>
          <w:sz w:val="22"/>
          <w:szCs w:val="22"/>
          <w:lang w:eastAsia="zh-CN"/>
        </w:rPr>
        <w:t>s</w:t>
      </w:r>
      <w:r w:rsidRPr="0072528C">
        <w:rPr>
          <w:rFonts w:ascii="Arial" w:hAnsi="Arial" w:cs="Arial"/>
          <w:sz w:val="22"/>
          <w:szCs w:val="22"/>
          <w:lang w:eastAsia="zh-CN"/>
        </w:rPr>
        <w:t xml:space="preserve"> on the performance of composite reinforced concrete system</w:t>
      </w:r>
      <w:r w:rsidRPr="0072528C">
        <w:rPr>
          <w:rFonts w:ascii="Arial" w:hAnsi="Arial" w:cs="Arial" w:hint="eastAsia"/>
          <w:sz w:val="22"/>
          <w:szCs w:val="22"/>
          <w:lang w:eastAsia="zh-CN"/>
        </w:rPr>
        <w:t>s</w:t>
      </w:r>
      <w:r w:rsidRPr="0072528C">
        <w:rPr>
          <w:rFonts w:ascii="Arial" w:hAnsi="Arial" w:cs="Arial"/>
          <w:sz w:val="22"/>
          <w:szCs w:val="22"/>
          <w:lang w:eastAsia="zh-CN"/>
        </w:rPr>
        <w:t xml:space="preserve">. The bond strength of ribbed GFRP rebar is primarily influenced by the mechanical interaction between the ribs and the surrounding concrete. As a result, </w:t>
      </w:r>
      <w:r w:rsidRPr="0072528C">
        <w:rPr>
          <w:rFonts w:ascii="Arial" w:hAnsi="Arial" w:cs="Arial" w:hint="eastAsia"/>
          <w:sz w:val="22"/>
          <w:szCs w:val="22"/>
          <w:lang w:eastAsia="zh-CN"/>
        </w:rPr>
        <w:t xml:space="preserve">the </w:t>
      </w:r>
      <w:r w:rsidRPr="0072528C">
        <w:rPr>
          <w:rFonts w:ascii="Arial" w:hAnsi="Arial" w:cs="Arial"/>
          <w:sz w:val="22"/>
          <w:szCs w:val="22"/>
          <w:lang w:eastAsia="zh-CN"/>
        </w:rPr>
        <w:t xml:space="preserve">bond-slip behavior of GFRP ribbed rebars </w:t>
      </w:r>
      <w:r w:rsidRPr="0072528C">
        <w:rPr>
          <w:rFonts w:ascii="Arial" w:hAnsi="Arial" w:cs="Arial" w:hint="eastAsia"/>
          <w:sz w:val="22"/>
          <w:szCs w:val="22"/>
          <w:lang w:eastAsia="zh-CN"/>
        </w:rPr>
        <w:t xml:space="preserve">can </w:t>
      </w:r>
      <w:r w:rsidRPr="0072528C">
        <w:rPr>
          <w:rFonts w:ascii="Arial" w:hAnsi="Arial" w:cs="Arial"/>
          <w:sz w:val="22"/>
          <w:szCs w:val="22"/>
          <w:lang w:eastAsia="zh-CN"/>
        </w:rPr>
        <w:t xml:space="preserve">vary depending on the geometries of the ribs </w:t>
      </w:r>
      <w:r w:rsidRPr="0072528C">
        <w:rPr>
          <w:rFonts w:ascii="Arial" w:hAnsi="Arial" w:cs="Arial"/>
          <w:sz w:val="22"/>
          <w:szCs w:val="22"/>
          <w:lang w:eastAsia="zh-CN"/>
        </w:rPr>
        <w:fldChar w:fldCharType="begin"/>
      </w:r>
      <w:r w:rsidR="00094D78" w:rsidRPr="0072528C">
        <w:rPr>
          <w:rFonts w:ascii="Arial" w:hAnsi="Arial" w:cs="Arial"/>
          <w:sz w:val="22"/>
          <w:szCs w:val="22"/>
          <w:lang w:eastAsia="zh-CN"/>
        </w:rPr>
        <w:instrText xml:space="preserve"> ADDIN ZOTERO_ITEM CSL_CITATION {"citationID":"3RXoyYoh","properties":{"formattedCitation":"[12]","plainCitation":"[12]","noteIndex":0},"citationItems":[{"id":"v4D0dwgU/FVjSHidC","uris":["http://zotero.org/users/14345288/items/FIN82JZI"],"itemData":{"id":1013,"type":"article-journal","abstract":"Based on the Canadian Standards Association (CSA) criteria, 105 pullout specimens were tested to investigate the effect of different rib geometries on bond strength of glass fiber reinforced polymer (GFRP) rebars embedded in concrete. Two kinds of conventional reinforcing rebars were also studied for comparison. Each rebar was embedded in a 150 mm concrete cube, with the embedded length being four times the rebar diameter. The experimental parameters were the rebar type, rebar component, rebar diameter, rebar surface texture, rib height, rib spacing and rib width. Theoretical analysis was also carried out to explain the experimental phenomena and results. The experimental and theoretical results indicated that the bond strength of GFRP rebars was about 13%~35% lower than that of steel rebars. The bond strength and bond-slip behavior of the specially machined rebars varied with the rebar type, rebar diameter, rebar surface texture, rib height, rib spacing and rib width. Using the results, design recommendations were made concerning optimum rib geometries of GFRP ribbed rebars with superior bond-slip characteristics, which concluded that the optimal rib spacing of ribbed rebars is the same as the rebar diameter, and that the optimal rib height is 6% of the rebar diameter.","container-title":"Journal of Zhejiang University-SCIENCE A","DOI":"10.1631/jzus.2007.A1356","ISSN":"1673-565X, 1862-1775","issue":"9","journalAbbreviation":"J. Zhejiang Univ. - Sci. A","language":"en","license":"http://www.springer.com/tdm","page":"1356-1365","source":"DOI.org (Crossref)","title":"Bond strength improvement of GFRP rebars with different rib geometries","volume":"8","author":[{"family":"Hao","given":"Qing-duo"},{"family":"Wang","given":"Yan-lei"},{"family":"Zhang","given":"Zhi-chun"},{"family":"Ou","given":"Jin-ping"}],"issued":{"date-parts":[["2007",8]]}}}],"schema":"https://github.com/citation-style-language/schema/raw/master/csl-citation.json"} </w:instrText>
      </w:r>
      <w:r w:rsidRPr="0072528C">
        <w:rPr>
          <w:rFonts w:ascii="Arial" w:hAnsi="Arial" w:cs="Arial"/>
          <w:sz w:val="22"/>
          <w:szCs w:val="22"/>
          <w:lang w:eastAsia="zh-CN"/>
        </w:rPr>
        <w:fldChar w:fldCharType="separate"/>
      </w:r>
      <w:r w:rsidR="008848C6" w:rsidRPr="0072528C">
        <w:rPr>
          <w:rFonts w:ascii="Arial" w:hAnsi="Arial" w:cs="Arial"/>
          <w:sz w:val="22"/>
        </w:rPr>
        <w:t>[12]</w:t>
      </w:r>
      <w:r w:rsidRPr="0072528C">
        <w:rPr>
          <w:rFonts w:ascii="Arial" w:hAnsi="Arial" w:cs="Arial"/>
          <w:sz w:val="22"/>
          <w:szCs w:val="22"/>
          <w:lang w:eastAsia="zh-CN"/>
        </w:rPr>
        <w:fldChar w:fldCharType="end"/>
      </w:r>
      <w:r w:rsidRPr="0072528C">
        <w:rPr>
          <w:rFonts w:ascii="Arial" w:hAnsi="Arial" w:cs="Arial"/>
          <w:sz w:val="22"/>
          <w:szCs w:val="22"/>
          <w:lang w:eastAsia="zh-CN"/>
        </w:rPr>
        <w:t xml:space="preserve">. The geometries of the composite rebars are established according to the reference </w:t>
      </w:r>
      <w:r w:rsidRPr="0072528C">
        <w:rPr>
          <w:rFonts w:ascii="Arial" w:hAnsi="Arial" w:cs="Arial"/>
          <w:sz w:val="22"/>
          <w:szCs w:val="22"/>
          <w:lang w:eastAsia="zh-CN"/>
        </w:rPr>
        <w:fldChar w:fldCharType="begin"/>
      </w:r>
      <w:r w:rsidR="00094D78" w:rsidRPr="0072528C">
        <w:rPr>
          <w:rFonts w:ascii="Arial" w:hAnsi="Arial" w:cs="Arial"/>
          <w:sz w:val="22"/>
          <w:szCs w:val="22"/>
          <w:lang w:eastAsia="zh-CN"/>
        </w:rPr>
        <w:instrText xml:space="preserve"> ADDIN ZOTERO_ITEM CSL_CITATION {"citationID":"l0Mu0LTZ","properties":{"formattedCitation":"[11]","plainCitation":"[11]","noteIndex":0},"citationItems":[{"id":"v4D0dwgU/u0LE7g4C","uris":["http://zotero.org/users/14345288/items/I2EFS2X7"],"itemData":{"id":993,"type":"article-journal","abstract":"The application of the FRP (Fiber Reinforced Polymer) rebar is presented in this paper. The various kinds of fibers, depending on the types of the FRP rebar and types of matrix of FRP are listed. The main tasks of matrix and fibers are specified. The two methods of FRP bars production are explained. The selected physical and mechanical properties of the various types of the FRP rebar are shown and compared. The long-term properties of the FRP rebar, as relaxation and creeping processes, are also introduced. The FRP properties were compared to conventional steel reinforcement properties. Moreover, the typical disadvantages of traditional reinforced concrete, as the susceptibility to corrosion were presented. It is shown that the FRP reinforcement is quite opposite, since it has almost total resistance to corrosion. The corrosion factors, to which the FRP is resistant, are presented and explained.","issue":"1","language":"en","source":"Zotero","title":"ANALYSIS OF PROPERTIES OF THE FRP REBAR TO CONCRETE STRUCTURES","volume":"2","author":[{"family":"Brózda","given":"Kinga"},{"family":"Selejdak","given":"Jacek"},{"family":"Koteš","given":"Peter"}],"issued":{"date-parts":[["2017"]]}}}],"schema":"https://github.com/citation-style-language/schema/raw/master/csl-citation.json"} </w:instrText>
      </w:r>
      <w:r w:rsidRPr="0072528C">
        <w:rPr>
          <w:rFonts w:ascii="Arial" w:hAnsi="Arial" w:cs="Arial"/>
          <w:sz w:val="22"/>
          <w:szCs w:val="22"/>
          <w:lang w:eastAsia="zh-CN"/>
        </w:rPr>
        <w:fldChar w:fldCharType="separate"/>
      </w:r>
      <w:r w:rsidR="008848C6" w:rsidRPr="0072528C">
        <w:rPr>
          <w:rFonts w:ascii="Arial" w:hAnsi="Arial" w:cs="Arial"/>
          <w:sz w:val="22"/>
        </w:rPr>
        <w:t>[11]</w:t>
      </w:r>
      <w:r w:rsidRPr="0072528C">
        <w:rPr>
          <w:rFonts w:ascii="Arial" w:hAnsi="Arial" w:cs="Arial"/>
          <w:sz w:val="22"/>
          <w:szCs w:val="22"/>
          <w:lang w:eastAsia="zh-CN"/>
        </w:rPr>
        <w:fldChar w:fldCharType="end"/>
      </w:r>
      <w:r w:rsidRPr="0072528C">
        <w:rPr>
          <w:rFonts w:ascii="Arial" w:hAnsi="Arial" w:cs="Arial"/>
          <w:sz w:val="22"/>
          <w:szCs w:val="22"/>
          <w:lang w:eastAsia="zh-CN"/>
        </w:rPr>
        <w:t xml:space="preserve">. </w:t>
      </w:r>
      <w:r w:rsidR="00573CC2" w:rsidRPr="0072528C">
        <w:rPr>
          <w:rFonts w:ascii="Arial" w:hAnsi="Arial" w:cs="Arial"/>
          <w:sz w:val="22"/>
          <w:szCs w:val="22"/>
          <w:lang w:eastAsia="zh-CN"/>
        </w:rPr>
        <w:t xml:space="preserve"> Figure 19 </w:t>
      </w:r>
      <w:r w:rsidRPr="0072528C">
        <w:rPr>
          <w:rFonts w:ascii="Arial" w:hAnsi="Arial" w:cs="Arial"/>
          <w:sz w:val="22"/>
          <w:szCs w:val="22"/>
          <w:lang w:eastAsia="zh-CN"/>
        </w:rPr>
        <w:t>provides detailed schematics of the specific geometries for AFRP, BFRP, CFRP, and GFRP rebars.</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4039"/>
      </w:tblGrid>
      <w:tr w:rsidR="00182F3A" w:rsidRPr="0072528C" w14:paraId="11F127C2" w14:textId="77777777" w:rsidTr="00517F4B">
        <w:trPr>
          <w:trHeight w:val="2037"/>
          <w:jc w:val="center"/>
        </w:trPr>
        <w:tc>
          <w:tcPr>
            <w:tcW w:w="3996" w:type="dxa"/>
            <w:vAlign w:val="center"/>
          </w:tcPr>
          <w:p w14:paraId="3CB39B68" w14:textId="77777777" w:rsidR="00182F3A" w:rsidRPr="0072528C" w:rsidRDefault="00182F3A" w:rsidP="00182F3A">
            <w:pPr>
              <w:contextualSpacing/>
              <w:jc w:val="center"/>
              <w:rPr>
                <w:rFonts w:ascii="Arial" w:hAnsi="Arial" w:cs="Arial"/>
                <w:sz w:val="22"/>
                <w:szCs w:val="22"/>
                <w:lang w:eastAsia="zh-CN"/>
              </w:rPr>
            </w:pPr>
            <w:r w:rsidRPr="0072528C">
              <w:rPr>
                <w:rFonts w:ascii="Arial" w:hAnsi="Arial" w:cs="Arial"/>
                <w:noProof/>
              </w:rPr>
              <w:drawing>
                <wp:inline distT="0" distB="0" distL="0" distR="0" wp14:anchorId="009AD28F" wp14:editId="0440709D">
                  <wp:extent cx="2353722" cy="1247775"/>
                  <wp:effectExtent l="0" t="0" r="8890" b="0"/>
                  <wp:docPr id="1464759312" name="Picture 1" descr="A wireframe of a twist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759312" name="Picture 1" descr="A wireframe of a twisted object&#10;&#10;Description automatically generated"/>
                          <pic:cNvPicPr/>
                        </pic:nvPicPr>
                        <pic:blipFill>
                          <a:blip r:embed="rId68" cstate="print">
                            <a:extLst>
                              <a:ext uri="{28A0092B-C50C-407E-A947-70E740481C1C}">
                                <a14:useLocalDpi xmlns:a14="http://schemas.microsoft.com/office/drawing/2010/main"/>
                              </a:ext>
                            </a:extLst>
                          </a:blip>
                          <a:stretch>
                            <a:fillRect/>
                          </a:stretch>
                        </pic:blipFill>
                        <pic:spPr>
                          <a:xfrm>
                            <a:off x="0" y="0"/>
                            <a:ext cx="2370493" cy="1256666"/>
                          </a:xfrm>
                          <a:prstGeom prst="rect">
                            <a:avLst/>
                          </a:prstGeom>
                        </pic:spPr>
                      </pic:pic>
                    </a:graphicData>
                  </a:graphic>
                </wp:inline>
              </w:drawing>
            </w:r>
          </w:p>
        </w:tc>
        <w:tc>
          <w:tcPr>
            <w:tcW w:w="4039" w:type="dxa"/>
            <w:vAlign w:val="center"/>
          </w:tcPr>
          <w:p w14:paraId="515DAE36" w14:textId="77777777" w:rsidR="00182F3A" w:rsidRPr="0072528C" w:rsidRDefault="00182F3A" w:rsidP="00182F3A">
            <w:pPr>
              <w:contextualSpacing/>
              <w:jc w:val="center"/>
              <w:rPr>
                <w:rFonts w:ascii="Arial" w:hAnsi="Arial" w:cs="Arial"/>
                <w:sz w:val="22"/>
                <w:szCs w:val="22"/>
                <w:lang w:eastAsia="zh-CN"/>
              </w:rPr>
            </w:pPr>
            <w:r w:rsidRPr="0072528C">
              <w:rPr>
                <w:noProof/>
              </w:rPr>
              <w:drawing>
                <wp:inline distT="0" distB="0" distL="0" distR="0" wp14:anchorId="7BABCA26" wp14:editId="4FA225D5">
                  <wp:extent cx="2160133" cy="1361477"/>
                  <wp:effectExtent l="0" t="0" r="0" b="0"/>
                  <wp:docPr id="1727501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501895" name=""/>
                          <pic:cNvPicPr/>
                        </pic:nvPicPr>
                        <pic:blipFill rotWithShape="1">
                          <a:blip r:embed="rId69" cstate="print">
                            <a:extLst>
                              <a:ext uri="{28A0092B-C50C-407E-A947-70E740481C1C}">
                                <a14:useLocalDpi xmlns:a14="http://schemas.microsoft.com/office/drawing/2010/main"/>
                              </a:ext>
                            </a:extLst>
                          </a:blip>
                          <a:srcRect/>
                          <a:stretch/>
                        </pic:blipFill>
                        <pic:spPr bwMode="auto">
                          <a:xfrm>
                            <a:off x="0" y="0"/>
                            <a:ext cx="2190636" cy="1380702"/>
                          </a:xfrm>
                          <a:prstGeom prst="rect">
                            <a:avLst/>
                          </a:prstGeom>
                          <a:ln>
                            <a:noFill/>
                          </a:ln>
                          <a:extLst>
                            <a:ext uri="{53640926-AAD7-44D8-BBD7-CCE9431645EC}">
                              <a14:shadowObscured xmlns:a14="http://schemas.microsoft.com/office/drawing/2010/main"/>
                            </a:ext>
                          </a:extLst>
                        </pic:spPr>
                      </pic:pic>
                    </a:graphicData>
                  </a:graphic>
                </wp:inline>
              </w:drawing>
            </w:r>
          </w:p>
        </w:tc>
      </w:tr>
      <w:tr w:rsidR="00182F3A" w:rsidRPr="0072528C" w14:paraId="2556A9C6" w14:textId="77777777" w:rsidTr="00517F4B">
        <w:trPr>
          <w:trHeight w:val="339"/>
          <w:jc w:val="center"/>
        </w:trPr>
        <w:tc>
          <w:tcPr>
            <w:tcW w:w="3996" w:type="dxa"/>
            <w:vAlign w:val="center"/>
          </w:tcPr>
          <w:p w14:paraId="6B8F04A8" w14:textId="77777777" w:rsidR="00182F3A" w:rsidRPr="0072528C" w:rsidRDefault="00182F3A" w:rsidP="00182F3A">
            <w:pPr>
              <w:contextualSpacing/>
              <w:jc w:val="center"/>
              <w:rPr>
                <w:rFonts w:ascii="Arial" w:hAnsi="Arial" w:cs="Arial"/>
                <w:sz w:val="22"/>
                <w:szCs w:val="22"/>
                <w:lang w:eastAsia="zh-CN"/>
              </w:rPr>
            </w:pPr>
            <w:r w:rsidRPr="0072528C">
              <w:rPr>
                <w:rFonts w:ascii="Arial" w:hAnsi="Arial" w:cs="Arial"/>
                <w:sz w:val="22"/>
                <w:szCs w:val="22"/>
                <w:lang w:eastAsia="zh-CN"/>
              </w:rPr>
              <w:t>(a)</w:t>
            </w:r>
          </w:p>
        </w:tc>
        <w:tc>
          <w:tcPr>
            <w:tcW w:w="4039" w:type="dxa"/>
            <w:vAlign w:val="center"/>
          </w:tcPr>
          <w:p w14:paraId="68B2904C" w14:textId="77777777" w:rsidR="00182F3A" w:rsidRPr="0072528C" w:rsidRDefault="00182F3A" w:rsidP="00182F3A">
            <w:pPr>
              <w:contextualSpacing/>
              <w:jc w:val="center"/>
              <w:rPr>
                <w:rFonts w:ascii="Arial" w:hAnsi="Arial" w:cs="Arial"/>
                <w:sz w:val="22"/>
                <w:szCs w:val="22"/>
                <w:lang w:eastAsia="zh-CN"/>
              </w:rPr>
            </w:pPr>
            <w:r w:rsidRPr="0072528C">
              <w:rPr>
                <w:rFonts w:ascii="Arial" w:hAnsi="Arial" w:cs="Arial"/>
                <w:sz w:val="22"/>
                <w:szCs w:val="22"/>
                <w:lang w:eastAsia="zh-CN"/>
              </w:rPr>
              <w:t>(b)</w:t>
            </w:r>
          </w:p>
        </w:tc>
      </w:tr>
      <w:tr w:rsidR="00182F3A" w:rsidRPr="0072528C" w14:paraId="07D7437F" w14:textId="77777777" w:rsidTr="00517F4B">
        <w:trPr>
          <w:trHeight w:val="2633"/>
          <w:jc w:val="center"/>
        </w:trPr>
        <w:tc>
          <w:tcPr>
            <w:tcW w:w="3996" w:type="dxa"/>
            <w:vAlign w:val="center"/>
          </w:tcPr>
          <w:p w14:paraId="08BBD591" w14:textId="77777777" w:rsidR="00182F3A" w:rsidRPr="0072528C" w:rsidRDefault="00182F3A" w:rsidP="00182F3A">
            <w:pPr>
              <w:contextualSpacing/>
              <w:jc w:val="center"/>
              <w:rPr>
                <w:rFonts w:ascii="Arial" w:hAnsi="Arial" w:cs="Arial"/>
                <w:sz w:val="22"/>
                <w:szCs w:val="22"/>
                <w:lang w:eastAsia="zh-CN"/>
              </w:rPr>
            </w:pPr>
            <w:r w:rsidRPr="0072528C">
              <w:rPr>
                <w:rFonts w:ascii="Arial" w:hAnsi="Arial" w:cs="Arial"/>
                <w:noProof/>
              </w:rPr>
              <w:lastRenderedPageBreak/>
              <w:drawing>
                <wp:inline distT="0" distB="0" distL="0" distR="0" wp14:anchorId="5875E2DC" wp14:editId="1A923A0B">
                  <wp:extent cx="2399925" cy="1448790"/>
                  <wp:effectExtent l="0" t="0" r="635" b="0"/>
                  <wp:docPr id="1136496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496350" name=""/>
                          <pic:cNvPicPr/>
                        </pic:nvPicPr>
                        <pic:blipFill rotWithShape="1">
                          <a:blip r:embed="rId70" cstate="print">
                            <a:extLst>
                              <a:ext uri="{28A0092B-C50C-407E-A947-70E740481C1C}">
                                <a14:useLocalDpi xmlns:a14="http://schemas.microsoft.com/office/drawing/2010/main"/>
                              </a:ext>
                            </a:extLst>
                          </a:blip>
                          <a:srcRect/>
                          <a:stretch/>
                        </pic:blipFill>
                        <pic:spPr bwMode="auto">
                          <a:xfrm>
                            <a:off x="0" y="0"/>
                            <a:ext cx="2429107" cy="1466407"/>
                          </a:xfrm>
                          <a:prstGeom prst="rect">
                            <a:avLst/>
                          </a:prstGeom>
                          <a:ln>
                            <a:noFill/>
                          </a:ln>
                          <a:extLst>
                            <a:ext uri="{53640926-AAD7-44D8-BBD7-CCE9431645EC}">
                              <a14:shadowObscured xmlns:a14="http://schemas.microsoft.com/office/drawing/2010/main"/>
                            </a:ext>
                          </a:extLst>
                        </pic:spPr>
                      </pic:pic>
                    </a:graphicData>
                  </a:graphic>
                </wp:inline>
              </w:drawing>
            </w:r>
          </w:p>
        </w:tc>
        <w:tc>
          <w:tcPr>
            <w:tcW w:w="4039" w:type="dxa"/>
            <w:vAlign w:val="center"/>
          </w:tcPr>
          <w:p w14:paraId="28FCDDD7" w14:textId="77777777" w:rsidR="00182F3A" w:rsidRPr="0072528C" w:rsidRDefault="00182F3A" w:rsidP="00182F3A">
            <w:pPr>
              <w:contextualSpacing/>
              <w:jc w:val="center"/>
              <w:rPr>
                <w:rFonts w:ascii="Arial" w:hAnsi="Arial" w:cs="Arial"/>
                <w:sz w:val="22"/>
                <w:szCs w:val="22"/>
                <w:lang w:eastAsia="zh-CN"/>
              </w:rPr>
            </w:pPr>
            <w:r w:rsidRPr="0072528C">
              <w:rPr>
                <w:rFonts w:ascii="Arial" w:hAnsi="Arial" w:cs="Arial"/>
                <w:noProof/>
              </w:rPr>
              <w:drawing>
                <wp:inline distT="0" distB="0" distL="0" distR="0" wp14:anchorId="61F58CBE" wp14:editId="242548B7">
                  <wp:extent cx="2427715" cy="1522730"/>
                  <wp:effectExtent l="0" t="0" r="0" b="1270"/>
                  <wp:docPr id="2095147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147879" name=""/>
                          <pic:cNvPicPr/>
                        </pic:nvPicPr>
                        <pic:blipFill rotWithShape="1">
                          <a:blip r:embed="rId71" cstate="print">
                            <a:extLst>
                              <a:ext uri="{28A0092B-C50C-407E-A947-70E740481C1C}">
                                <a14:useLocalDpi xmlns:a14="http://schemas.microsoft.com/office/drawing/2010/main"/>
                              </a:ext>
                            </a:extLst>
                          </a:blip>
                          <a:srcRect/>
                          <a:stretch/>
                        </pic:blipFill>
                        <pic:spPr bwMode="auto">
                          <a:xfrm>
                            <a:off x="0" y="0"/>
                            <a:ext cx="2458367" cy="1541956"/>
                          </a:xfrm>
                          <a:prstGeom prst="rect">
                            <a:avLst/>
                          </a:prstGeom>
                          <a:ln>
                            <a:noFill/>
                          </a:ln>
                          <a:extLst>
                            <a:ext uri="{53640926-AAD7-44D8-BBD7-CCE9431645EC}">
                              <a14:shadowObscured xmlns:a14="http://schemas.microsoft.com/office/drawing/2010/main"/>
                            </a:ext>
                          </a:extLst>
                        </pic:spPr>
                      </pic:pic>
                    </a:graphicData>
                  </a:graphic>
                </wp:inline>
              </w:drawing>
            </w:r>
          </w:p>
        </w:tc>
      </w:tr>
      <w:tr w:rsidR="00182F3A" w:rsidRPr="0072528C" w14:paraId="019702DD" w14:textId="77777777" w:rsidTr="00517F4B">
        <w:trPr>
          <w:trHeight w:val="65"/>
          <w:jc w:val="center"/>
        </w:trPr>
        <w:tc>
          <w:tcPr>
            <w:tcW w:w="3996" w:type="dxa"/>
            <w:vAlign w:val="center"/>
          </w:tcPr>
          <w:p w14:paraId="68451010" w14:textId="77777777" w:rsidR="00182F3A" w:rsidRPr="0072528C" w:rsidRDefault="00182F3A" w:rsidP="00182F3A">
            <w:pPr>
              <w:contextualSpacing/>
              <w:jc w:val="center"/>
              <w:rPr>
                <w:rFonts w:ascii="Arial" w:hAnsi="Arial" w:cs="Arial"/>
                <w:sz w:val="22"/>
                <w:szCs w:val="22"/>
                <w:lang w:eastAsia="zh-CN"/>
              </w:rPr>
            </w:pPr>
            <w:r w:rsidRPr="0072528C">
              <w:rPr>
                <w:rFonts w:ascii="Arial" w:hAnsi="Arial" w:cs="Arial"/>
                <w:sz w:val="22"/>
                <w:szCs w:val="22"/>
                <w:lang w:eastAsia="zh-CN"/>
              </w:rPr>
              <w:t>(c)</w:t>
            </w:r>
          </w:p>
        </w:tc>
        <w:tc>
          <w:tcPr>
            <w:tcW w:w="4039" w:type="dxa"/>
            <w:vAlign w:val="center"/>
          </w:tcPr>
          <w:p w14:paraId="3C86271B" w14:textId="77777777" w:rsidR="00182F3A" w:rsidRPr="0072528C" w:rsidRDefault="00182F3A" w:rsidP="00182F3A">
            <w:pPr>
              <w:keepNext/>
              <w:contextualSpacing/>
              <w:jc w:val="center"/>
              <w:rPr>
                <w:rFonts w:ascii="Arial" w:hAnsi="Arial" w:cs="Arial"/>
                <w:sz w:val="22"/>
                <w:szCs w:val="22"/>
                <w:lang w:eastAsia="zh-CN"/>
              </w:rPr>
            </w:pPr>
            <w:r w:rsidRPr="0072528C">
              <w:rPr>
                <w:rFonts w:ascii="Arial" w:hAnsi="Arial" w:cs="Arial"/>
                <w:sz w:val="22"/>
                <w:szCs w:val="22"/>
                <w:lang w:eastAsia="zh-CN"/>
              </w:rPr>
              <w:t>(d)</w:t>
            </w:r>
          </w:p>
        </w:tc>
      </w:tr>
    </w:tbl>
    <w:p w14:paraId="195599C6" w14:textId="04ECAAF7" w:rsidR="00182F3A" w:rsidRPr="0072528C" w:rsidRDefault="00182F3A" w:rsidP="00182F3A">
      <w:pPr>
        <w:spacing w:after="160" w:line="259" w:lineRule="auto"/>
        <w:ind w:left="720"/>
        <w:jc w:val="center"/>
        <w:rPr>
          <w:rFonts w:ascii="Arial" w:eastAsia="SimHei" w:hAnsi="Arial" w:cs="Arial"/>
          <w:kern w:val="0"/>
          <w:sz w:val="22"/>
          <w:szCs w:val="22"/>
          <w:lang w:eastAsia="zh-CN"/>
          <w14:ligatures w14:val="none"/>
        </w:rPr>
      </w:pPr>
      <w:bookmarkStart w:id="1" w:name="_Ref178332283"/>
      <w:r w:rsidRPr="0072528C">
        <w:rPr>
          <w:rFonts w:ascii="Arial" w:eastAsia="SimHei" w:hAnsi="Arial" w:cs="Arial"/>
          <w:kern w:val="0"/>
          <w:sz w:val="22"/>
          <w:szCs w:val="22"/>
          <w:lang w:eastAsia="zh-CN"/>
          <w14:ligatures w14:val="none"/>
        </w:rPr>
        <w:t>Figure</w:t>
      </w:r>
      <w:bookmarkEnd w:id="1"/>
      <w:r w:rsidR="00BB6600" w:rsidRPr="0072528C">
        <w:rPr>
          <w:rFonts w:ascii="Arial" w:eastAsia="SimHei" w:hAnsi="Arial" w:cs="Arial"/>
          <w:kern w:val="0"/>
          <w:sz w:val="22"/>
          <w:szCs w:val="22"/>
          <w:lang w:eastAsia="zh-CN"/>
          <w14:ligatures w14:val="none"/>
        </w:rPr>
        <w:t xml:space="preserve"> 19</w:t>
      </w:r>
      <w:r w:rsidRPr="0072528C">
        <w:rPr>
          <w:rFonts w:ascii="Arial" w:eastAsia="SimHei" w:hAnsi="Arial" w:cs="Arial"/>
          <w:kern w:val="0"/>
          <w:sz w:val="22"/>
          <w:szCs w:val="22"/>
          <w:lang w:eastAsia="zh-CN"/>
          <w14:ligatures w14:val="none"/>
        </w:rPr>
        <w:t>. Simulation details for different types of FRP: (a) AFRP, (b) BFRP, (c) CFRP,</w:t>
      </w:r>
      <w:r w:rsidRPr="0072528C">
        <w:rPr>
          <w:rFonts w:ascii="Arial" w:eastAsia="SimHei" w:hAnsi="Arial" w:cs="Arial" w:hint="eastAsia"/>
          <w:kern w:val="0"/>
          <w:sz w:val="22"/>
          <w:szCs w:val="22"/>
          <w:lang w:eastAsia="zh-CN"/>
          <w14:ligatures w14:val="none"/>
        </w:rPr>
        <w:t xml:space="preserve"> and</w:t>
      </w:r>
      <w:r w:rsidRPr="0072528C">
        <w:rPr>
          <w:rFonts w:ascii="Arial" w:eastAsia="SimHei" w:hAnsi="Arial" w:cs="Arial"/>
          <w:kern w:val="0"/>
          <w:sz w:val="22"/>
          <w:szCs w:val="22"/>
          <w:lang w:eastAsia="zh-CN"/>
          <w14:ligatures w14:val="none"/>
        </w:rPr>
        <w:t xml:space="preserve"> (d) GFRP.</w:t>
      </w:r>
    </w:p>
    <w:p w14:paraId="03F91155" w14:textId="77777777" w:rsidR="00182F3A" w:rsidRPr="0072528C" w:rsidRDefault="00182F3A" w:rsidP="00182F3A">
      <w:pPr>
        <w:ind w:left="720"/>
        <w:contextualSpacing/>
        <w:rPr>
          <w:rFonts w:ascii="Arial" w:hAnsi="Arial" w:cs="Arial"/>
          <w:sz w:val="22"/>
          <w:szCs w:val="22"/>
          <w:lang w:eastAsia="zh-CN"/>
        </w:rPr>
      </w:pPr>
    </w:p>
    <w:p w14:paraId="051AA50A" w14:textId="1DFCDE44" w:rsidR="00182F3A" w:rsidRPr="0072528C" w:rsidRDefault="00182F3A" w:rsidP="00182F3A">
      <w:pPr>
        <w:tabs>
          <w:tab w:val="left" w:pos="90"/>
        </w:tabs>
        <w:ind w:left="720"/>
        <w:jc w:val="both"/>
        <w:rPr>
          <w:rFonts w:ascii="Arial" w:hAnsi="Arial" w:cs="Arial"/>
          <w:sz w:val="22"/>
          <w:szCs w:val="22"/>
          <w:lang w:eastAsia="zh-CN"/>
        </w:rPr>
      </w:pPr>
      <w:r w:rsidRPr="0072528C">
        <w:rPr>
          <w:rFonts w:ascii="Arial" w:eastAsia="Times New Roman" w:hAnsi="Arial" w:cs="Arial"/>
          <w:sz w:val="22"/>
          <w:szCs w:val="22"/>
        </w:rPr>
        <w:fldChar w:fldCharType="begin"/>
      </w:r>
      <w:r w:rsidRPr="0072528C">
        <w:rPr>
          <w:rFonts w:ascii="Arial" w:eastAsia="Times New Roman" w:hAnsi="Arial" w:cs="Arial"/>
          <w:sz w:val="22"/>
          <w:szCs w:val="22"/>
        </w:rPr>
        <w:instrText xml:space="preserve"> REF _Ref178333200 \h  \* MERGEFORMAT </w:instrText>
      </w:r>
      <w:r w:rsidRPr="0072528C">
        <w:rPr>
          <w:rFonts w:ascii="Arial" w:eastAsia="Times New Roman" w:hAnsi="Arial" w:cs="Arial"/>
          <w:sz w:val="22"/>
          <w:szCs w:val="22"/>
        </w:rPr>
      </w:r>
      <w:r w:rsidRPr="0072528C">
        <w:rPr>
          <w:rFonts w:ascii="Arial" w:eastAsia="Times New Roman" w:hAnsi="Arial" w:cs="Arial"/>
          <w:sz w:val="22"/>
          <w:szCs w:val="22"/>
        </w:rPr>
        <w:fldChar w:fldCharType="separate"/>
      </w:r>
      <w:r w:rsidRPr="0072528C">
        <w:rPr>
          <w:rFonts w:ascii="Arial" w:hAnsi="Arial" w:cs="Arial"/>
          <w:sz w:val="22"/>
          <w:szCs w:val="22"/>
        </w:rPr>
        <w:t xml:space="preserve">Table </w:t>
      </w:r>
      <w:r w:rsidRPr="0072528C">
        <w:rPr>
          <w:rFonts w:ascii="Arial" w:hAnsi="Arial" w:cs="Arial"/>
          <w:noProof/>
          <w:sz w:val="22"/>
          <w:szCs w:val="22"/>
        </w:rPr>
        <w:t>1</w:t>
      </w:r>
      <w:r w:rsidRPr="0072528C">
        <w:rPr>
          <w:rFonts w:ascii="Arial" w:eastAsia="Times New Roman" w:hAnsi="Arial" w:cs="Arial"/>
          <w:sz w:val="22"/>
          <w:szCs w:val="22"/>
        </w:rPr>
        <w:fldChar w:fldCharType="end"/>
      </w:r>
      <w:r w:rsidRPr="0072528C">
        <w:rPr>
          <w:rFonts w:ascii="Arial" w:eastAsia="DengXian" w:hAnsi="Arial" w:cs="Arial" w:hint="eastAsia"/>
          <w:sz w:val="22"/>
          <w:szCs w:val="22"/>
          <w:lang w:eastAsia="zh-CN"/>
        </w:rPr>
        <w:t xml:space="preserve"> </w:t>
      </w:r>
      <w:r w:rsidRPr="0072528C">
        <w:rPr>
          <w:rFonts w:ascii="Arial" w:eastAsia="Times New Roman" w:hAnsi="Arial" w:cs="Arial"/>
          <w:sz w:val="22"/>
          <w:szCs w:val="22"/>
        </w:rPr>
        <w:t xml:space="preserve">presents 16 cases evaluating the effects of concrete strength and rebar surface texture (ribbed vs. non-ribbed) </w:t>
      </w:r>
      <w:r w:rsidR="00215C20" w:rsidRPr="0072528C">
        <w:rPr>
          <w:rFonts w:ascii="Arial" w:eastAsia="Times New Roman" w:hAnsi="Arial" w:cs="Arial"/>
          <w:sz w:val="22"/>
          <w:szCs w:val="22"/>
        </w:rPr>
        <w:t xml:space="preserve">among </w:t>
      </w:r>
      <w:r w:rsidRPr="0072528C">
        <w:rPr>
          <w:rFonts w:ascii="Arial" w:eastAsia="Times New Roman" w:hAnsi="Arial" w:cs="Arial"/>
          <w:sz w:val="22"/>
          <w:szCs w:val="22"/>
        </w:rPr>
        <w:t>four different types of FRP rebars: AFRP, BFRP, CFRP, and GFRP. The concrete strength ranges from 5,000 psi to 22,000 psi. This combination model is designed to predict how varying these parameters influences the structural performance of composite reinforced concrete systems. The results provide insights for engineers, assisting in the selection of the optimal combination of concrete grades and FRP types based on specific project requirements.</w:t>
      </w:r>
    </w:p>
    <w:p w14:paraId="6A3A2079" w14:textId="77777777" w:rsidR="00182F3A" w:rsidRPr="0072528C" w:rsidRDefault="00182F3A" w:rsidP="00182F3A">
      <w:pPr>
        <w:rPr>
          <w:rFonts w:ascii="Arial" w:eastAsiaTheme="minorEastAsia" w:hAnsi="Arial" w:cs="Arial"/>
          <w:sz w:val="22"/>
          <w:szCs w:val="22"/>
          <w:lang w:eastAsia="zh-CN"/>
        </w:rPr>
      </w:pPr>
    </w:p>
    <w:p w14:paraId="52FCAE1D" w14:textId="672E74DD" w:rsidR="00182F3A" w:rsidRPr="0072528C" w:rsidRDefault="00182F3A" w:rsidP="0072528C">
      <w:pPr>
        <w:keepNext/>
        <w:tabs>
          <w:tab w:val="left" w:pos="180"/>
        </w:tabs>
        <w:spacing w:after="160" w:line="259" w:lineRule="auto"/>
        <w:ind w:left="720"/>
        <w:jc w:val="center"/>
        <w:rPr>
          <w:rFonts w:ascii="Arial" w:eastAsia="SimHei" w:hAnsi="Arial" w:cs="Arial"/>
          <w:kern w:val="0"/>
          <w:sz w:val="22"/>
          <w:szCs w:val="22"/>
          <w:lang w:eastAsia="zh-CN"/>
          <w14:ligatures w14:val="none"/>
        </w:rPr>
      </w:pPr>
      <w:bookmarkStart w:id="2" w:name="_Ref178333200"/>
      <w:bookmarkStart w:id="3" w:name="_Ref178333101"/>
      <w:r w:rsidRPr="0072528C">
        <w:rPr>
          <w:rFonts w:ascii="Arial" w:eastAsia="SimHei" w:hAnsi="Arial" w:cs="Arial"/>
          <w:kern w:val="0"/>
          <w:sz w:val="22"/>
          <w:szCs w:val="22"/>
          <w:lang w:eastAsia="zh-CN"/>
          <w14:ligatures w14:val="none"/>
        </w:rPr>
        <w:t xml:space="preserve">Table </w:t>
      </w:r>
      <w:r w:rsidRPr="0072528C">
        <w:rPr>
          <w:rFonts w:ascii="Arial" w:eastAsia="SimHei" w:hAnsi="Arial" w:cs="Arial"/>
          <w:kern w:val="0"/>
          <w:sz w:val="22"/>
          <w:szCs w:val="22"/>
          <w:lang w:eastAsia="zh-CN"/>
          <w14:ligatures w14:val="none"/>
        </w:rPr>
        <w:fldChar w:fldCharType="begin"/>
      </w:r>
      <w:r w:rsidRPr="0072528C">
        <w:rPr>
          <w:rFonts w:ascii="Arial" w:eastAsia="SimHei" w:hAnsi="Arial" w:cs="Arial"/>
          <w:kern w:val="0"/>
          <w:sz w:val="22"/>
          <w:szCs w:val="22"/>
          <w:lang w:eastAsia="zh-CN"/>
          <w14:ligatures w14:val="none"/>
        </w:rPr>
        <w:instrText xml:space="preserve"> SEQ Table \* ARABIC </w:instrText>
      </w:r>
      <w:r w:rsidRPr="0072528C">
        <w:rPr>
          <w:rFonts w:ascii="Arial" w:eastAsia="SimHei" w:hAnsi="Arial" w:cs="Arial"/>
          <w:kern w:val="0"/>
          <w:sz w:val="22"/>
          <w:szCs w:val="22"/>
          <w:lang w:eastAsia="zh-CN"/>
          <w14:ligatures w14:val="none"/>
        </w:rPr>
        <w:fldChar w:fldCharType="separate"/>
      </w:r>
      <w:r w:rsidRPr="0072528C">
        <w:rPr>
          <w:rFonts w:ascii="Arial" w:eastAsia="SimHei" w:hAnsi="Arial" w:cs="Arial"/>
          <w:noProof/>
          <w:kern w:val="0"/>
          <w:sz w:val="22"/>
          <w:szCs w:val="22"/>
          <w:lang w:eastAsia="zh-CN"/>
          <w14:ligatures w14:val="none"/>
        </w:rPr>
        <w:t>1</w:t>
      </w:r>
      <w:r w:rsidRPr="0072528C">
        <w:rPr>
          <w:rFonts w:ascii="Arial" w:eastAsia="SimHei" w:hAnsi="Arial" w:cs="Arial"/>
          <w:kern w:val="0"/>
          <w:sz w:val="22"/>
          <w:szCs w:val="22"/>
          <w:lang w:eastAsia="zh-CN"/>
          <w14:ligatures w14:val="none"/>
        </w:rPr>
        <w:fldChar w:fldCharType="end"/>
      </w:r>
      <w:bookmarkEnd w:id="2"/>
      <w:r w:rsidRPr="0072528C">
        <w:rPr>
          <w:rFonts w:ascii="Arial" w:eastAsia="SimHei" w:hAnsi="Arial" w:cs="Arial"/>
          <w:kern w:val="0"/>
          <w:sz w:val="22"/>
          <w:szCs w:val="22"/>
          <w:lang w:eastAsia="zh-CN"/>
          <w14:ligatures w14:val="none"/>
        </w:rPr>
        <w:t xml:space="preserve">. List of </w:t>
      </w:r>
      <w:r w:rsidR="00FA7279" w:rsidRPr="0072528C">
        <w:rPr>
          <w:rFonts w:ascii="Arial" w:eastAsia="SimHei" w:hAnsi="Arial" w:cs="Arial"/>
          <w:kern w:val="0"/>
          <w:sz w:val="22"/>
          <w:szCs w:val="22"/>
          <w:lang w:eastAsia="zh-CN"/>
          <w14:ligatures w14:val="none"/>
        </w:rPr>
        <w:t xml:space="preserve">different </w:t>
      </w:r>
      <w:r w:rsidR="0034585F" w:rsidRPr="0072528C">
        <w:rPr>
          <w:rFonts w:ascii="Arial" w:eastAsia="SimHei" w:hAnsi="Arial" w:cs="Arial"/>
          <w:kern w:val="0"/>
          <w:sz w:val="22"/>
          <w:szCs w:val="22"/>
          <w:lang w:eastAsia="zh-CN"/>
          <w14:ligatures w14:val="none"/>
        </w:rPr>
        <w:t>FEA</w:t>
      </w:r>
      <w:r w:rsidR="00FA7279" w:rsidRPr="0072528C">
        <w:rPr>
          <w:rFonts w:ascii="Arial" w:eastAsia="SimHei" w:hAnsi="Arial" w:cs="Arial"/>
          <w:kern w:val="0"/>
          <w:sz w:val="22"/>
          <w:szCs w:val="22"/>
          <w:lang w:eastAsia="zh-CN"/>
          <w14:ligatures w14:val="none"/>
        </w:rPr>
        <w:t xml:space="preserve"> </w:t>
      </w:r>
      <w:r w:rsidRPr="0072528C">
        <w:rPr>
          <w:rFonts w:ascii="Arial" w:eastAsia="SimHei" w:hAnsi="Arial" w:cs="Arial"/>
          <w:kern w:val="0"/>
          <w:sz w:val="22"/>
          <w:szCs w:val="22"/>
          <w:lang w:eastAsia="zh-CN"/>
          <w14:ligatures w14:val="none"/>
        </w:rPr>
        <w:t xml:space="preserve">cases for </w:t>
      </w:r>
      <w:r w:rsidR="0034585F" w:rsidRPr="0072528C">
        <w:rPr>
          <w:rFonts w:ascii="Arial" w:eastAsia="SimHei" w:hAnsi="Arial" w:cs="Arial"/>
          <w:kern w:val="0"/>
          <w:sz w:val="22"/>
          <w:szCs w:val="22"/>
          <w:lang w:eastAsia="zh-CN"/>
          <w14:ligatures w14:val="none"/>
        </w:rPr>
        <w:t>composite reinforced concrete</w:t>
      </w:r>
      <w:bookmarkEnd w:id="3"/>
      <w:r w:rsidR="0034585F" w:rsidRPr="0072528C">
        <w:rPr>
          <w:rFonts w:ascii="Arial" w:eastAsia="SimHei" w:hAnsi="Arial" w:cs="Arial"/>
          <w:kern w:val="0"/>
          <w:sz w:val="22"/>
          <w:szCs w:val="22"/>
          <w:lang w:eastAsia="zh-CN"/>
          <w14:ligatures w14:val="none"/>
        </w:rPr>
        <w:t xml:space="preserve"> system</w:t>
      </w:r>
    </w:p>
    <w:tbl>
      <w:tblPr>
        <w:tblW w:w="7989" w:type="dxa"/>
        <w:jc w:val="center"/>
        <w:tblCellMar>
          <w:left w:w="0" w:type="dxa"/>
          <w:right w:w="0" w:type="dxa"/>
        </w:tblCellMar>
        <w:tblLook w:val="0420" w:firstRow="1" w:lastRow="0" w:firstColumn="0" w:lastColumn="0" w:noHBand="0" w:noVBand="1"/>
      </w:tblPr>
      <w:tblGrid>
        <w:gridCol w:w="890"/>
        <w:gridCol w:w="1890"/>
        <w:gridCol w:w="1980"/>
        <w:gridCol w:w="1530"/>
        <w:gridCol w:w="1699"/>
      </w:tblGrid>
      <w:tr w:rsidR="00182F3A" w:rsidRPr="0072528C" w14:paraId="4FF19AA7" w14:textId="77777777" w:rsidTr="00517F4B">
        <w:trPr>
          <w:trHeight w:val="520"/>
          <w:jc w:val="center"/>
        </w:trPr>
        <w:tc>
          <w:tcPr>
            <w:tcW w:w="890" w:type="dxa"/>
            <w:tcBorders>
              <w:top w:val="single" w:sz="8" w:space="0" w:color="000000"/>
              <w:left w:val="single" w:sz="8" w:space="0" w:color="000000"/>
              <w:bottom w:val="single" w:sz="24" w:space="0" w:color="000000"/>
              <w:right w:val="single" w:sz="8" w:space="0" w:color="000000"/>
            </w:tcBorders>
            <w:shd w:val="clear" w:color="auto" w:fill="auto"/>
            <w:tcMar>
              <w:top w:w="72" w:type="dxa"/>
              <w:left w:w="144" w:type="dxa"/>
              <w:bottom w:w="72" w:type="dxa"/>
              <w:right w:w="144" w:type="dxa"/>
            </w:tcMar>
            <w:vAlign w:val="center"/>
            <w:hideMark/>
          </w:tcPr>
          <w:p w14:paraId="42B08320" w14:textId="77777777" w:rsidR="00182F3A" w:rsidRPr="0072528C" w:rsidRDefault="00182F3A">
            <w:pPr>
              <w:jc w:val="center"/>
              <w:rPr>
                <w:rFonts w:ascii="Arial" w:eastAsiaTheme="minorEastAsia" w:hAnsi="Arial" w:cs="Arial"/>
                <w:b/>
                <w:bCs/>
                <w:sz w:val="20"/>
                <w:szCs w:val="20"/>
                <w:lang w:eastAsia="zh-CN"/>
              </w:rPr>
            </w:pPr>
            <w:r w:rsidRPr="0072528C">
              <w:rPr>
                <w:rFonts w:ascii="Arial" w:eastAsia="Times New Roman" w:hAnsi="Arial" w:cs="Arial"/>
                <w:b/>
                <w:bCs/>
                <w:sz w:val="20"/>
                <w:szCs w:val="20"/>
              </w:rPr>
              <w:t>Case</w:t>
            </w:r>
          </w:p>
        </w:tc>
        <w:tc>
          <w:tcPr>
            <w:tcW w:w="1890" w:type="dxa"/>
            <w:tcBorders>
              <w:top w:val="single" w:sz="8" w:space="0" w:color="000000"/>
              <w:left w:val="single" w:sz="8" w:space="0" w:color="000000"/>
              <w:bottom w:val="single" w:sz="24" w:space="0" w:color="000000"/>
              <w:right w:val="single" w:sz="8" w:space="0" w:color="000000"/>
            </w:tcBorders>
            <w:shd w:val="clear" w:color="auto" w:fill="auto"/>
            <w:tcMar>
              <w:top w:w="72" w:type="dxa"/>
              <w:left w:w="144" w:type="dxa"/>
              <w:bottom w:w="72" w:type="dxa"/>
              <w:right w:w="144" w:type="dxa"/>
            </w:tcMar>
            <w:vAlign w:val="center"/>
            <w:hideMark/>
          </w:tcPr>
          <w:p w14:paraId="08A32E62" w14:textId="2CC25A7B" w:rsidR="00182F3A" w:rsidRPr="0072528C" w:rsidRDefault="00182F3A">
            <w:pPr>
              <w:jc w:val="center"/>
              <w:rPr>
                <w:rFonts w:ascii="Arial" w:eastAsia="Times New Roman" w:hAnsi="Arial" w:cs="Arial"/>
                <w:b/>
                <w:bCs/>
                <w:sz w:val="20"/>
                <w:szCs w:val="20"/>
              </w:rPr>
            </w:pPr>
            <w:r w:rsidRPr="0072528C">
              <w:rPr>
                <w:rFonts w:ascii="Arial" w:eastAsia="Times New Roman" w:hAnsi="Arial" w:cs="Arial"/>
                <w:b/>
                <w:bCs/>
                <w:sz w:val="20"/>
                <w:szCs w:val="20"/>
              </w:rPr>
              <w:t xml:space="preserve">Concrete </w:t>
            </w:r>
            <w:r w:rsidR="00FA7279" w:rsidRPr="0072528C">
              <w:rPr>
                <w:rFonts w:ascii="Arial" w:eastAsia="Times New Roman" w:hAnsi="Arial" w:cs="Arial"/>
                <w:b/>
                <w:bCs/>
                <w:sz w:val="20"/>
                <w:szCs w:val="20"/>
              </w:rPr>
              <w:t xml:space="preserve">Compressive Strength </w:t>
            </w:r>
            <w:r w:rsidRPr="0072528C">
              <w:rPr>
                <w:rFonts w:ascii="Arial" w:eastAsia="Times New Roman" w:hAnsi="Arial" w:cs="Arial"/>
                <w:b/>
                <w:bCs/>
                <w:sz w:val="20"/>
                <w:szCs w:val="20"/>
              </w:rPr>
              <w:t>(psi)</w:t>
            </w:r>
          </w:p>
        </w:tc>
        <w:tc>
          <w:tcPr>
            <w:tcW w:w="1980" w:type="dxa"/>
            <w:tcBorders>
              <w:top w:val="single" w:sz="8" w:space="0" w:color="000000"/>
              <w:left w:val="single" w:sz="8" w:space="0" w:color="000000"/>
              <w:bottom w:val="single" w:sz="24" w:space="0" w:color="000000"/>
              <w:right w:val="single" w:sz="8" w:space="0" w:color="000000"/>
            </w:tcBorders>
            <w:shd w:val="clear" w:color="auto" w:fill="auto"/>
            <w:tcMar>
              <w:top w:w="72" w:type="dxa"/>
              <w:left w:w="144" w:type="dxa"/>
              <w:bottom w:w="72" w:type="dxa"/>
              <w:right w:w="144" w:type="dxa"/>
            </w:tcMar>
            <w:vAlign w:val="center"/>
            <w:hideMark/>
          </w:tcPr>
          <w:p w14:paraId="77370B36" w14:textId="3715FE6B" w:rsidR="00182F3A" w:rsidRPr="0072528C" w:rsidRDefault="00182F3A">
            <w:pPr>
              <w:jc w:val="center"/>
              <w:rPr>
                <w:rFonts w:ascii="Arial" w:eastAsia="Times New Roman" w:hAnsi="Arial" w:cs="Arial"/>
                <w:b/>
                <w:bCs/>
                <w:sz w:val="20"/>
                <w:szCs w:val="20"/>
              </w:rPr>
            </w:pPr>
            <w:r w:rsidRPr="0072528C">
              <w:rPr>
                <w:rFonts w:ascii="Arial" w:eastAsia="Times New Roman" w:hAnsi="Arial" w:cs="Arial"/>
                <w:b/>
                <w:bCs/>
                <w:sz w:val="20"/>
                <w:szCs w:val="20"/>
              </w:rPr>
              <w:t xml:space="preserve">Rebar </w:t>
            </w:r>
            <w:r w:rsidR="00FA7279" w:rsidRPr="0072528C">
              <w:rPr>
                <w:rFonts w:ascii="Arial" w:eastAsia="Times New Roman" w:hAnsi="Arial" w:cs="Arial"/>
                <w:b/>
                <w:bCs/>
                <w:sz w:val="20"/>
                <w:szCs w:val="20"/>
              </w:rPr>
              <w:t>T</w:t>
            </w:r>
            <w:r w:rsidRPr="0072528C">
              <w:rPr>
                <w:rFonts w:ascii="Arial" w:eastAsia="Times New Roman" w:hAnsi="Arial" w:cs="Arial"/>
                <w:b/>
                <w:bCs/>
                <w:sz w:val="20"/>
                <w:szCs w:val="20"/>
              </w:rPr>
              <w:t>ype</w:t>
            </w:r>
          </w:p>
        </w:tc>
        <w:tc>
          <w:tcPr>
            <w:tcW w:w="1530" w:type="dxa"/>
            <w:tcBorders>
              <w:top w:val="single" w:sz="8" w:space="0" w:color="000000"/>
              <w:left w:val="single" w:sz="8" w:space="0" w:color="000000"/>
              <w:bottom w:val="single" w:sz="24" w:space="0" w:color="000000"/>
              <w:right w:val="single" w:sz="8" w:space="0" w:color="000000"/>
            </w:tcBorders>
            <w:vAlign w:val="center"/>
          </w:tcPr>
          <w:p w14:paraId="15B61DDE" w14:textId="61CE31A0" w:rsidR="00182F3A" w:rsidRPr="0072528C" w:rsidRDefault="00182F3A">
            <w:pPr>
              <w:jc w:val="center"/>
              <w:rPr>
                <w:rFonts w:ascii="Arial" w:eastAsiaTheme="minorEastAsia" w:hAnsi="Arial" w:cs="Arial"/>
                <w:b/>
                <w:bCs/>
                <w:sz w:val="20"/>
                <w:szCs w:val="20"/>
                <w:lang w:eastAsia="zh-CN"/>
              </w:rPr>
            </w:pPr>
            <w:r w:rsidRPr="0072528C">
              <w:rPr>
                <w:rFonts w:ascii="Arial" w:hAnsi="Arial" w:cs="Arial"/>
                <w:b/>
                <w:bCs/>
                <w:sz w:val="20"/>
                <w:szCs w:val="20"/>
                <w:lang w:eastAsia="zh-CN"/>
              </w:rPr>
              <w:t xml:space="preserve">Rebar Young’s </w:t>
            </w:r>
            <w:r w:rsidR="00FA7279" w:rsidRPr="0072528C">
              <w:rPr>
                <w:rFonts w:ascii="Arial" w:hAnsi="Arial" w:cs="Arial"/>
                <w:b/>
                <w:bCs/>
                <w:sz w:val="20"/>
                <w:szCs w:val="20"/>
                <w:lang w:eastAsia="zh-CN"/>
              </w:rPr>
              <w:t>M</w:t>
            </w:r>
            <w:r w:rsidRPr="0072528C">
              <w:rPr>
                <w:rFonts w:ascii="Arial" w:hAnsi="Arial" w:cs="Arial"/>
                <w:b/>
                <w:bCs/>
                <w:sz w:val="20"/>
                <w:szCs w:val="20"/>
                <w:lang w:eastAsia="zh-CN"/>
              </w:rPr>
              <w:t>odulus (</w:t>
            </w:r>
            <w:proofErr w:type="spellStart"/>
            <w:r w:rsidRPr="0072528C">
              <w:rPr>
                <w:rFonts w:ascii="Arial" w:hAnsi="Arial" w:cs="Arial"/>
                <w:b/>
                <w:bCs/>
                <w:sz w:val="20"/>
                <w:szCs w:val="20"/>
                <w:lang w:eastAsia="zh-CN"/>
              </w:rPr>
              <w:t>GPa</w:t>
            </w:r>
            <w:proofErr w:type="spellEnd"/>
            <w:r w:rsidRPr="0072528C">
              <w:rPr>
                <w:rFonts w:ascii="Arial" w:hAnsi="Arial" w:cs="Arial"/>
                <w:b/>
                <w:bCs/>
                <w:sz w:val="20"/>
                <w:szCs w:val="20"/>
                <w:lang w:eastAsia="zh-CN"/>
              </w:rPr>
              <w:t>)</w:t>
            </w:r>
          </w:p>
        </w:tc>
        <w:tc>
          <w:tcPr>
            <w:tcW w:w="1699" w:type="dxa"/>
            <w:tcBorders>
              <w:top w:val="single" w:sz="8" w:space="0" w:color="000000"/>
              <w:left w:val="single" w:sz="8" w:space="0" w:color="000000"/>
              <w:bottom w:val="single" w:sz="24" w:space="0" w:color="000000"/>
              <w:right w:val="single" w:sz="8" w:space="0" w:color="000000"/>
            </w:tcBorders>
            <w:vAlign w:val="center"/>
          </w:tcPr>
          <w:p w14:paraId="06A47BE2" w14:textId="3E52B066" w:rsidR="00182F3A" w:rsidRPr="0072528C" w:rsidRDefault="00182F3A">
            <w:pPr>
              <w:jc w:val="center"/>
              <w:rPr>
                <w:rFonts w:ascii="Arial" w:eastAsia="Times New Roman" w:hAnsi="Arial" w:cs="Arial"/>
                <w:b/>
                <w:bCs/>
                <w:sz w:val="20"/>
                <w:szCs w:val="20"/>
              </w:rPr>
            </w:pPr>
            <w:r w:rsidRPr="0072528C">
              <w:rPr>
                <w:rFonts w:ascii="Arial" w:hAnsi="Arial" w:cs="Arial"/>
                <w:b/>
                <w:bCs/>
                <w:sz w:val="20"/>
                <w:szCs w:val="20"/>
                <w:lang w:eastAsia="zh-CN"/>
              </w:rPr>
              <w:t xml:space="preserve">Rebar </w:t>
            </w:r>
            <w:r w:rsidR="00FA7279" w:rsidRPr="0072528C">
              <w:rPr>
                <w:rFonts w:ascii="Arial" w:eastAsia="Times New Roman" w:hAnsi="Arial" w:cs="Arial"/>
                <w:b/>
                <w:bCs/>
                <w:sz w:val="20"/>
                <w:szCs w:val="20"/>
              </w:rPr>
              <w:t>U</w:t>
            </w:r>
            <w:r w:rsidRPr="0072528C">
              <w:rPr>
                <w:rFonts w:ascii="Arial" w:eastAsia="Times New Roman" w:hAnsi="Arial" w:cs="Arial"/>
                <w:b/>
                <w:bCs/>
                <w:sz w:val="20"/>
                <w:szCs w:val="20"/>
              </w:rPr>
              <w:t>ltimate strength</w:t>
            </w:r>
            <w:r w:rsidRPr="0072528C">
              <w:rPr>
                <w:rFonts w:ascii="Arial" w:eastAsia="Times New Roman" w:hAnsi="Arial" w:cs="Arial"/>
                <w:b/>
                <w:bCs/>
                <w:sz w:val="20"/>
                <w:szCs w:val="20"/>
              </w:rPr>
              <w:br/>
              <w:t>(MPa)</w:t>
            </w:r>
          </w:p>
          <w:p w14:paraId="6F314359" w14:textId="77777777" w:rsidR="00182F3A" w:rsidRPr="0072528C" w:rsidRDefault="00182F3A">
            <w:pPr>
              <w:jc w:val="center"/>
              <w:rPr>
                <w:rFonts w:ascii="Arial" w:eastAsia="Times New Roman" w:hAnsi="Arial" w:cs="Arial"/>
                <w:b/>
                <w:bCs/>
                <w:sz w:val="20"/>
                <w:szCs w:val="20"/>
              </w:rPr>
            </w:pPr>
          </w:p>
        </w:tc>
      </w:tr>
      <w:tr w:rsidR="00182F3A" w:rsidRPr="0072528C" w14:paraId="0A036332" w14:textId="77777777" w:rsidTr="00517F4B">
        <w:trPr>
          <w:trHeight w:val="409"/>
          <w:jc w:val="center"/>
        </w:trPr>
        <w:tc>
          <w:tcPr>
            <w:tcW w:w="890" w:type="dxa"/>
            <w:tcBorders>
              <w:top w:val="single" w:sz="2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2C6D31C"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1</w:t>
            </w:r>
          </w:p>
        </w:tc>
        <w:tc>
          <w:tcPr>
            <w:tcW w:w="1890" w:type="dxa"/>
            <w:tcBorders>
              <w:top w:val="single" w:sz="2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09D95DE"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5</w:t>
            </w:r>
            <w:r w:rsidRPr="0072528C">
              <w:rPr>
                <w:rFonts w:ascii="Arial" w:hAnsi="Arial" w:cs="Arial"/>
                <w:sz w:val="20"/>
                <w:szCs w:val="20"/>
                <w:lang w:eastAsia="zh-CN"/>
              </w:rPr>
              <w:t>,</w:t>
            </w:r>
            <w:r w:rsidRPr="0072528C">
              <w:rPr>
                <w:rFonts w:ascii="Arial" w:eastAsia="Times New Roman" w:hAnsi="Arial" w:cs="Arial"/>
                <w:sz w:val="20"/>
                <w:szCs w:val="20"/>
              </w:rPr>
              <w:t>000</w:t>
            </w:r>
          </w:p>
        </w:tc>
        <w:tc>
          <w:tcPr>
            <w:tcW w:w="1980" w:type="dxa"/>
            <w:tcBorders>
              <w:top w:val="single" w:sz="2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88B1E12"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AFRP with no ribs</w:t>
            </w:r>
          </w:p>
        </w:tc>
        <w:tc>
          <w:tcPr>
            <w:tcW w:w="1530" w:type="dxa"/>
            <w:vMerge w:val="restart"/>
            <w:tcBorders>
              <w:top w:val="single" w:sz="24" w:space="0" w:color="000000"/>
              <w:left w:val="single" w:sz="8" w:space="0" w:color="000000"/>
              <w:right w:val="single" w:sz="8" w:space="0" w:color="000000"/>
            </w:tcBorders>
            <w:shd w:val="clear" w:color="auto" w:fill="FFFFFF"/>
            <w:vAlign w:val="center"/>
          </w:tcPr>
          <w:p w14:paraId="6C0D80C3" w14:textId="77777777" w:rsidR="00182F3A" w:rsidRPr="0072528C" w:rsidRDefault="00182F3A">
            <w:pPr>
              <w:jc w:val="center"/>
              <w:rPr>
                <w:rFonts w:ascii="Arial" w:eastAsia="Times New Roman" w:hAnsi="Arial" w:cs="Arial"/>
                <w:sz w:val="20"/>
                <w:szCs w:val="20"/>
                <w:lang w:eastAsia="zh-CN"/>
              </w:rPr>
            </w:pPr>
            <w:r w:rsidRPr="0072528C">
              <w:rPr>
                <w:rFonts w:ascii="Arial" w:hAnsi="Arial" w:cs="Arial"/>
                <w:color w:val="FFFFFF" w:themeColor="light1"/>
                <w:kern w:val="24"/>
                <w:sz w:val="20"/>
                <w:szCs w:val="20"/>
                <w:lang w:eastAsia="zh-CN"/>
              </w:rPr>
              <w:t>7</w:t>
            </w:r>
            <w:r w:rsidRPr="0072528C">
              <w:rPr>
                <w:rFonts w:ascii="Arial" w:hAnsi="Arial" w:cs="Arial"/>
                <w:kern w:val="24"/>
                <w:sz w:val="20"/>
                <w:szCs w:val="20"/>
                <w:lang w:eastAsia="zh-CN"/>
              </w:rPr>
              <w:t>70</w:t>
            </w:r>
          </w:p>
        </w:tc>
        <w:tc>
          <w:tcPr>
            <w:tcW w:w="1699" w:type="dxa"/>
            <w:vMerge w:val="restart"/>
            <w:tcBorders>
              <w:top w:val="single" w:sz="24" w:space="0" w:color="000000"/>
              <w:left w:val="single" w:sz="8" w:space="0" w:color="000000"/>
              <w:right w:val="single" w:sz="8" w:space="0" w:color="000000"/>
            </w:tcBorders>
            <w:shd w:val="clear" w:color="auto" w:fill="FFFFFF"/>
            <w:vAlign w:val="center"/>
          </w:tcPr>
          <w:p w14:paraId="5D11AC14" w14:textId="77777777" w:rsidR="00182F3A" w:rsidRPr="0072528C" w:rsidRDefault="00182F3A">
            <w:pPr>
              <w:jc w:val="center"/>
              <w:rPr>
                <w:rFonts w:ascii="Arial" w:eastAsiaTheme="minorEastAsia" w:hAnsi="Arial" w:cs="Arial"/>
                <w:sz w:val="20"/>
                <w:szCs w:val="20"/>
                <w:lang w:eastAsia="zh-CN"/>
              </w:rPr>
            </w:pPr>
            <w:r w:rsidRPr="0072528C">
              <w:rPr>
                <w:rFonts w:ascii="Arial" w:hAnsi="Arial" w:cs="Arial"/>
                <w:sz w:val="20"/>
                <w:szCs w:val="20"/>
                <w:lang w:eastAsia="zh-CN"/>
              </w:rPr>
              <w:t>1450</w:t>
            </w:r>
          </w:p>
        </w:tc>
      </w:tr>
      <w:tr w:rsidR="00182F3A" w:rsidRPr="0072528C" w14:paraId="799344CA" w14:textId="77777777" w:rsidTr="00517F4B">
        <w:trPr>
          <w:trHeight w:val="260"/>
          <w:jc w:val="center"/>
        </w:trPr>
        <w:tc>
          <w:tcPr>
            <w:tcW w:w="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F01262B"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2</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A221185"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5</w:t>
            </w:r>
            <w:r w:rsidRPr="0072528C">
              <w:rPr>
                <w:rFonts w:ascii="Arial" w:hAnsi="Arial" w:cs="Arial"/>
                <w:sz w:val="20"/>
                <w:szCs w:val="20"/>
                <w:lang w:eastAsia="zh-CN"/>
              </w:rPr>
              <w:t>,</w:t>
            </w:r>
            <w:r w:rsidRPr="0072528C">
              <w:rPr>
                <w:rFonts w:ascii="Arial" w:eastAsia="Times New Roman" w:hAnsi="Arial" w:cs="Arial"/>
                <w:sz w:val="20"/>
                <w:szCs w:val="20"/>
              </w:rPr>
              <w:t>000</w:t>
            </w:r>
          </w:p>
        </w:tc>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806E33F"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AFRP with ribs</w:t>
            </w:r>
          </w:p>
        </w:tc>
        <w:tc>
          <w:tcPr>
            <w:tcW w:w="1530" w:type="dxa"/>
            <w:vMerge/>
            <w:tcBorders>
              <w:left w:val="single" w:sz="8" w:space="0" w:color="000000"/>
              <w:right w:val="single" w:sz="8" w:space="0" w:color="000000"/>
            </w:tcBorders>
            <w:shd w:val="clear" w:color="auto" w:fill="FFFFFF"/>
            <w:vAlign w:val="center"/>
          </w:tcPr>
          <w:p w14:paraId="3B48D01D" w14:textId="77777777" w:rsidR="00182F3A" w:rsidRPr="0072528C" w:rsidRDefault="00182F3A">
            <w:pPr>
              <w:jc w:val="center"/>
              <w:rPr>
                <w:rFonts w:ascii="Arial" w:eastAsia="Times New Roman" w:hAnsi="Arial" w:cs="Arial"/>
                <w:sz w:val="20"/>
                <w:szCs w:val="20"/>
              </w:rPr>
            </w:pPr>
          </w:p>
        </w:tc>
        <w:tc>
          <w:tcPr>
            <w:tcW w:w="1699" w:type="dxa"/>
            <w:vMerge/>
            <w:tcBorders>
              <w:left w:val="single" w:sz="8" w:space="0" w:color="000000"/>
              <w:right w:val="single" w:sz="8" w:space="0" w:color="000000"/>
            </w:tcBorders>
            <w:shd w:val="clear" w:color="auto" w:fill="FFFFFF"/>
            <w:vAlign w:val="center"/>
          </w:tcPr>
          <w:p w14:paraId="7364B57C" w14:textId="77777777" w:rsidR="00182F3A" w:rsidRPr="0072528C" w:rsidRDefault="00182F3A">
            <w:pPr>
              <w:jc w:val="center"/>
              <w:rPr>
                <w:rFonts w:ascii="Arial" w:eastAsia="Times New Roman" w:hAnsi="Arial" w:cs="Arial"/>
                <w:sz w:val="20"/>
                <w:szCs w:val="20"/>
              </w:rPr>
            </w:pPr>
          </w:p>
        </w:tc>
      </w:tr>
      <w:tr w:rsidR="00182F3A" w:rsidRPr="0072528C" w14:paraId="2214EDB1" w14:textId="77777777" w:rsidTr="00517F4B">
        <w:trPr>
          <w:trHeight w:val="260"/>
          <w:jc w:val="center"/>
        </w:trPr>
        <w:tc>
          <w:tcPr>
            <w:tcW w:w="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1C2E535"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3</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CDFE46A"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10,000</w:t>
            </w:r>
          </w:p>
        </w:tc>
        <w:tc>
          <w:tcPr>
            <w:tcW w:w="1980" w:type="dxa"/>
            <w:vMerge/>
            <w:tcBorders>
              <w:top w:val="single" w:sz="8" w:space="0" w:color="000000"/>
              <w:left w:val="single" w:sz="8" w:space="0" w:color="000000"/>
              <w:bottom w:val="single" w:sz="8" w:space="0" w:color="000000"/>
              <w:right w:val="single" w:sz="8" w:space="0" w:color="000000"/>
            </w:tcBorders>
            <w:vAlign w:val="center"/>
            <w:hideMark/>
          </w:tcPr>
          <w:p w14:paraId="444A9F42" w14:textId="77777777" w:rsidR="00182F3A" w:rsidRPr="0072528C" w:rsidRDefault="00182F3A" w:rsidP="0072528C">
            <w:pPr>
              <w:contextualSpacing/>
              <w:jc w:val="center"/>
              <w:rPr>
                <w:rFonts w:ascii="Arial" w:eastAsia="Times New Roman" w:hAnsi="Arial" w:cs="Arial"/>
                <w:sz w:val="20"/>
                <w:szCs w:val="20"/>
              </w:rPr>
            </w:pPr>
          </w:p>
        </w:tc>
        <w:tc>
          <w:tcPr>
            <w:tcW w:w="1530" w:type="dxa"/>
            <w:vMerge/>
            <w:tcBorders>
              <w:left w:val="single" w:sz="8" w:space="0" w:color="000000"/>
              <w:right w:val="single" w:sz="8" w:space="0" w:color="000000"/>
            </w:tcBorders>
            <w:vAlign w:val="center"/>
          </w:tcPr>
          <w:p w14:paraId="7DCC7E44" w14:textId="77777777" w:rsidR="00182F3A" w:rsidRPr="0072528C" w:rsidRDefault="00182F3A" w:rsidP="0072528C">
            <w:pPr>
              <w:contextualSpacing/>
              <w:jc w:val="center"/>
              <w:rPr>
                <w:rFonts w:ascii="Arial" w:eastAsia="Times New Roman" w:hAnsi="Arial" w:cs="Arial"/>
                <w:sz w:val="20"/>
                <w:szCs w:val="20"/>
              </w:rPr>
            </w:pPr>
          </w:p>
        </w:tc>
        <w:tc>
          <w:tcPr>
            <w:tcW w:w="1699" w:type="dxa"/>
            <w:vMerge/>
            <w:tcBorders>
              <w:left w:val="single" w:sz="8" w:space="0" w:color="000000"/>
              <w:right w:val="single" w:sz="8" w:space="0" w:color="000000"/>
            </w:tcBorders>
            <w:vAlign w:val="center"/>
          </w:tcPr>
          <w:p w14:paraId="2914E7FF" w14:textId="77777777" w:rsidR="00182F3A" w:rsidRPr="0072528C" w:rsidRDefault="00182F3A" w:rsidP="0072528C">
            <w:pPr>
              <w:contextualSpacing/>
              <w:jc w:val="center"/>
              <w:rPr>
                <w:rFonts w:ascii="Arial" w:eastAsia="Times New Roman" w:hAnsi="Arial" w:cs="Arial"/>
                <w:sz w:val="20"/>
                <w:szCs w:val="20"/>
              </w:rPr>
            </w:pPr>
          </w:p>
        </w:tc>
      </w:tr>
      <w:tr w:rsidR="00182F3A" w:rsidRPr="0072528C" w14:paraId="73AA9ABD" w14:textId="77777777" w:rsidTr="0072528C">
        <w:trPr>
          <w:trHeight w:val="20"/>
          <w:jc w:val="center"/>
        </w:trPr>
        <w:tc>
          <w:tcPr>
            <w:tcW w:w="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7EF60CA"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4</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560F5C8"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22,000</w:t>
            </w:r>
          </w:p>
        </w:tc>
        <w:tc>
          <w:tcPr>
            <w:tcW w:w="1980" w:type="dxa"/>
            <w:vMerge/>
            <w:tcBorders>
              <w:top w:val="single" w:sz="8" w:space="0" w:color="000000"/>
              <w:left w:val="single" w:sz="8" w:space="0" w:color="000000"/>
              <w:bottom w:val="single" w:sz="8" w:space="0" w:color="000000"/>
              <w:right w:val="single" w:sz="8" w:space="0" w:color="000000"/>
            </w:tcBorders>
            <w:vAlign w:val="center"/>
            <w:hideMark/>
          </w:tcPr>
          <w:p w14:paraId="03C1CFAE" w14:textId="77777777" w:rsidR="00182F3A" w:rsidRPr="0072528C" w:rsidRDefault="00182F3A" w:rsidP="0072528C">
            <w:pPr>
              <w:contextualSpacing/>
              <w:jc w:val="center"/>
              <w:rPr>
                <w:rFonts w:ascii="Arial" w:eastAsia="Times New Roman" w:hAnsi="Arial" w:cs="Arial"/>
                <w:sz w:val="20"/>
                <w:szCs w:val="20"/>
              </w:rPr>
            </w:pPr>
          </w:p>
        </w:tc>
        <w:tc>
          <w:tcPr>
            <w:tcW w:w="1530" w:type="dxa"/>
            <w:vMerge/>
            <w:tcBorders>
              <w:left w:val="single" w:sz="8" w:space="0" w:color="000000"/>
              <w:bottom w:val="single" w:sz="8" w:space="0" w:color="000000"/>
              <w:right w:val="single" w:sz="8" w:space="0" w:color="000000"/>
            </w:tcBorders>
            <w:vAlign w:val="center"/>
          </w:tcPr>
          <w:p w14:paraId="3D48E768" w14:textId="77777777" w:rsidR="00182F3A" w:rsidRPr="0072528C" w:rsidRDefault="00182F3A" w:rsidP="0072528C">
            <w:pPr>
              <w:contextualSpacing/>
              <w:jc w:val="center"/>
              <w:rPr>
                <w:rFonts w:ascii="Arial" w:eastAsia="Times New Roman" w:hAnsi="Arial" w:cs="Arial"/>
                <w:sz w:val="20"/>
                <w:szCs w:val="20"/>
              </w:rPr>
            </w:pPr>
          </w:p>
        </w:tc>
        <w:tc>
          <w:tcPr>
            <w:tcW w:w="1699" w:type="dxa"/>
            <w:vMerge/>
            <w:tcBorders>
              <w:left w:val="single" w:sz="8" w:space="0" w:color="000000"/>
              <w:bottom w:val="single" w:sz="8" w:space="0" w:color="000000"/>
              <w:right w:val="single" w:sz="8" w:space="0" w:color="000000"/>
            </w:tcBorders>
            <w:vAlign w:val="center"/>
          </w:tcPr>
          <w:p w14:paraId="30E2462B" w14:textId="77777777" w:rsidR="00182F3A" w:rsidRPr="0072528C" w:rsidRDefault="00182F3A" w:rsidP="0072528C">
            <w:pPr>
              <w:contextualSpacing/>
              <w:jc w:val="center"/>
              <w:rPr>
                <w:rFonts w:ascii="Arial" w:eastAsia="Times New Roman" w:hAnsi="Arial" w:cs="Arial"/>
                <w:sz w:val="20"/>
                <w:szCs w:val="20"/>
              </w:rPr>
            </w:pPr>
          </w:p>
        </w:tc>
      </w:tr>
      <w:tr w:rsidR="00182F3A" w:rsidRPr="0072528C" w14:paraId="748D95A4" w14:textId="77777777" w:rsidTr="00517F4B">
        <w:trPr>
          <w:trHeight w:val="260"/>
          <w:jc w:val="center"/>
        </w:trPr>
        <w:tc>
          <w:tcPr>
            <w:tcW w:w="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2FF2A8F"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5</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210B15A"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5</w:t>
            </w:r>
            <w:r w:rsidRPr="0072528C">
              <w:rPr>
                <w:rFonts w:ascii="Arial" w:hAnsi="Arial" w:cs="Arial"/>
                <w:sz w:val="20"/>
                <w:szCs w:val="20"/>
                <w:lang w:eastAsia="zh-CN"/>
              </w:rPr>
              <w:t>,</w:t>
            </w:r>
            <w:r w:rsidRPr="0072528C">
              <w:rPr>
                <w:rFonts w:ascii="Arial" w:eastAsia="Times New Roman" w:hAnsi="Arial" w:cs="Arial"/>
                <w:sz w:val="20"/>
                <w:szCs w:val="20"/>
              </w:rPr>
              <w:t>000</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57097D9"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BFRP with no ribs</w:t>
            </w:r>
          </w:p>
        </w:tc>
        <w:tc>
          <w:tcPr>
            <w:tcW w:w="1530" w:type="dxa"/>
            <w:vMerge w:val="restart"/>
            <w:tcBorders>
              <w:top w:val="single" w:sz="8" w:space="0" w:color="000000"/>
              <w:left w:val="single" w:sz="8" w:space="0" w:color="000000"/>
              <w:right w:val="single" w:sz="8" w:space="0" w:color="000000"/>
            </w:tcBorders>
            <w:shd w:val="clear" w:color="auto" w:fill="FFFFFF"/>
            <w:vAlign w:val="center"/>
          </w:tcPr>
          <w:p w14:paraId="1B7E249E" w14:textId="77777777" w:rsidR="00182F3A" w:rsidRPr="0072528C" w:rsidRDefault="00182F3A">
            <w:pPr>
              <w:jc w:val="center"/>
              <w:rPr>
                <w:rFonts w:ascii="Arial" w:eastAsiaTheme="minorEastAsia" w:hAnsi="Arial" w:cs="Arial"/>
                <w:kern w:val="24"/>
                <w:sz w:val="20"/>
                <w:szCs w:val="20"/>
                <w:lang w:eastAsia="zh-CN"/>
              </w:rPr>
            </w:pPr>
            <w:r w:rsidRPr="0072528C">
              <w:rPr>
                <w:rFonts w:ascii="Arial" w:hAnsi="Arial" w:cs="Arial"/>
                <w:kern w:val="24"/>
                <w:sz w:val="20"/>
                <w:szCs w:val="20"/>
                <w:lang w:eastAsia="zh-CN"/>
              </w:rPr>
              <w:t>78</w:t>
            </w:r>
          </w:p>
        </w:tc>
        <w:tc>
          <w:tcPr>
            <w:tcW w:w="1699" w:type="dxa"/>
            <w:vMerge w:val="restart"/>
            <w:tcBorders>
              <w:top w:val="single" w:sz="8" w:space="0" w:color="000000"/>
              <w:left w:val="single" w:sz="8" w:space="0" w:color="000000"/>
              <w:right w:val="single" w:sz="8" w:space="0" w:color="000000"/>
            </w:tcBorders>
            <w:shd w:val="clear" w:color="auto" w:fill="FFFFFF"/>
            <w:vAlign w:val="center"/>
          </w:tcPr>
          <w:p w14:paraId="514F917F" w14:textId="77777777" w:rsidR="00182F3A" w:rsidRPr="0072528C" w:rsidRDefault="00182F3A">
            <w:pPr>
              <w:jc w:val="center"/>
              <w:rPr>
                <w:rFonts w:ascii="Arial" w:eastAsiaTheme="minorEastAsia" w:hAnsi="Arial" w:cs="Arial"/>
                <w:sz w:val="20"/>
                <w:szCs w:val="20"/>
                <w:lang w:eastAsia="zh-CN"/>
              </w:rPr>
            </w:pPr>
            <w:r w:rsidRPr="0072528C">
              <w:rPr>
                <w:rFonts w:ascii="Arial" w:hAnsi="Arial" w:cs="Arial"/>
                <w:sz w:val="20"/>
                <w:szCs w:val="20"/>
                <w:lang w:eastAsia="zh-CN"/>
              </w:rPr>
              <w:t>2000</w:t>
            </w:r>
          </w:p>
        </w:tc>
      </w:tr>
      <w:tr w:rsidR="00182F3A" w:rsidRPr="0072528C" w14:paraId="65D713FA" w14:textId="77777777" w:rsidTr="00517F4B">
        <w:trPr>
          <w:trHeight w:val="260"/>
          <w:jc w:val="center"/>
        </w:trPr>
        <w:tc>
          <w:tcPr>
            <w:tcW w:w="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6B2B2FB"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6</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0893182"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5</w:t>
            </w:r>
            <w:r w:rsidRPr="0072528C">
              <w:rPr>
                <w:rFonts w:ascii="Arial" w:hAnsi="Arial" w:cs="Arial"/>
                <w:sz w:val="20"/>
                <w:szCs w:val="20"/>
                <w:lang w:eastAsia="zh-CN"/>
              </w:rPr>
              <w:t>,</w:t>
            </w:r>
            <w:r w:rsidRPr="0072528C">
              <w:rPr>
                <w:rFonts w:ascii="Arial" w:eastAsia="Times New Roman" w:hAnsi="Arial" w:cs="Arial"/>
                <w:sz w:val="20"/>
                <w:szCs w:val="20"/>
              </w:rPr>
              <w:t>000</w:t>
            </w:r>
          </w:p>
        </w:tc>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A3D1879"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BFRP with ribs</w:t>
            </w:r>
          </w:p>
        </w:tc>
        <w:tc>
          <w:tcPr>
            <w:tcW w:w="1530" w:type="dxa"/>
            <w:vMerge/>
            <w:tcBorders>
              <w:left w:val="single" w:sz="8" w:space="0" w:color="000000"/>
              <w:right w:val="single" w:sz="8" w:space="0" w:color="000000"/>
            </w:tcBorders>
            <w:shd w:val="clear" w:color="auto" w:fill="FFFFFF"/>
            <w:vAlign w:val="center"/>
          </w:tcPr>
          <w:p w14:paraId="44E0C867" w14:textId="77777777" w:rsidR="00182F3A" w:rsidRPr="0072528C" w:rsidRDefault="00182F3A">
            <w:pPr>
              <w:jc w:val="center"/>
              <w:rPr>
                <w:rFonts w:ascii="Arial" w:eastAsia="Times New Roman" w:hAnsi="Arial" w:cs="Arial"/>
                <w:sz w:val="20"/>
                <w:szCs w:val="20"/>
              </w:rPr>
            </w:pPr>
          </w:p>
        </w:tc>
        <w:tc>
          <w:tcPr>
            <w:tcW w:w="1699" w:type="dxa"/>
            <w:vMerge/>
            <w:tcBorders>
              <w:left w:val="single" w:sz="8" w:space="0" w:color="000000"/>
              <w:right w:val="single" w:sz="8" w:space="0" w:color="000000"/>
            </w:tcBorders>
            <w:shd w:val="clear" w:color="auto" w:fill="FFFFFF"/>
            <w:vAlign w:val="center"/>
          </w:tcPr>
          <w:p w14:paraId="7E74E737" w14:textId="77777777" w:rsidR="00182F3A" w:rsidRPr="0072528C" w:rsidRDefault="00182F3A">
            <w:pPr>
              <w:jc w:val="center"/>
              <w:rPr>
                <w:rFonts w:ascii="Arial" w:eastAsia="Times New Roman" w:hAnsi="Arial" w:cs="Arial"/>
                <w:sz w:val="20"/>
                <w:szCs w:val="20"/>
              </w:rPr>
            </w:pPr>
          </w:p>
        </w:tc>
      </w:tr>
      <w:tr w:rsidR="00182F3A" w:rsidRPr="0072528C" w14:paraId="38C6D220" w14:textId="77777777" w:rsidTr="00517F4B">
        <w:trPr>
          <w:trHeight w:val="260"/>
          <w:jc w:val="center"/>
        </w:trPr>
        <w:tc>
          <w:tcPr>
            <w:tcW w:w="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7264659"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7</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26586B7"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10,000</w:t>
            </w:r>
          </w:p>
        </w:tc>
        <w:tc>
          <w:tcPr>
            <w:tcW w:w="1980" w:type="dxa"/>
            <w:vMerge/>
            <w:tcBorders>
              <w:top w:val="single" w:sz="8" w:space="0" w:color="000000"/>
              <w:left w:val="single" w:sz="8" w:space="0" w:color="000000"/>
              <w:bottom w:val="single" w:sz="8" w:space="0" w:color="000000"/>
              <w:right w:val="single" w:sz="8" w:space="0" w:color="000000"/>
            </w:tcBorders>
            <w:vAlign w:val="center"/>
            <w:hideMark/>
          </w:tcPr>
          <w:p w14:paraId="6BEE1822" w14:textId="77777777" w:rsidR="00182F3A" w:rsidRPr="0072528C" w:rsidRDefault="00182F3A" w:rsidP="0072528C">
            <w:pPr>
              <w:contextualSpacing/>
              <w:jc w:val="center"/>
              <w:rPr>
                <w:rFonts w:ascii="Arial" w:eastAsia="Times New Roman" w:hAnsi="Arial" w:cs="Arial"/>
                <w:sz w:val="20"/>
                <w:szCs w:val="20"/>
              </w:rPr>
            </w:pPr>
          </w:p>
        </w:tc>
        <w:tc>
          <w:tcPr>
            <w:tcW w:w="1530" w:type="dxa"/>
            <w:vMerge/>
            <w:tcBorders>
              <w:left w:val="single" w:sz="8" w:space="0" w:color="000000"/>
              <w:right w:val="single" w:sz="8" w:space="0" w:color="000000"/>
            </w:tcBorders>
            <w:vAlign w:val="center"/>
          </w:tcPr>
          <w:p w14:paraId="2820C1A5" w14:textId="77777777" w:rsidR="00182F3A" w:rsidRPr="0072528C" w:rsidRDefault="00182F3A" w:rsidP="0072528C">
            <w:pPr>
              <w:contextualSpacing/>
              <w:jc w:val="center"/>
              <w:rPr>
                <w:rFonts w:ascii="Arial" w:eastAsia="Times New Roman" w:hAnsi="Arial" w:cs="Arial"/>
                <w:sz w:val="20"/>
                <w:szCs w:val="20"/>
              </w:rPr>
            </w:pPr>
          </w:p>
        </w:tc>
        <w:tc>
          <w:tcPr>
            <w:tcW w:w="1699" w:type="dxa"/>
            <w:vMerge/>
            <w:tcBorders>
              <w:left w:val="single" w:sz="8" w:space="0" w:color="000000"/>
              <w:right w:val="single" w:sz="8" w:space="0" w:color="000000"/>
            </w:tcBorders>
            <w:vAlign w:val="center"/>
          </w:tcPr>
          <w:p w14:paraId="0BB1A2FF" w14:textId="77777777" w:rsidR="00182F3A" w:rsidRPr="0072528C" w:rsidRDefault="00182F3A" w:rsidP="0072528C">
            <w:pPr>
              <w:contextualSpacing/>
              <w:jc w:val="center"/>
              <w:rPr>
                <w:rFonts w:ascii="Arial" w:eastAsia="Times New Roman" w:hAnsi="Arial" w:cs="Arial"/>
                <w:sz w:val="20"/>
                <w:szCs w:val="20"/>
              </w:rPr>
            </w:pPr>
          </w:p>
        </w:tc>
      </w:tr>
      <w:tr w:rsidR="00182F3A" w:rsidRPr="0072528C" w14:paraId="1DCD1BF7" w14:textId="77777777" w:rsidTr="00517F4B">
        <w:trPr>
          <w:trHeight w:val="260"/>
          <w:jc w:val="center"/>
        </w:trPr>
        <w:tc>
          <w:tcPr>
            <w:tcW w:w="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E77E606"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8</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8C04A33"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22,000</w:t>
            </w:r>
          </w:p>
        </w:tc>
        <w:tc>
          <w:tcPr>
            <w:tcW w:w="1980" w:type="dxa"/>
            <w:vMerge/>
            <w:tcBorders>
              <w:top w:val="single" w:sz="8" w:space="0" w:color="000000"/>
              <w:left w:val="single" w:sz="8" w:space="0" w:color="000000"/>
              <w:bottom w:val="single" w:sz="8" w:space="0" w:color="000000"/>
              <w:right w:val="single" w:sz="8" w:space="0" w:color="000000"/>
            </w:tcBorders>
            <w:vAlign w:val="center"/>
            <w:hideMark/>
          </w:tcPr>
          <w:p w14:paraId="23EB4E16" w14:textId="77777777" w:rsidR="00182F3A" w:rsidRPr="0072528C" w:rsidRDefault="00182F3A" w:rsidP="0072528C">
            <w:pPr>
              <w:contextualSpacing/>
              <w:jc w:val="center"/>
              <w:rPr>
                <w:rFonts w:ascii="Arial" w:eastAsia="Times New Roman" w:hAnsi="Arial" w:cs="Arial"/>
                <w:sz w:val="20"/>
                <w:szCs w:val="20"/>
              </w:rPr>
            </w:pPr>
          </w:p>
        </w:tc>
        <w:tc>
          <w:tcPr>
            <w:tcW w:w="1530" w:type="dxa"/>
            <w:vMerge/>
            <w:tcBorders>
              <w:left w:val="single" w:sz="8" w:space="0" w:color="000000"/>
              <w:bottom w:val="single" w:sz="8" w:space="0" w:color="000000"/>
              <w:right w:val="single" w:sz="8" w:space="0" w:color="000000"/>
            </w:tcBorders>
            <w:vAlign w:val="center"/>
          </w:tcPr>
          <w:p w14:paraId="151F6761" w14:textId="77777777" w:rsidR="00182F3A" w:rsidRPr="0072528C" w:rsidRDefault="00182F3A" w:rsidP="0072528C">
            <w:pPr>
              <w:contextualSpacing/>
              <w:jc w:val="center"/>
              <w:rPr>
                <w:rFonts w:ascii="Arial" w:eastAsia="Times New Roman" w:hAnsi="Arial" w:cs="Arial"/>
                <w:sz w:val="20"/>
                <w:szCs w:val="20"/>
              </w:rPr>
            </w:pPr>
          </w:p>
        </w:tc>
        <w:tc>
          <w:tcPr>
            <w:tcW w:w="1699" w:type="dxa"/>
            <w:vMerge/>
            <w:tcBorders>
              <w:left w:val="single" w:sz="8" w:space="0" w:color="000000"/>
              <w:bottom w:val="single" w:sz="8" w:space="0" w:color="000000"/>
              <w:right w:val="single" w:sz="8" w:space="0" w:color="000000"/>
            </w:tcBorders>
            <w:vAlign w:val="center"/>
          </w:tcPr>
          <w:p w14:paraId="70CDAF5B" w14:textId="77777777" w:rsidR="00182F3A" w:rsidRPr="0072528C" w:rsidRDefault="00182F3A" w:rsidP="0072528C">
            <w:pPr>
              <w:contextualSpacing/>
              <w:jc w:val="center"/>
              <w:rPr>
                <w:rFonts w:ascii="Arial" w:eastAsia="Times New Roman" w:hAnsi="Arial" w:cs="Arial"/>
                <w:sz w:val="20"/>
                <w:szCs w:val="20"/>
              </w:rPr>
            </w:pPr>
          </w:p>
        </w:tc>
      </w:tr>
      <w:tr w:rsidR="00182F3A" w:rsidRPr="0072528C" w14:paraId="244F4E93" w14:textId="77777777" w:rsidTr="00517F4B">
        <w:trPr>
          <w:trHeight w:val="260"/>
          <w:jc w:val="center"/>
        </w:trPr>
        <w:tc>
          <w:tcPr>
            <w:tcW w:w="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0B68767"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9</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5756EDB"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5</w:t>
            </w:r>
            <w:r w:rsidRPr="0072528C">
              <w:rPr>
                <w:rFonts w:ascii="Arial" w:hAnsi="Arial" w:cs="Arial"/>
                <w:sz w:val="20"/>
                <w:szCs w:val="20"/>
                <w:lang w:eastAsia="zh-CN"/>
              </w:rPr>
              <w:t>,</w:t>
            </w:r>
            <w:r w:rsidRPr="0072528C">
              <w:rPr>
                <w:rFonts w:ascii="Arial" w:eastAsia="Times New Roman" w:hAnsi="Arial" w:cs="Arial"/>
                <w:sz w:val="20"/>
                <w:szCs w:val="20"/>
              </w:rPr>
              <w:t>000</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52AABBE"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CFRP with no ribs</w:t>
            </w:r>
          </w:p>
        </w:tc>
        <w:tc>
          <w:tcPr>
            <w:tcW w:w="1530" w:type="dxa"/>
            <w:vMerge w:val="restart"/>
            <w:tcBorders>
              <w:top w:val="single" w:sz="8" w:space="0" w:color="000000"/>
              <w:left w:val="single" w:sz="8" w:space="0" w:color="000000"/>
              <w:right w:val="single" w:sz="8" w:space="0" w:color="000000"/>
            </w:tcBorders>
            <w:shd w:val="clear" w:color="auto" w:fill="FFFFFF"/>
            <w:vAlign w:val="center"/>
          </w:tcPr>
          <w:p w14:paraId="210B45E2" w14:textId="77777777" w:rsidR="00182F3A" w:rsidRPr="0072528C" w:rsidRDefault="00182F3A">
            <w:pPr>
              <w:jc w:val="center"/>
              <w:rPr>
                <w:rFonts w:ascii="Arial" w:eastAsia="Times New Roman" w:hAnsi="Arial" w:cs="Arial"/>
                <w:sz w:val="20"/>
                <w:szCs w:val="20"/>
                <w:lang w:eastAsia="zh-CN"/>
              </w:rPr>
            </w:pPr>
            <w:r w:rsidRPr="0072528C">
              <w:rPr>
                <w:rFonts w:ascii="Arial" w:hAnsi="Arial" w:cs="Arial"/>
                <w:color w:val="000000" w:themeColor="dark1"/>
                <w:kern w:val="24"/>
                <w:sz w:val="20"/>
                <w:szCs w:val="20"/>
                <w:lang w:eastAsia="zh-CN"/>
              </w:rPr>
              <w:t>140</w:t>
            </w:r>
          </w:p>
        </w:tc>
        <w:tc>
          <w:tcPr>
            <w:tcW w:w="1699" w:type="dxa"/>
            <w:vMerge w:val="restart"/>
            <w:tcBorders>
              <w:top w:val="single" w:sz="8" w:space="0" w:color="000000"/>
              <w:left w:val="single" w:sz="8" w:space="0" w:color="000000"/>
              <w:right w:val="single" w:sz="8" w:space="0" w:color="000000"/>
            </w:tcBorders>
            <w:shd w:val="clear" w:color="auto" w:fill="FFFFFF"/>
            <w:vAlign w:val="center"/>
          </w:tcPr>
          <w:p w14:paraId="4884A8DF" w14:textId="77777777" w:rsidR="00182F3A" w:rsidRPr="0072528C" w:rsidRDefault="00182F3A">
            <w:pPr>
              <w:jc w:val="center"/>
              <w:rPr>
                <w:rFonts w:ascii="Arial" w:eastAsiaTheme="minorEastAsia" w:hAnsi="Arial" w:cs="Arial"/>
                <w:sz w:val="20"/>
                <w:szCs w:val="20"/>
                <w:lang w:eastAsia="zh-CN"/>
              </w:rPr>
            </w:pPr>
            <w:r w:rsidRPr="0072528C">
              <w:rPr>
                <w:rFonts w:ascii="Arial" w:hAnsi="Arial" w:cs="Arial"/>
                <w:sz w:val="20"/>
                <w:szCs w:val="20"/>
                <w:lang w:eastAsia="zh-CN"/>
              </w:rPr>
              <w:t>3000</w:t>
            </w:r>
          </w:p>
        </w:tc>
      </w:tr>
      <w:tr w:rsidR="00182F3A" w:rsidRPr="0072528C" w14:paraId="5A21ED16" w14:textId="77777777" w:rsidTr="00517F4B">
        <w:trPr>
          <w:trHeight w:val="260"/>
          <w:jc w:val="center"/>
        </w:trPr>
        <w:tc>
          <w:tcPr>
            <w:tcW w:w="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18635E5"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10</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4CE5985"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5</w:t>
            </w:r>
            <w:r w:rsidRPr="0072528C">
              <w:rPr>
                <w:rFonts w:ascii="Arial" w:hAnsi="Arial" w:cs="Arial"/>
                <w:sz w:val="20"/>
                <w:szCs w:val="20"/>
                <w:lang w:eastAsia="zh-CN"/>
              </w:rPr>
              <w:t>,</w:t>
            </w:r>
            <w:r w:rsidRPr="0072528C">
              <w:rPr>
                <w:rFonts w:ascii="Arial" w:eastAsia="Times New Roman" w:hAnsi="Arial" w:cs="Arial"/>
                <w:sz w:val="20"/>
                <w:szCs w:val="20"/>
              </w:rPr>
              <w:t>000</w:t>
            </w:r>
          </w:p>
        </w:tc>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B4D4085"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CFRP with ribs</w:t>
            </w:r>
          </w:p>
        </w:tc>
        <w:tc>
          <w:tcPr>
            <w:tcW w:w="1530" w:type="dxa"/>
            <w:vMerge/>
            <w:tcBorders>
              <w:left w:val="single" w:sz="8" w:space="0" w:color="000000"/>
              <w:right w:val="single" w:sz="8" w:space="0" w:color="000000"/>
            </w:tcBorders>
            <w:shd w:val="clear" w:color="auto" w:fill="FFFFFF"/>
            <w:vAlign w:val="center"/>
          </w:tcPr>
          <w:p w14:paraId="3DB11C29" w14:textId="77777777" w:rsidR="00182F3A" w:rsidRPr="0072528C" w:rsidRDefault="00182F3A">
            <w:pPr>
              <w:jc w:val="center"/>
              <w:rPr>
                <w:rFonts w:ascii="Arial" w:eastAsia="Times New Roman" w:hAnsi="Arial" w:cs="Arial"/>
                <w:sz w:val="20"/>
                <w:szCs w:val="20"/>
              </w:rPr>
            </w:pPr>
          </w:p>
        </w:tc>
        <w:tc>
          <w:tcPr>
            <w:tcW w:w="1699" w:type="dxa"/>
            <w:vMerge/>
            <w:tcBorders>
              <w:left w:val="single" w:sz="8" w:space="0" w:color="000000"/>
              <w:right w:val="single" w:sz="8" w:space="0" w:color="000000"/>
            </w:tcBorders>
            <w:shd w:val="clear" w:color="auto" w:fill="FFFFFF"/>
            <w:vAlign w:val="center"/>
          </w:tcPr>
          <w:p w14:paraId="4E9235AC" w14:textId="77777777" w:rsidR="00182F3A" w:rsidRPr="0072528C" w:rsidRDefault="00182F3A">
            <w:pPr>
              <w:jc w:val="center"/>
              <w:rPr>
                <w:rFonts w:ascii="Arial" w:eastAsia="Times New Roman" w:hAnsi="Arial" w:cs="Arial"/>
                <w:sz w:val="20"/>
                <w:szCs w:val="20"/>
              </w:rPr>
            </w:pPr>
          </w:p>
        </w:tc>
      </w:tr>
      <w:tr w:rsidR="00182F3A" w:rsidRPr="0072528C" w14:paraId="1E54BB7E" w14:textId="77777777" w:rsidTr="00517F4B">
        <w:trPr>
          <w:trHeight w:val="260"/>
          <w:jc w:val="center"/>
        </w:trPr>
        <w:tc>
          <w:tcPr>
            <w:tcW w:w="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2914A85"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11</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AE4AEDF"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10,000</w:t>
            </w:r>
          </w:p>
        </w:tc>
        <w:tc>
          <w:tcPr>
            <w:tcW w:w="1980" w:type="dxa"/>
            <w:vMerge/>
            <w:tcBorders>
              <w:top w:val="single" w:sz="8" w:space="0" w:color="000000"/>
              <w:left w:val="single" w:sz="8" w:space="0" w:color="000000"/>
              <w:bottom w:val="single" w:sz="8" w:space="0" w:color="000000"/>
              <w:right w:val="single" w:sz="8" w:space="0" w:color="000000"/>
            </w:tcBorders>
            <w:vAlign w:val="center"/>
            <w:hideMark/>
          </w:tcPr>
          <w:p w14:paraId="3215AA0F" w14:textId="77777777" w:rsidR="00182F3A" w:rsidRPr="0072528C" w:rsidRDefault="00182F3A" w:rsidP="0072528C">
            <w:pPr>
              <w:contextualSpacing/>
              <w:jc w:val="center"/>
              <w:rPr>
                <w:rFonts w:ascii="Arial" w:eastAsia="Times New Roman" w:hAnsi="Arial" w:cs="Arial"/>
                <w:sz w:val="20"/>
                <w:szCs w:val="20"/>
              </w:rPr>
            </w:pPr>
          </w:p>
        </w:tc>
        <w:tc>
          <w:tcPr>
            <w:tcW w:w="1530" w:type="dxa"/>
            <w:vMerge/>
            <w:tcBorders>
              <w:left w:val="single" w:sz="8" w:space="0" w:color="000000"/>
              <w:right w:val="single" w:sz="8" w:space="0" w:color="000000"/>
            </w:tcBorders>
            <w:vAlign w:val="center"/>
          </w:tcPr>
          <w:p w14:paraId="0429BD79" w14:textId="77777777" w:rsidR="00182F3A" w:rsidRPr="0072528C" w:rsidRDefault="00182F3A" w:rsidP="0072528C">
            <w:pPr>
              <w:contextualSpacing/>
              <w:jc w:val="center"/>
              <w:rPr>
                <w:rFonts w:ascii="Arial" w:eastAsia="Times New Roman" w:hAnsi="Arial" w:cs="Arial"/>
                <w:sz w:val="20"/>
                <w:szCs w:val="20"/>
              </w:rPr>
            </w:pPr>
          </w:p>
        </w:tc>
        <w:tc>
          <w:tcPr>
            <w:tcW w:w="1699" w:type="dxa"/>
            <w:vMerge/>
            <w:tcBorders>
              <w:left w:val="single" w:sz="8" w:space="0" w:color="000000"/>
              <w:right w:val="single" w:sz="8" w:space="0" w:color="000000"/>
            </w:tcBorders>
            <w:vAlign w:val="center"/>
          </w:tcPr>
          <w:p w14:paraId="50566B07" w14:textId="77777777" w:rsidR="00182F3A" w:rsidRPr="0072528C" w:rsidRDefault="00182F3A" w:rsidP="0072528C">
            <w:pPr>
              <w:contextualSpacing/>
              <w:jc w:val="center"/>
              <w:rPr>
                <w:rFonts w:ascii="Arial" w:eastAsia="Times New Roman" w:hAnsi="Arial" w:cs="Arial"/>
                <w:sz w:val="20"/>
                <w:szCs w:val="20"/>
              </w:rPr>
            </w:pPr>
          </w:p>
        </w:tc>
      </w:tr>
      <w:tr w:rsidR="00182F3A" w:rsidRPr="0072528C" w14:paraId="2FB0DA6E" w14:textId="77777777" w:rsidTr="00517F4B">
        <w:trPr>
          <w:trHeight w:val="260"/>
          <w:jc w:val="center"/>
        </w:trPr>
        <w:tc>
          <w:tcPr>
            <w:tcW w:w="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3A9A358"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12</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DEC4741"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22,000</w:t>
            </w:r>
          </w:p>
        </w:tc>
        <w:tc>
          <w:tcPr>
            <w:tcW w:w="1980" w:type="dxa"/>
            <w:vMerge/>
            <w:tcBorders>
              <w:top w:val="single" w:sz="8" w:space="0" w:color="000000"/>
              <w:left w:val="single" w:sz="8" w:space="0" w:color="000000"/>
              <w:bottom w:val="single" w:sz="8" w:space="0" w:color="000000"/>
              <w:right w:val="single" w:sz="8" w:space="0" w:color="000000"/>
            </w:tcBorders>
            <w:vAlign w:val="center"/>
            <w:hideMark/>
          </w:tcPr>
          <w:p w14:paraId="3C764BC0" w14:textId="77777777" w:rsidR="00182F3A" w:rsidRPr="0072528C" w:rsidRDefault="00182F3A" w:rsidP="0072528C">
            <w:pPr>
              <w:contextualSpacing/>
              <w:jc w:val="center"/>
              <w:rPr>
                <w:rFonts w:ascii="Arial" w:eastAsia="Times New Roman" w:hAnsi="Arial" w:cs="Arial"/>
                <w:sz w:val="20"/>
                <w:szCs w:val="20"/>
              </w:rPr>
            </w:pPr>
          </w:p>
        </w:tc>
        <w:tc>
          <w:tcPr>
            <w:tcW w:w="1530" w:type="dxa"/>
            <w:vMerge/>
            <w:tcBorders>
              <w:left w:val="single" w:sz="8" w:space="0" w:color="000000"/>
              <w:bottom w:val="single" w:sz="8" w:space="0" w:color="000000"/>
              <w:right w:val="single" w:sz="8" w:space="0" w:color="000000"/>
            </w:tcBorders>
            <w:vAlign w:val="center"/>
          </w:tcPr>
          <w:p w14:paraId="2144D500" w14:textId="77777777" w:rsidR="00182F3A" w:rsidRPr="0072528C" w:rsidRDefault="00182F3A" w:rsidP="0072528C">
            <w:pPr>
              <w:contextualSpacing/>
              <w:jc w:val="center"/>
              <w:rPr>
                <w:rFonts w:ascii="Arial" w:eastAsia="Times New Roman" w:hAnsi="Arial" w:cs="Arial"/>
                <w:sz w:val="20"/>
                <w:szCs w:val="20"/>
              </w:rPr>
            </w:pPr>
          </w:p>
        </w:tc>
        <w:tc>
          <w:tcPr>
            <w:tcW w:w="1699" w:type="dxa"/>
            <w:vMerge/>
            <w:tcBorders>
              <w:left w:val="single" w:sz="8" w:space="0" w:color="000000"/>
              <w:bottom w:val="single" w:sz="8" w:space="0" w:color="000000"/>
              <w:right w:val="single" w:sz="8" w:space="0" w:color="000000"/>
            </w:tcBorders>
            <w:vAlign w:val="center"/>
          </w:tcPr>
          <w:p w14:paraId="68AC2914" w14:textId="77777777" w:rsidR="00182F3A" w:rsidRPr="0072528C" w:rsidRDefault="00182F3A" w:rsidP="0072528C">
            <w:pPr>
              <w:contextualSpacing/>
              <w:jc w:val="center"/>
              <w:rPr>
                <w:rFonts w:ascii="Arial" w:eastAsia="Times New Roman" w:hAnsi="Arial" w:cs="Arial"/>
                <w:sz w:val="20"/>
                <w:szCs w:val="20"/>
              </w:rPr>
            </w:pPr>
          </w:p>
        </w:tc>
      </w:tr>
      <w:tr w:rsidR="00182F3A" w:rsidRPr="0072528C" w14:paraId="4FC3170C" w14:textId="77777777" w:rsidTr="00517F4B">
        <w:trPr>
          <w:trHeight w:val="260"/>
          <w:jc w:val="center"/>
        </w:trPr>
        <w:tc>
          <w:tcPr>
            <w:tcW w:w="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EB87299"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lastRenderedPageBreak/>
              <w:t>13</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51119BE"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5</w:t>
            </w:r>
            <w:r w:rsidRPr="0072528C">
              <w:rPr>
                <w:rFonts w:ascii="Arial" w:hAnsi="Arial" w:cs="Arial"/>
                <w:sz w:val="20"/>
                <w:szCs w:val="20"/>
                <w:lang w:eastAsia="zh-CN"/>
              </w:rPr>
              <w:t>,</w:t>
            </w:r>
            <w:r w:rsidRPr="0072528C">
              <w:rPr>
                <w:rFonts w:ascii="Arial" w:eastAsia="Times New Roman" w:hAnsi="Arial" w:cs="Arial"/>
                <w:sz w:val="20"/>
                <w:szCs w:val="20"/>
              </w:rPr>
              <w:t>000</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C1576C6"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GFRP with no ribs</w:t>
            </w:r>
          </w:p>
        </w:tc>
        <w:tc>
          <w:tcPr>
            <w:tcW w:w="1530" w:type="dxa"/>
            <w:vMerge w:val="restart"/>
            <w:tcBorders>
              <w:top w:val="single" w:sz="8" w:space="0" w:color="000000"/>
              <w:left w:val="single" w:sz="8" w:space="0" w:color="000000"/>
              <w:right w:val="single" w:sz="8" w:space="0" w:color="000000"/>
            </w:tcBorders>
            <w:shd w:val="clear" w:color="auto" w:fill="FFFFFF"/>
            <w:vAlign w:val="center"/>
          </w:tcPr>
          <w:p w14:paraId="4E7A615F" w14:textId="77777777" w:rsidR="00182F3A" w:rsidRPr="0072528C" w:rsidRDefault="00182F3A">
            <w:pPr>
              <w:jc w:val="center"/>
              <w:rPr>
                <w:rFonts w:ascii="Arial" w:eastAsiaTheme="minorEastAsia" w:hAnsi="Arial" w:cs="Arial"/>
                <w:sz w:val="20"/>
                <w:szCs w:val="20"/>
                <w:lang w:eastAsia="zh-CN"/>
              </w:rPr>
            </w:pPr>
            <w:r w:rsidRPr="0072528C">
              <w:rPr>
                <w:rFonts w:ascii="Arial" w:hAnsi="Arial" w:cs="Arial"/>
                <w:sz w:val="20"/>
                <w:szCs w:val="20"/>
                <w:lang w:eastAsia="zh-CN"/>
              </w:rPr>
              <w:t>46.8</w:t>
            </w:r>
          </w:p>
        </w:tc>
        <w:tc>
          <w:tcPr>
            <w:tcW w:w="1699" w:type="dxa"/>
            <w:vMerge w:val="restart"/>
            <w:tcBorders>
              <w:top w:val="single" w:sz="8" w:space="0" w:color="000000"/>
              <w:left w:val="single" w:sz="8" w:space="0" w:color="000000"/>
              <w:right w:val="single" w:sz="8" w:space="0" w:color="000000"/>
            </w:tcBorders>
            <w:shd w:val="clear" w:color="auto" w:fill="FFFFFF"/>
            <w:vAlign w:val="center"/>
          </w:tcPr>
          <w:p w14:paraId="47F65260" w14:textId="77777777" w:rsidR="00182F3A" w:rsidRPr="0072528C" w:rsidRDefault="00182F3A">
            <w:pPr>
              <w:jc w:val="center"/>
              <w:rPr>
                <w:rFonts w:ascii="Arial" w:eastAsiaTheme="minorEastAsia" w:hAnsi="Arial" w:cs="Arial"/>
                <w:sz w:val="20"/>
                <w:szCs w:val="20"/>
                <w:lang w:eastAsia="zh-CN"/>
              </w:rPr>
            </w:pPr>
            <w:r w:rsidRPr="0072528C">
              <w:rPr>
                <w:rFonts w:ascii="Arial" w:hAnsi="Arial" w:cs="Arial"/>
                <w:sz w:val="20"/>
                <w:szCs w:val="20"/>
                <w:lang w:eastAsia="zh-CN"/>
              </w:rPr>
              <w:t>1003</w:t>
            </w:r>
          </w:p>
        </w:tc>
      </w:tr>
      <w:tr w:rsidR="00182F3A" w:rsidRPr="0072528C" w14:paraId="689ED591" w14:textId="77777777" w:rsidTr="00517F4B">
        <w:trPr>
          <w:trHeight w:val="260"/>
          <w:jc w:val="center"/>
        </w:trPr>
        <w:tc>
          <w:tcPr>
            <w:tcW w:w="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A580FF6"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14</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F6919B8"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5</w:t>
            </w:r>
            <w:r w:rsidRPr="0072528C">
              <w:rPr>
                <w:rFonts w:ascii="Arial" w:hAnsi="Arial" w:cs="Arial"/>
                <w:sz w:val="20"/>
                <w:szCs w:val="20"/>
                <w:lang w:eastAsia="zh-CN"/>
              </w:rPr>
              <w:t>,</w:t>
            </w:r>
            <w:r w:rsidRPr="0072528C">
              <w:rPr>
                <w:rFonts w:ascii="Arial" w:eastAsia="Times New Roman" w:hAnsi="Arial" w:cs="Arial"/>
                <w:sz w:val="20"/>
                <w:szCs w:val="20"/>
              </w:rPr>
              <w:t>000</w:t>
            </w:r>
          </w:p>
        </w:tc>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E0CA161"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GFRP with ribs</w:t>
            </w:r>
          </w:p>
        </w:tc>
        <w:tc>
          <w:tcPr>
            <w:tcW w:w="1530" w:type="dxa"/>
            <w:vMerge/>
            <w:tcBorders>
              <w:left w:val="single" w:sz="8" w:space="0" w:color="000000"/>
              <w:right w:val="single" w:sz="8" w:space="0" w:color="000000"/>
            </w:tcBorders>
            <w:shd w:val="clear" w:color="auto" w:fill="FFFFFF"/>
          </w:tcPr>
          <w:p w14:paraId="3597D1B1" w14:textId="77777777" w:rsidR="00182F3A" w:rsidRPr="0072528C" w:rsidRDefault="00182F3A">
            <w:pPr>
              <w:jc w:val="center"/>
              <w:rPr>
                <w:rFonts w:ascii="Arial" w:eastAsia="Times New Roman" w:hAnsi="Arial" w:cs="Arial"/>
                <w:sz w:val="20"/>
                <w:szCs w:val="20"/>
              </w:rPr>
            </w:pPr>
          </w:p>
        </w:tc>
        <w:tc>
          <w:tcPr>
            <w:tcW w:w="1699" w:type="dxa"/>
            <w:vMerge/>
            <w:tcBorders>
              <w:left w:val="single" w:sz="8" w:space="0" w:color="000000"/>
              <w:right w:val="single" w:sz="8" w:space="0" w:color="000000"/>
            </w:tcBorders>
            <w:shd w:val="clear" w:color="auto" w:fill="FFFFFF"/>
          </w:tcPr>
          <w:p w14:paraId="1C5449C5" w14:textId="77777777" w:rsidR="00182F3A" w:rsidRPr="0072528C" w:rsidRDefault="00182F3A">
            <w:pPr>
              <w:jc w:val="center"/>
              <w:rPr>
                <w:rFonts w:ascii="Arial" w:eastAsia="Times New Roman" w:hAnsi="Arial" w:cs="Arial"/>
                <w:sz w:val="20"/>
                <w:szCs w:val="20"/>
              </w:rPr>
            </w:pPr>
          </w:p>
        </w:tc>
      </w:tr>
      <w:tr w:rsidR="00182F3A" w:rsidRPr="0072528C" w14:paraId="31740B9A" w14:textId="77777777" w:rsidTr="00517F4B">
        <w:trPr>
          <w:trHeight w:val="260"/>
          <w:jc w:val="center"/>
        </w:trPr>
        <w:tc>
          <w:tcPr>
            <w:tcW w:w="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0741510"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15</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058C42D"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10,000</w:t>
            </w:r>
          </w:p>
        </w:tc>
        <w:tc>
          <w:tcPr>
            <w:tcW w:w="1980" w:type="dxa"/>
            <w:vMerge/>
            <w:tcBorders>
              <w:top w:val="single" w:sz="8" w:space="0" w:color="000000"/>
              <w:left w:val="single" w:sz="8" w:space="0" w:color="000000"/>
              <w:bottom w:val="single" w:sz="8" w:space="0" w:color="000000"/>
              <w:right w:val="single" w:sz="8" w:space="0" w:color="000000"/>
            </w:tcBorders>
            <w:vAlign w:val="center"/>
            <w:hideMark/>
          </w:tcPr>
          <w:p w14:paraId="186AE97D" w14:textId="77777777" w:rsidR="00182F3A" w:rsidRPr="0072528C" w:rsidRDefault="00182F3A" w:rsidP="0072528C">
            <w:pPr>
              <w:contextualSpacing/>
              <w:jc w:val="center"/>
              <w:rPr>
                <w:rFonts w:ascii="Arial" w:eastAsia="Times New Roman" w:hAnsi="Arial" w:cs="Arial"/>
                <w:sz w:val="20"/>
                <w:szCs w:val="20"/>
              </w:rPr>
            </w:pPr>
          </w:p>
        </w:tc>
        <w:tc>
          <w:tcPr>
            <w:tcW w:w="1530" w:type="dxa"/>
            <w:vMerge/>
            <w:tcBorders>
              <w:left w:val="single" w:sz="8" w:space="0" w:color="000000"/>
              <w:right w:val="single" w:sz="8" w:space="0" w:color="000000"/>
            </w:tcBorders>
          </w:tcPr>
          <w:p w14:paraId="588C0CB1" w14:textId="77777777" w:rsidR="00182F3A" w:rsidRPr="0072528C" w:rsidRDefault="00182F3A" w:rsidP="0072528C">
            <w:pPr>
              <w:contextualSpacing/>
              <w:jc w:val="center"/>
              <w:rPr>
                <w:rFonts w:ascii="Arial" w:eastAsia="Times New Roman" w:hAnsi="Arial" w:cs="Arial"/>
                <w:sz w:val="20"/>
                <w:szCs w:val="20"/>
              </w:rPr>
            </w:pPr>
          </w:p>
        </w:tc>
        <w:tc>
          <w:tcPr>
            <w:tcW w:w="1699" w:type="dxa"/>
            <w:vMerge/>
            <w:tcBorders>
              <w:left w:val="single" w:sz="8" w:space="0" w:color="000000"/>
              <w:right w:val="single" w:sz="8" w:space="0" w:color="000000"/>
            </w:tcBorders>
          </w:tcPr>
          <w:p w14:paraId="0FCFC98E" w14:textId="77777777" w:rsidR="00182F3A" w:rsidRPr="0072528C" w:rsidRDefault="00182F3A" w:rsidP="0072528C">
            <w:pPr>
              <w:contextualSpacing/>
              <w:jc w:val="center"/>
              <w:rPr>
                <w:rFonts w:ascii="Arial" w:eastAsia="Times New Roman" w:hAnsi="Arial" w:cs="Arial"/>
                <w:sz w:val="20"/>
                <w:szCs w:val="20"/>
              </w:rPr>
            </w:pPr>
          </w:p>
        </w:tc>
      </w:tr>
      <w:tr w:rsidR="00182F3A" w:rsidRPr="0072528C" w14:paraId="152788C4" w14:textId="77777777" w:rsidTr="00517F4B">
        <w:trPr>
          <w:trHeight w:val="260"/>
          <w:jc w:val="center"/>
        </w:trPr>
        <w:tc>
          <w:tcPr>
            <w:tcW w:w="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BEDE391"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16</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0401C9A" w14:textId="77777777" w:rsidR="00182F3A" w:rsidRPr="0072528C" w:rsidRDefault="00182F3A">
            <w:pPr>
              <w:jc w:val="center"/>
              <w:rPr>
                <w:rFonts w:ascii="Arial" w:eastAsia="Times New Roman" w:hAnsi="Arial" w:cs="Arial"/>
                <w:sz w:val="20"/>
                <w:szCs w:val="20"/>
              </w:rPr>
            </w:pPr>
            <w:r w:rsidRPr="0072528C">
              <w:rPr>
                <w:rFonts w:ascii="Arial" w:eastAsia="Times New Roman" w:hAnsi="Arial" w:cs="Arial"/>
                <w:sz w:val="20"/>
                <w:szCs w:val="20"/>
              </w:rPr>
              <w:t>22,000</w:t>
            </w:r>
          </w:p>
        </w:tc>
        <w:tc>
          <w:tcPr>
            <w:tcW w:w="1980" w:type="dxa"/>
            <w:vMerge/>
            <w:tcBorders>
              <w:top w:val="single" w:sz="8" w:space="0" w:color="000000"/>
              <w:left w:val="single" w:sz="8" w:space="0" w:color="000000"/>
              <w:bottom w:val="single" w:sz="8" w:space="0" w:color="000000"/>
              <w:right w:val="single" w:sz="8" w:space="0" w:color="000000"/>
            </w:tcBorders>
            <w:vAlign w:val="center"/>
            <w:hideMark/>
          </w:tcPr>
          <w:p w14:paraId="3695FB24" w14:textId="77777777" w:rsidR="00182F3A" w:rsidRPr="0072528C" w:rsidRDefault="00182F3A" w:rsidP="0072528C">
            <w:pPr>
              <w:contextualSpacing/>
              <w:jc w:val="center"/>
              <w:rPr>
                <w:rFonts w:ascii="Arial" w:eastAsia="Times New Roman" w:hAnsi="Arial" w:cs="Arial"/>
                <w:sz w:val="20"/>
                <w:szCs w:val="20"/>
              </w:rPr>
            </w:pPr>
          </w:p>
        </w:tc>
        <w:tc>
          <w:tcPr>
            <w:tcW w:w="1530" w:type="dxa"/>
            <w:vMerge/>
            <w:tcBorders>
              <w:left w:val="single" w:sz="8" w:space="0" w:color="000000"/>
              <w:bottom w:val="single" w:sz="8" w:space="0" w:color="000000"/>
              <w:right w:val="single" w:sz="8" w:space="0" w:color="000000"/>
            </w:tcBorders>
          </w:tcPr>
          <w:p w14:paraId="32D05A97" w14:textId="77777777" w:rsidR="00182F3A" w:rsidRPr="0072528C" w:rsidRDefault="00182F3A" w:rsidP="0072528C">
            <w:pPr>
              <w:contextualSpacing/>
              <w:jc w:val="center"/>
              <w:rPr>
                <w:rFonts w:ascii="Arial" w:eastAsia="Times New Roman" w:hAnsi="Arial" w:cs="Arial"/>
                <w:sz w:val="20"/>
                <w:szCs w:val="20"/>
              </w:rPr>
            </w:pPr>
          </w:p>
        </w:tc>
        <w:tc>
          <w:tcPr>
            <w:tcW w:w="1699" w:type="dxa"/>
            <w:vMerge/>
            <w:tcBorders>
              <w:left w:val="single" w:sz="8" w:space="0" w:color="000000"/>
              <w:bottom w:val="single" w:sz="8" w:space="0" w:color="000000"/>
              <w:right w:val="single" w:sz="8" w:space="0" w:color="000000"/>
            </w:tcBorders>
          </w:tcPr>
          <w:p w14:paraId="7E3011CB" w14:textId="77777777" w:rsidR="00182F3A" w:rsidRPr="0072528C" w:rsidRDefault="00182F3A" w:rsidP="0072528C">
            <w:pPr>
              <w:contextualSpacing/>
              <w:jc w:val="center"/>
              <w:rPr>
                <w:rFonts w:ascii="Arial" w:eastAsia="Times New Roman" w:hAnsi="Arial" w:cs="Arial"/>
                <w:sz w:val="20"/>
                <w:szCs w:val="20"/>
              </w:rPr>
            </w:pPr>
          </w:p>
        </w:tc>
      </w:tr>
    </w:tbl>
    <w:p w14:paraId="28B68FF6" w14:textId="77777777" w:rsidR="00182F3A" w:rsidRPr="0072528C" w:rsidRDefault="00182F3A" w:rsidP="00182F3A">
      <w:pPr>
        <w:rPr>
          <w:rFonts w:ascii="Arial" w:hAnsi="Arial" w:cs="Arial"/>
          <w:sz w:val="22"/>
          <w:szCs w:val="22"/>
          <w:lang w:eastAsia="zh-CN"/>
        </w:rPr>
      </w:pPr>
    </w:p>
    <w:p w14:paraId="1FDC456C" w14:textId="735CEABD" w:rsidR="00182F3A" w:rsidRPr="0072528C" w:rsidRDefault="0034585F" w:rsidP="00182F3A">
      <w:pPr>
        <w:ind w:left="720"/>
        <w:contextualSpacing/>
        <w:rPr>
          <w:rFonts w:ascii="Arial" w:eastAsia="DengXian" w:hAnsi="Arial" w:cs="Arial"/>
          <w:i/>
          <w:iCs/>
          <w:sz w:val="22"/>
          <w:szCs w:val="22"/>
          <w:lang w:eastAsia="zh-CN"/>
        </w:rPr>
      </w:pPr>
      <w:r w:rsidRPr="0072528C">
        <w:rPr>
          <w:rFonts w:ascii="Arial" w:eastAsia="DengXian" w:hAnsi="Arial" w:cs="Arial"/>
          <w:i/>
          <w:iCs/>
          <w:sz w:val="22"/>
          <w:szCs w:val="22"/>
          <w:lang w:eastAsia="zh-CN"/>
        </w:rPr>
        <w:t>2.1.</w:t>
      </w:r>
      <w:r w:rsidR="00740B9A" w:rsidRPr="0072528C">
        <w:rPr>
          <w:rFonts w:ascii="Arial" w:eastAsia="DengXian" w:hAnsi="Arial" w:cs="Arial"/>
          <w:i/>
          <w:iCs/>
          <w:sz w:val="22"/>
          <w:szCs w:val="22"/>
          <w:lang w:eastAsia="zh-CN"/>
        </w:rPr>
        <w:t>1</w:t>
      </w:r>
      <w:r w:rsidR="00182F3A" w:rsidRPr="0072528C">
        <w:rPr>
          <w:rFonts w:ascii="Arial" w:eastAsia="DengXian" w:hAnsi="Arial" w:cs="Arial" w:hint="eastAsia"/>
          <w:i/>
          <w:iCs/>
          <w:sz w:val="22"/>
          <w:szCs w:val="22"/>
          <w:lang w:eastAsia="zh-CN"/>
        </w:rPr>
        <w:t xml:space="preserve"> </w:t>
      </w:r>
      <w:r w:rsidR="00740B9A" w:rsidRPr="0072528C">
        <w:rPr>
          <w:rFonts w:ascii="Arial" w:eastAsia="DengXian" w:hAnsi="Arial" w:cs="Arial"/>
          <w:i/>
          <w:iCs/>
          <w:sz w:val="22"/>
          <w:szCs w:val="22"/>
          <w:lang w:eastAsia="zh-CN"/>
        </w:rPr>
        <w:t>E</w:t>
      </w:r>
      <w:r w:rsidR="00182F3A" w:rsidRPr="0072528C">
        <w:rPr>
          <w:rFonts w:ascii="Arial" w:eastAsia="DengXian" w:hAnsi="Arial" w:cs="Arial"/>
          <w:i/>
          <w:iCs/>
          <w:sz w:val="22"/>
          <w:szCs w:val="22"/>
          <w:lang w:eastAsia="zh-CN"/>
        </w:rPr>
        <w:t xml:space="preserve">ffect of different types of composite rebars </w:t>
      </w:r>
    </w:p>
    <w:p w14:paraId="01C89D37" w14:textId="4BD2DFE2" w:rsidR="00182F3A" w:rsidRPr="0072528C" w:rsidRDefault="00182F3A" w:rsidP="00182F3A">
      <w:pPr>
        <w:ind w:left="720"/>
        <w:contextualSpacing/>
        <w:jc w:val="both"/>
        <w:rPr>
          <w:rFonts w:ascii="Arial" w:hAnsi="Arial" w:cs="Arial"/>
          <w:kern w:val="0"/>
          <w:sz w:val="22"/>
          <w:szCs w:val="22"/>
          <w:lang w:eastAsia="zh-CN"/>
          <w14:ligatures w14:val="none"/>
        </w:rPr>
      </w:pPr>
      <w:r w:rsidRPr="0072528C">
        <w:rPr>
          <w:rFonts w:ascii="Arial" w:hAnsi="Arial" w:cs="Arial"/>
          <w:kern w:val="0"/>
          <w:sz w:val="22"/>
          <w:szCs w:val="22"/>
          <w:lang w:eastAsia="zh-CN"/>
          <w14:ligatures w14:val="none"/>
        </w:rPr>
        <w:t>This section primarily discusses the effect of different types of composite rebars</w:t>
      </w:r>
      <w:r w:rsidRPr="0072528C">
        <w:rPr>
          <w:rFonts w:ascii="Arial" w:hAnsi="Arial" w:cs="Arial" w:hint="eastAsia"/>
          <w:kern w:val="0"/>
          <w:sz w:val="22"/>
          <w:szCs w:val="22"/>
          <w:lang w:eastAsia="zh-CN"/>
          <w14:ligatures w14:val="none"/>
        </w:rPr>
        <w:t xml:space="preserve">. </w:t>
      </w:r>
      <w:r w:rsidR="0034585F" w:rsidRPr="0072528C">
        <w:rPr>
          <w:rFonts w:ascii="Arial" w:hAnsi="Arial" w:cs="Arial"/>
          <w:kern w:val="0"/>
          <w:sz w:val="22"/>
          <w:szCs w:val="22"/>
          <w:lang w:eastAsia="zh-CN"/>
          <w14:ligatures w14:val="none"/>
        </w:rPr>
        <w:t xml:space="preserve">Figure 20 </w:t>
      </w:r>
      <w:r w:rsidRPr="0072528C">
        <w:rPr>
          <w:rFonts w:ascii="Arial" w:hAnsi="Arial" w:cs="Arial"/>
          <w:kern w:val="0"/>
          <w:sz w:val="22"/>
          <w:szCs w:val="22"/>
          <w:lang w:eastAsia="zh-CN"/>
          <w14:ligatures w14:val="none"/>
        </w:rPr>
        <w:t>illustrates the vertical force-displacement curves for AFRP, BFRP, CFRP, and GFRP rebars embedded in concrete with a compressive strength of 5</w:t>
      </w:r>
      <w:r w:rsidRPr="0072528C">
        <w:rPr>
          <w:rFonts w:ascii="Arial" w:hAnsi="Arial" w:cs="Arial" w:hint="eastAsia"/>
          <w:kern w:val="0"/>
          <w:sz w:val="22"/>
          <w:szCs w:val="22"/>
          <w:lang w:eastAsia="zh-CN"/>
          <w14:ligatures w14:val="none"/>
        </w:rPr>
        <w:t>,</w:t>
      </w:r>
      <w:r w:rsidRPr="0072528C">
        <w:rPr>
          <w:rFonts w:ascii="Arial" w:hAnsi="Arial" w:cs="Arial"/>
          <w:kern w:val="0"/>
          <w:sz w:val="22"/>
          <w:szCs w:val="22"/>
          <w:lang w:eastAsia="zh-CN"/>
          <w14:ligatures w14:val="none"/>
        </w:rPr>
        <w:t>000 psi. At the initial stage, up to a displacement of approximately 0.</w:t>
      </w:r>
      <w:r w:rsidRPr="0072528C">
        <w:rPr>
          <w:rFonts w:ascii="Arial" w:hAnsi="Arial" w:cs="Arial" w:hint="eastAsia"/>
          <w:kern w:val="0"/>
          <w:sz w:val="22"/>
          <w:szCs w:val="22"/>
          <w:lang w:eastAsia="zh-CN"/>
          <w14:ligatures w14:val="none"/>
        </w:rPr>
        <w:t>68</w:t>
      </w:r>
      <w:r w:rsidRPr="0072528C">
        <w:rPr>
          <w:rFonts w:ascii="Arial" w:hAnsi="Arial" w:cs="Arial"/>
          <w:kern w:val="0"/>
          <w:sz w:val="22"/>
          <w:szCs w:val="22"/>
          <w:lang w:eastAsia="zh-CN"/>
          <w14:ligatures w14:val="none"/>
        </w:rPr>
        <w:t xml:space="preserve"> mm, all four rebars exhibit similar behavior.</w:t>
      </w:r>
      <w:r w:rsidR="00E27ED7" w:rsidRPr="0072528C">
        <w:rPr>
          <w:rFonts w:ascii="Arial" w:hAnsi="Arial" w:cs="Arial"/>
          <w:kern w:val="0"/>
          <w:sz w:val="22"/>
          <w:szCs w:val="22"/>
          <w:lang w:eastAsia="zh-CN"/>
          <w14:ligatures w14:val="none"/>
        </w:rPr>
        <w:t xml:space="preserve"> A</w:t>
      </w:r>
      <w:r w:rsidRPr="0072528C">
        <w:rPr>
          <w:rFonts w:ascii="Arial" w:hAnsi="Arial" w:cs="Arial"/>
          <w:kern w:val="0"/>
          <w:sz w:val="22"/>
          <w:szCs w:val="22"/>
          <w:lang w:eastAsia="zh-CN"/>
          <w14:ligatures w14:val="none"/>
        </w:rPr>
        <w:t xml:space="preserve">s displacement increases, the performance of each rebar diverges. </w:t>
      </w:r>
      <w:r w:rsidRPr="0072528C">
        <w:rPr>
          <w:rFonts w:ascii="Arial" w:hAnsi="Arial" w:cs="Arial" w:hint="eastAsia"/>
          <w:kern w:val="0"/>
          <w:sz w:val="22"/>
          <w:szCs w:val="22"/>
          <w:lang w:eastAsia="zh-CN"/>
          <w14:ligatures w14:val="none"/>
        </w:rPr>
        <w:t>C</w:t>
      </w:r>
      <w:r w:rsidRPr="0072528C">
        <w:rPr>
          <w:rFonts w:ascii="Arial" w:hAnsi="Arial" w:cs="Arial"/>
          <w:kern w:val="0"/>
          <w:sz w:val="22"/>
          <w:szCs w:val="22"/>
          <w:lang w:eastAsia="zh-CN"/>
          <w14:ligatures w14:val="none"/>
        </w:rPr>
        <w:t xml:space="preserve">FRP reaches the highest peak force of approximately </w:t>
      </w:r>
      <w:r w:rsidRPr="0072528C">
        <w:rPr>
          <w:rFonts w:ascii="Arial" w:hAnsi="Arial" w:cs="Arial" w:hint="eastAsia"/>
          <w:kern w:val="0"/>
          <w:sz w:val="22"/>
          <w:szCs w:val="22"/>
          <w:lang w:eastAsia="zh-CN"/>
          <w14:ligatures w14:val="none"/>
        </w:rPr>
        <w:t>8</w:t>
      </w:r>
      <w:r w:rsidRPr="0072528C">
        <w:rPr>
          <w:rFonts w:ascii="Arial" w:hAnsi="Arial" w:cs="Arial"/>
          <w:kern w:val="0"/>
          <w:sz w:val="22"/>
          <w:szCs w:val="22"/>
          <w:lang w:eastAsia="zh-CN"/>
          <w14:ligatures w14:val="none"/>
        </w:rPr>
        <w:t>×10⁴ N, while GFRP has the lowest peak at around 4.5×10⁴</w:t>
      </w:r>
      <w:r w:rsidR="00E27ED7" w:rsidRPr="0072528C">
        <w:rPr>
          <w:rFonts w:ascii="Arial" w:hAnsi="Arial" w:cs="Arial"/>
          <w:kern w:val="0"/>
          <w:sz w:val="22"/>
          <w:szCs w:val="22"/>
          <w:lang w:eastAsia="zh-CN"/>
          <w14:ligatures w14:val="none"/>
        </w:rPr>
        <w:t xml:space="preserve"> </w:t>
      </w:r>
      <w:r w:rsidRPr="0072528C">
        <w:rPr>
          <w:rFonts w:ascii="Arial" w:hAnsi="Arial" w:cs="Arial"/>
          <w:kern w:val="0"/>
          <w:sz w:val="22"/>
          <w:szCs w:val="22"/>
          <w:lang w:eastAsia="zh-CN"/>
          <w14:ligatures w14:val="none"/>
        </w:rPr>
        <w:t xml:space="preserve">N. After reaching peak force, the vertical force </w:t>
      </w:r>
      <w:r w:rsidR="00E27ED7" w:rsidRPr="0072528C">
        <w:rPr>
          <w:rFonts w:ascii="Arial" w:hAnsi="Arial" w:cs="Arial"/>
          <w:kern w:val="0"/>
          <w:sz w:val="22"/>
          <w:szCs w:val="22"/>
          <w:lang w:eastAsia="zh-CN"/>
          <w14:ligatures w14:val="none"/>
        </w:rPr>
        <w:t xml:space="preserve">decreases </w:t>
      </w:r>
      <w:r w:rsidRPr="0072528C">
        <w:rPr>
          <w:rFonts w:ascii="Arial" w:hAnsi="Arial" w:cs="Arial"/>
          <w:kern w:val="0"/>
          <w:sz w:val="22"/>
          <w:szCs w:val="22"/>
          <w:lang w:eastAsia="zh-CN"/>
          <w14:ligatures w14:val="none"/>
        </w:rPr>
        <w:t xml:space="preserve">for all </w:t>
      </w:r>
      <w:r w:rsidR="00E27ED7" w:rsidRPr="0072528C">
        <w:rPr>
          <w:rFonts w:ascii="Arial" w:hAnsi="Arial" w:cs="Arial"/>
          <w:kern w:val="0"/>
          <w:sz w:val="22"/>
          <w:szCs w:val="22"/>
          <w:lang w:eastAsia="zh-CN"/>
          <w14:ligatures w14:val="none"/>
        </w:rPr>
        <w:t xml:space="preserve">types of </w:t>
      </w:r>
      <w:r w:rsidRPr="0072528C">
        <w:rPr>
          <w:rFonts w:ascii="Arial" w:hAnsi="Arial" w:cs="Arial"/>
          <w:kern w:val="0"/>
          <w:sz w:val="22"/>
          <w:szCs w:val="22"/>
          <w:lang w:eastAsia="zh-CN"/>
          <w14:ligatures w14:val="none"/>
        </w:rPr>
        <w:t>rebars as displacement continues to increase. The results also demonstrate variations in displacement at the ultimate load, with GFRP exhibiting the largest displacement capacity and CFRP having the lowest</w:t>
      </w:r>
      <w:r w:rsidRPr="0072528C">
        <w:rPr>
          <w:rFonts w:ascii="Arial" w:hAnsi="Arial" w:cs="Arial" w:hint="eastAsia"/>
          <w:kern w:val="0"/>
          <w:sz w:val="22"/>
          <w:szCs w:val="22"/>
          <w:lang w:eastAsia="zh-CN"/>
          <w14:ligatures w14:val="none"/>
        </w:rPr>
        <w:t xml:space="preserve">. </w:t>
      </w:r>
      <w:r w:rsidRPr="0072528C">
        <w:rPr>
          <w:rFonts w:ascii="Arial" w:hAnsi="Arial" w:cs="Arial"/>
          <w:kern w:val="0"/>
          <w:sz w:val="22"/>
          <w:szCs w:val="22"/>
          <w:lang w:eastAsia="zh-CN"/>
          <w14:ligatures w14:val="none"/>
        </w:rPr>
        <w:t xml:space="preserve">In our study, CFRP demonstrated the highest flexural ultimate load among all rebar types within the same concrete grade. </w:t>
      </w:r>
      <w:r w:rsidR="001720AA" w:rsidRPr="0072528C">
        <w:rPr>
          <w:rFonts w:ascii="Arial" w:hAnsi="Arial" w:cs="Arial"/>
          <w:kern w:val="0"/>
          <w:sz w:val="22"/>
          <w:szCs w:val="22"/>
          <w:lang w:eastAsia="zh-CN"/>
          <w14:ligatures w14:val="none"/>
        </w:rPr>
        <w:t xml:space="preserve">The numerical results align with the results </w:t>
      </w:r>
      <w:r w:rsidR="00C54EF6" w:rsidRPr="0072528C">
        <w:rPr>
          <w:rFonts w:ascii="Arial" w:hAnsi="Arial" w:cs="Arial"/>
          <w:kern w:val="0"/>
          <w:sz w:val="22"/>
          <w:szCs w:val="22"/>
          <w:lang w:eastAsia="zh-CN"/>
          <w14:ligatures w14:val="none"/>
        </w:rPr>
        <w:t xml:space="preserve">by </w:t>
      </w:r>
      <w:r w:rsidR="008C1210" w:rsidRPr="0072528C">
        <w:rPr>
          <w:rFonts w:ascii="Arial" w:hAnsi="Arial" w:cs="Arial"/>
          <w:kern w:val="0"/>
          <w:sz w:val="22"/>
          <w:szCs w:val="22"/>
          <w:lang w:eastAsia="zh-CN"/>
          <w14:ligatures w14:val="none"/>
        </w:rPr>
        <w:t xml:space="preserve">Sun et al. </w:t>
      </w:r>
      <w:r w:rsidR="008C1210" w:rsidRPr="0072528C">
        <w:rPr>
          <w:rFonts w:ascii="Arial" w:hAnsi="Arial" w:cs="Arial"/>
          <w:kern w:val="0"/>
          <w:sz w:val="22"/>
          <w:szCs w:val="22"/>
          <w:lang w:eastAsia="zh-CN"/>
          <w14:ligatures w14:val="none"/>
        </w:rPr>
        <w:fldChar w:fldCharType="begin"/>
      </w:r>
      <w:r w:rsidR="008C1210" w:rsidRPr="0072528C">
        <w:rPr>
          <w:rFonts w:ascii="Arial" w:hAnsi="Arial" w:cs="Arial"/>
          <w:kern w:val="0"/>
          <w:sz w:val="22"/>
          <w:szCs w:val="22"/>
          <w:lang w:eastAsia="zh-CN"/>
          <w14:ligatures w14:val="none"/>
        </w:rPr>
        <w:instrText xml:space="preserve"> ADDIN ZOTERO_ITEM CSL_CITATION {"citationID":"T6sWimpL","properties":{"formattedCitation":"[13]","plainCitation":"[13]","noteIndex":0},"citationItems":[{"id":"v4D0dwgU/aMJKDOdd","uris":["http://zotero.org/users/14345288/items/83Z6AVRJ"],"itemData":{"id":1058,"type":"article-journal","abstract":"Strengthening existing reinforced concrete (RC) beams using carbon fiber reinforced polymer (CFRP) bars have gained greater interest and increased field applications. Theoretical and experimental investigations have been conducted in this research to learn the flexural behavior of RC beams strengthened by CFRP bars. Bending tests were performed on seven specimens to obtain the load-displacement curves of the beams with different strengthening methods. Different features of the failure modes were observed in the bending tests. Strengthened beams by CFRP bars can significantly increase the flexural bearing capacity of RC beams and retard the development of cracks, which is an effective means to improve flexural stiffness. In addition, the experimental results revealed the influences of the bar connection mode. RC beams strengthened by continue bars have a greater ultimate load than those strengthened by lapped bars. A refined finite element (FE) model was built and validated by the experimental results. This validated FE model clarified the failure mode of beams from the perspective of displacement evolution and strain development. Furthermore, theoretical formulas were established to calculate the ultimate flexural capacity of the strengthened beams, which was proved to have acceptable accuracy in predicting the flexural behavior of the CFRP-strengthened beams. This research may provide a valuable reference for strengthening the existing RC beams.","container-title":"Journal of Building Engineering","DOI":"10.1016/j.jobe.2023.107528","ISSN":"2352-7102","journalAbbreviation":"Journal of Building Engineering","page":"107528","source":"ScienceDirect","title":"Theoretical and experimental investigations into flexural behavior of existing reinforced concrete beams strengthened by CFRP bars","volume":"77","author":[{"family":"Sun","given":"Yong"},{"family":"Fu","given":"Wenwei"},{"family":"Chen","given":"Xin"},{"family":"Zhang","given":"Zhiqiang"},{"family":"Yu","given":"Weigen"},{"family":"Li","given":"Shuangjiang"}],"issued":{"date-parts":[["2023",10,15]]}}}],"schema":"https://github.com/citation-style-language/schema/raw/master/csl-citation.json"} </w:instrText>
      </w:r>
      <w:r w:rsidR="008C1210" w:rsidRPr="0072528C">
        <w:rPr>
          <w:rFonts w:ascii="Arial" w:hAnsi="Arial" w:cs="Arial"/>
          <w:kern w:val="0"/>
          <w:sz w:val="22"/>
          <w:szCs w:val="22"/>
          <w:lang w:eastAsia="zh-CN"/>
          <w14:ligatures w14:val="none"/>
        </w:rPr>
        <w:fldChar w:fldCharType="separate"/>
      </w:r>
      <w:r w:rsidR="008C1210" w:rsidRPr="0072528C">
        <w:rPr>
          <w:rFonts w:ascii="Arial" w:hAnsi="Arial" w:cs="Arial"/>
          <w:sz w:val="22"/>
        </w:rPr>
        <w:t>[13]</w:t>
      </w:r>
      <w:r w:rsidR="008C1210" w:rsidRPr="0072528C">
        <w:rPr>
          <w:rFonts w:ascii="Arial" w:hAnsi="Arial" w:cs="Arial"/>
          <w:kern w:val="0"/>
          <w:sz w:val="22"/>
          <w:szCs w:val="22"/>
          <w:lang w:eastAsia="zh-CN"/>
          <w14:ligatures w14:val="none"/>
        </w:rPr>
        <w:fldChar w:fldCharType="end"/>
      </w:r>
      <w:r w:rsidR="008C1210" w:rsidRPr="0072528C">
        <w:rPr>
          <w:rFonts w:ascii="Arial" w:hAnsi="Arial" w:cs="Arial"/>
          <w:kern w:val="0"/>
          <w:sz w:val="22"/>
          <w:szCs w:val="22"/>
          <w:lang w:eastAsia="zh-CN"/>
          <w14:ligatures w14:val="none"/>
        </w:rPr>
        <w:t>,</w:t>
      </w:r>
      <w:r w:rsidR="00924B6E" w:rsidRPr="0072528C">
        <w:rPr>
          <w:rFonts w:ascii="Arial" w:hAnsi="Arial" w:cs="Arial"/>
          <w:kern w:val="0"/>
          <w:sz w:val="22"/>
          <w:szCs w:val="22"/>
          <w:lang w:eastAsia="zh-CN"/>
          <w14:ligatures w14:val="none"/>
        </w:rPr>
        <w:t xml:space="preserve"> </w:t>
      </w:r>
      <w:r w:rsidRPr="0072528C">
        <w:rPr>
          <w:rFonts w:ascii="Arial" w:hAnsi="Arial" w:cs="Arial"/>
          <w:kern w:val="0"/>
          <w:sz w:val="22"/>
          <w:szCs w:val="22"/>
          <w:lang w:eastAsia="zh-CN"/>
          <w14:ligatures w14:val="none"/>
        </w:rPr>
        <w:t>indicat</w:t>
      </w:r>
      <w:r w:rsidR="008C1210" w:rsidRPr="0072528C">
        <w:rPr>
          <w:rFonts w:ascii="Arial" w:hAnsi="Arial" w:cs="Arial"/>
          <w:kern w:val="0"/>
          <w:sz w:val="22"/>
          <w:szCs w:val="22"/>
          <w:lang w:eastAsia="zh-CN"/>
          <w14:ligatures w14:val="none"/>
        </w:rPr>
        <w:t>ing</w:t>
      </w:r>
      <w:r w:rsidRPr="0072528C">
        <w:rPr>
          <w:rFonts w:ascii="Arial" w:hAnsi="Arial" w:cs="Arial"/>
          <w:kern w:val="0"/>
          <w:sz w:val="22"/>
          <w:szCs w:val="22"/>
          <w:lang w:eastAsia="zh-CN"/>
          <w14:ligatures w14:val="none"/>
        </w:rPr>
        <w:t xml:space="preserve"> that concrete beams reinforced </w:t>
      </w:r>
      <w:r w:rsidR="008C1210" w:rsidRPr="0072528C">
        <w:rPr>
          <w:rFonts w:ascii="Arial" w:hAnsi="Arial" w:cs="Arial"/>
          <w:kern w:val="0"/>
          <w:sz w:val="22"/>
          <w:szCs w:val="22"/>
          <w:lang w:eastAsia="zh-CN"/>
          <w14:ligatures w14:val="none"/>
        </w:rPr>
        <w:t xml:space="preserve">by </w:t>
      </w:r>
      <w:r w:rsidRPr="0072528C">
        <w:rPr>
          <w:rFonts w:ascii="Arial" w:hAnsi="Arial" w:cs="Arial"/>
          <w:kern w:val="0"/>
          <w:sz w:val="22"/>
          <w:szCs w:val="22"/>
          <w:lang w:eastAsia="zh-CN"/>
          <w14:ligatures w14:val="none"/>
        </w:rPr>
        <w:t>lapped and continuous CFRP bars exhibited flexural bearing capacity increase of 127.5% and 160.4%, respectively, when compared to beams reinforced with hot-rolled ribbed steel rebars.</w:t>
      </w:r>
    </w:p>
    <w:p w14:paraId="0843ED59" w14:textId="77777777" w:rsidR="00182F3A" w:rsidRPr="0072528C" w:rsidRDefault="00182F3A" w:rsidP="00182F3A">
      <w:pPr>
        <w:keepNext/>
        <w:ind w:left="720"/>
        <w:contextualSpacing/>
        <w:jc w:val="center"/>
      </w:pPr>
      <w:r w:rsidRPr="0072528C">
        <w:rPr>
          <w:rFonts w:ascii="Arial" w:hAnsi="Arial" w:cs="Arial"/>
          <w:i/>
          <w:iCs/>
          <w:noProof/>
          <w:kern w:val="0"/>
          <w:sz w:val="22"/>
          <w:szCs w:val="22"/>
          <w:lang w:eastAsia="zh-CN"/>
          <w14:ligatures w14:val="none"/>
        </w:rPr>
        <w:drawing>
          <wp:inline distT="0" distB="0" distL="0" distR="0" wp14:anchorId="45635957" wp14:editId="0F6735AD">
            <wp:extent cx="3088256" cy="2703895"/>
            <wp:effectExtent l="0" t="0" r="0" b="1270"/>
            <wp:docPr id="256610422" name="Picture 1" descr="A graph of 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610422" name="Picture 1" descr="A graph of a graph with different colored lines&#10;&#10;Description automatically generated"/>
                    <pic:cNvPicPr/>
                  </pic:nvPicPr>
                  <pic:blipFill rotWithShape="1">
                    <a:blip r:embed="rId72" cstate="print">
                      <a:extLst>
                        <a:ext uri="{28A0092B-C50C-407E-A947-70E740481C1C}">
                          <a14:useLocalDpi xmlns:a14="http://schemas.microsoft.com/office/drawing/2010/main"/>
                        </a:ext>
                      </a:extLst>
                    </a:blip>
                    <a:srcRect l="5121" r="7461"/>
                    <a:stretch/>
                  </pic:blipFill>
                  <pic:spPr bwMode="auto">
                    <a:xfrm>
                      <a:off x="0" y="0"/>
                      <a:ext cx="3103314" cy="2717079"/>
                    </a:xfrm>
                    <a:prstGeom prst="rect">
                      <a:avLst/>
                    </a:prstGeom>
                    <a:ln>
                      <a:noFill/>
                    </a:ln>
                    <a:extLst>
                      <a:ext uri="{53640926-AAD7-44D8-BBD7-CCE9431645EC}">
                        <a14:shadowObscured xmlns:a14="http://schemas.microsoft.com/office/drawing/2010/main"/>
                      </a:ext>
                    </a:extLst>
                  </pic:spPr>
                </pic:pic>
              </a:graphicData>
            </a:graphic>
          </wp:inline>
        </w:drawing>
      </w:r>
    </w:p>
    <w:p w14:paraId="30F522D0" w14:textId="026502C7" w:rsidR="00182F3A" w:rsidRPr="0072528C" w:rsidRDefault="00182F3A" w:rsidP="00182F3A">
      <w:pPr>
        <w:spacing w:after="160" w:line="259" w:lineRule="auto"/>
        <w:ind w:left="810"/>
        <w:jc w:val="center"/>
        <w:rPr>
          <w:rFonts w:ascii="Arial" w:eastAsia="SimHei" w:hAnsi="Arial" w:cs="Arial"/>
          <w:i/>
          <w:iCs/>
          <w:kern w:val="0"/>
          <w:sz w:val="22"/>
          <w:szCs w:val="22"/>
          <w:lang w:eastAsia="zh-CN"/>
          <w14:ligatures w14:val="none"/>
        </w:rPr>
      </w:pPr>
      <w:bookmarkStart w:id="4" w:name="_Ref178333356"/>
      <w:r w:rsidRPr="0072528C">
        <w:rPr>
          <w:rFonts w:ascii="Arial" w:eastAsia="SimHei" w:hAnsi="Arial" w:cs="Arial"/>
          <w:kern w:val="0"/>
          <w:sz w:val="22"/>
          <w:szCs w:val="22"/>
          <w:lang w:eastAsia="zh-CN"/>
          <w14:ligatures w14:val="none"/>
        </w:rPr>
        <w:t>Figure</w:t>
      </w:r>
      <w:r w:rsidR="0034585F" w:rsidRPr="0072528C">
        <w:rPr>
          <w:rFonts w:ascii="Arial" w:eastAsia="SimHei" w:hAnsi="Arial" w:cs="Arial"/>
          <w:kern w:val="0"/>
          <w:sz w:val="22"/>
          <w:szCs w:val="22"/>
          <w:lang w:eastAsia="zh-CN"/>
          <w14:ligatures w14:val="none"/>
        </w:rPr>
        <w:t xml:space="preserve"> 20</w:t>
      </w:r>
      <w:bookmarkEnd w:id="4"/>
      <w:r w:rsidRPr="0072528C">
        <w:rPr>
          <w:rFonts w:ascii="Arial" w:eastAsia="SimHei" w:hAnsi="Arial" w:cs="Arial"/>
          <w:kern w:val="0"/>
          <w:sz w:val="22"/>
          <w:szCs w:val="22"/>
          <w:lang w:eastAsia="zh-CN"/>
          <w14:ligatures w14:val="none"/>
        </w:rPr>
        <w:t>.</w:t>
      </w:r>
      <w:r w:rsidRPr="0072528C">
        <w:rPr>
          <w:rFonts w:ascii="Arial" w:hAnsi="Arial" w:cs="Arial"/>
          <w:sz w:val="22"/>
          <w:szCs w:val="22"/>
        </w:rPr>
        <w:t xml:space="preserve"> </w:t>
      </w:r>
      <w:r w:rsidRPr="0072528C">
        <w:rPr>
          <w:rFonts w:ascii="Arial" w:eastAsia="SimHei" w:hAnsi="Arial" w:cs="Arial"/>
          <w:kern w:val="0"/>
          <w:sz w:val="22"/>
          <w:szCs w:val="22"/>
          <w:lang w:eastAsia="zh-CN"/>
          <w14:ligatures w14:val="none"/>
        </w:rPr>
        <w:t xml:space="preserve">Vertical force versus displacement for different </w:t>
      </w:r>
      <w:r w:rsidRPr="0072528C">
        <w:rPr>
          <w:rFonts w:ascii="Arial" w:eastAsia="SimHei" w:hAnsi="Arial" w:cs="Arial" w:hint="eastAsia"/>
          <w:kern w:val="0"/>
          <w:sz w:val="22"/>
          <w:szCs w:val="22"/>
          <w:lang w:eastAsia="zh-CN"/>
          <w14:ligatures w14:val="none"/>
        </w:rPr>
        <w:t>FRP</w:t>
      </w:r>
      <w:r w:rsidRPr="0072528C">
        <w:rPr>
          <w:rFonts w:ascii="Arial" w:eastAsia="SimHei" w:hAnsi="Arial" w:cs="Arial"/>
          <w:kern w:val="0"/>
          <w:sz w:val="22"/>
          <w:szCs w:val="22"/>
          <w:lang w:eastAsia="zh-CN"/>
          <w14:ligatures w14:val="none"/>
        </w:rPr>
        <w:t xml:space="preserve"> rebars in 5</w:t>
      </w:r>
      <w:r w:rsidRPr="0072528C">
        <w:rPr>
          <w:rFonts w:ascii="Arial" w:eastAsia="SimHei" w:hAnsi="Arial" w:cs="Arial" w:hint="eastAsia"/>
          <w:kern w:val="0"/>
          <w:sz w:val="22"/>
          <w:szCs w:val="22"/>
          <w:lang w:eastAsia="zh-CN"/>
          <w14:ligatures w14:val="none"/>
        </w:rPr>
        <w:t>,</w:t>
      </w:r>
      <w:r w:rsidRPr="0072528C">
        <w:rPr>
          <w:rFonts w:ascii="Arial" w:eastAsia="SimHei" w:hAnsi="Arial" w:cs="Arial"/>
          <w:kern w:val="0"/>
          <w:sz w:val="22"/>
          <w:szCs w:val="22"/>
          <w:lang w:eastAsia="zh-CN"/>
          <w14:ligatures w14:val="none"/>
        </w:rPr>
        <w:t>000 MPa concrete.</w:t>
      </w:r>
    </w:p>
    <w:p w14:paraId="474547DD" w14:textId="77777777" w:rsidR="00182F3A" w:rsidRPr="0072528C" w:rsidRDefault="00182F3A" w:rsidP="00182F3A">
      <w:pPr>
        <w:ind w:left="720"/>
        <w:contextualSpacing/>
        <w:rPr>
          <w:rFonts w:ascii="Arial" w:hAnsi="Arial" w:cs="Arial"/>
          <w:kern w:val="0"/>
          <w:sz w:val="22"/>
          <w:szCs w:val="22"/>
          <w:lang w:eastAsia="zh-CN"/>
          <w14:ligatures w14:val="none"/>
        </w:rPr>
      </w:pPr>
    </w:p>
    <w:p w14:paraId="47E2D0B9" w14:textId="6444F7AD" w:rsidR="00182F3A" w:rsidRPr="0072528C" w:rsidRDefault="008C1210" w:rsidP="00182F3A">
      <w:pPr>
        <w:ind w:left="720"/>
        <w:contextualSpacing/>
        <w:jc w:val="both"/>
        <w:rPr>
          <w:rFonts w:ascii="Arial" w:hAnsi="Arial" w:cs="Arial"/>
          <w:kern w:val="0"/>
          <w:sz w:val="22"/>
          <w:szCs w:val="22"/>
          <w:lang w:eastAsia="zh-CN"/>
          <w14:ligatures w14:val="none"/>
        </w:rPr>
      </w:pPr>
      <w:r w:rsidRPr="0072528C">
        <w:rPr>
          <w:rFonts w:ascii="Arial" w:hAnsi="Arial" w:cs="Arial"/>
          <w:kern w:val="0"/>
          <w:sz w:val="22"/>
          <w:szCs w:val="22"/>
          <w:lang w:eastAsia="zh-CN"/>
          <w14:ligatures w14:val="none"/>
        </w:rPr>
        <w:t xml:space="preserve">Figure 21 </w:t>
      </w:r>
      <w:r w:rsidR="00182F3A" w:rsidRPr="0072528C">
        <w:rPr>
          <w:rFonts w:ascii="Arial" w:hAnsi="Arial" w:cs="Arial"/>
          <w:kern w:val="0"/>
          <w:sz w:val="22"/>
          <w:szCs w:val="22"/>
          <w:lang w:eastAsia="zh-CN"/>
          <w14:ligatures w14:val="none"/>
        </w:rPr>
        <w:t>illustrates the crack propagation at the final failure stage for AFRP, BFRP, CFRP, and GFRP-reinforced beams. The transition of cracks from vertical flexural cracks at the bottom center to 45° shear cracks connecting the top anvil head to the two bottom supports. The level of damage in tension (DAMAGET) is used to assess structural damage, with higher values indicating greater damage intensity. The failure point is determined by the maximum load each beam can sustain during the simulation.</w:t>
      </w:r>
      <w:r w:rsidR="00182F3A" w:rsidRPr="0072528C">
        <w:rPr>
          <w:rFonts w:ascii="Arial" w:hAnsi="Arial" w:cs="Arial" w:hint="eastAsia"/>
          <w:kern w:val="0"/>
          <w:sz w:val="22"/>
          <w:szCs w:val="22"/>
          <w:lang w:eastAsia="zh-CN"/>
          <w14:ligatures w14:val="none"/>
        </w:rPr>
        <w:t xml:space="preserve"> </w:t>
      </w:r>
      <w:r w:rsidR="00182F3A" w:rsidRPr="0072528C">
        <w:rPr>
          <w:rFonts w:ascii="Arial" w:hAnsi="Arial" w:cs="Arial"/>
          <w:kern w:val="0"/>
          <w:sz w:val="22"/>
          <w:szCs w:val="22"/>
          <w:lang w:eastAsia="zh-CN"/>
          <w14:ligatures w14:val="none"/>
        </w:rPr>
        <w:t xml:space="preserve">At the final failure stage, all </w:t>
      </w:r>
      <w:r w:rsidR="00182F3A" w:rsidRPr="0072528C">
        <w:rPr>
          <w:rFonts w:ascii="Arial" w:hAnsi="Arial" w:cs="Arial"/>
          <w:kern w:val="0"/>
          <w:sz w:val="22"/>
          <w:szCs w:val="22"/>
          <w:lang w:eastAsia="zh-CN"/>
          <w14:ligatures w14:val="none"/>
        </w:rPr>
        <w:lastRenderedPageBreak/>
        <w:t>beams experience shear cracks, which dominate the failure mechanism</w:t>
      </w:r>
      <w:r w:rsidR="00182F3A" w:rsidRPr="0072528C">
        <w:rPr>
          <w:rFonts w:ascii="Arial" w:hAnsi="Arial" w:cs="Arial" w:hint="eastAsia"/>
          <w:kern w:val="0"/>
          <w:sz w:val="22"/>
          <w:szCs w:val="22"/>
          <w:lang w:eastAsia="zh-CN"/>
          <w14:ligatures w14:val="none"/>
        </w:rPr>
        <w:t xml:space="preserve">. </w:t>
      </w:r>
      <w:r w:rsidR="00182F3A" w:rsidRPr="0072528C">
        <w:rPr>
          <w:rFonts w:ascii="Arial" w:hAnsi="Arial" w:cs="Arial"/>
          <w:kern w:val="0"/>
          <w:sz w:val="22"/>
          <w:szCs w:val="22"/>
          <w:lang w:eastAsia="zh-CN"/>
          <w14:ligatures w14:val="none"/>
        </w:rPr>
        <w:t>Among the four types of FRP rebars, CFRP exhibits the least cracking due to its smaller displacement of 1.</w:t>
      </w:r>
      <w:r w:rsidR="00182F3A" w:rsidRPr="0072528C">
        <w:rPr>
          <w:rFonts w:ascii="Arial" w:hAnsi="Arial" w:cs="Arial" w:hint="eastAsia"/>
          <w:kern w:val="0"/>
          <w:sz w:val="22"/>
          <w:szCs w:val="22"/>
          <w:lang w:eastAsia="zh-CN"/>
          <w14:ligatures w14:val="none"/>
        </w:rPr>
        <w:t>40</w:t>
      </w:r>
      <w:r w:rsidR="00182F3A" w:rsidRPr="0072528C">
        <w:rPr>
          <w:rFonts w:ascii="Arial" w:hAnsi="Arial" w:cs="Arial"/>
          <w:kern w:val="0"/>
          <w:sz w:val="22"/>
          <w:szCs w:val="22"/>
          <w:lang w:eastAsia="zh-CN"/>
          <w14:ligatures w14:val="none"/>
        </w:rPr>
        <w:t xml:space="preserve"> mm, leading to more localized damage. AFRP and BFRP, in contrast, show more significant cracking, with BFRP having a larger displacement of 2.21 mm, resulting in more widespread damage throughout the beam. GFRP, which has the highest displacement of 2.6</w:t>
      </w:r>
      <w:r w:rsidR="00182F3A" w:rsidRPr="0072528C">
        <w:rPr>
          <w:rFonts w:ascii="Arial" w:hAnsi="Arial" w:cs="Arial" w:hint="eastAsia"/>
          <w:kern w:val="0"/>
          <w:sz w:val="22"/>
          <w:szCs w:val="22"/>
          <w:lang w:eastAsia="zh-CN"/>
          <w14:ligatures w14:val="none"/>
        </w:rPr>
        <w:t>1</w:t>
      </w:r>
      <w:r w:rsidR="00182F3A" w:rsidRPr="0072528C">
        <w:rPr>
          <w:rFonts w:ascii="Arial" w:hAnsi="Arial" w:cs="Arial"/>
          <w:kern w:val="0"/>
          <w:sz w:val="22"/>
          <w:szCs w:val="22"/>
          <w:lang w:eastAsia="zh-CN"/>
          <w14:ligatures w14:val="none"/>
        </w:rPr>
        <w:t xml:space="preserve"> mm, experiences the most severe and extensive cracking, as indicated by the larger red zones in the damage contour.</w:t>
      </w:r>
      <w:r w:rsidR="00182F3A" w:rsidRPr="0072528C">
        <w:rPr>
          <w:rFonts w:ascii="Arial" w:hAnsi="Arial" w:cs="Arial" w:hint="eastAsia"/>
          <w:kern w:val="0"/>
          <w:sz w:val="22"/>
          <w:szCs w:val="22"/>
          <w:lang w:eastAsia="zh-CN"/>
          <w14:ligatures w14:val="none"/>
        </w:rPr>
        <w:t xml:space="preserve"> </w:t>
      </w:r>
      <w:r w:rsidR="00182F3A" w:rsidRPr="0072528C">
        <w:rPr>
          <w:rFonts w:ascii="Arial" w:hAnsi="Arial" w:cs="Arial"/>
          <w:kern w:val="0"/>
          <w:sz w:val="22"/>
          <w:szCs w:val="22"/>
          <w:lang w:eastAsia="zh-CN"/>
          <w14:ligatures w14:val="none"/>
        </w:rPr>
        <w:t>Concrete reinforced with steel rebars, which have a higher Young's modulus, exhibits less crack propagation compared to concrete reinforced with BFRP rebars, which have a lower Young's modulus. Additionally, the vertical deflection at ultimate load is significantly lower for steel-reinforced concrete compared to composite-reinforced concrete, as BFRP has a lower Young's modulus</w:t>
      </w:r>
      <w:r w:rsidR="00182F3A" w:rsidRPr="0072528C">
        <w:rPr>
          <w:rFonts w:ascii="Arial" w:hAnsi="Arial" w:cs="Arial" w:hint="eastAsia"/>
          <w:kern w:val="0"/>
          <w:sz w:val="22"/>
          <w:szCs w:val="22"/>
          <w:lang w:eastAsia="zh-CN"/>
          <w14:ligatures w14:val="none"/>
        </w:rPr>
        <w:t xml:space="preserve"> but a higher ultimate stress capacity </w:t>
      </w:r>
      <w:r w:rsidR="00182F3A" w:rsidRPr="0072528C">
        <w:rPr>
          <w:rFonts w:ascii="Arial" w:hAnsi="Arial" w:cs="Arial"/>
          <w:kern w:val="0"/>
          <w:sz w:val="22"/>
          <w:szCs w:val="22"/>
          <w:lang w:eastAsia="zh-CN"/>
          <w14:ligatures w14:val="none"/>
        </w:rPr>
        <w:fldChar w:fldCharType="begin"/>
      </w:r>
      <w:r w:rsidR="00094D78" w:rsidRPr="0072528C">
        <w:rPr>
          <w:rFonts w:ascii="Arial" w:hAnsi="Arial" w:cs="Arial"/>
          <w:kern w:val="0"/>
          <w:sz w:val="22"/>
          <w:szCs w:val="22"/>
          <w:lang w:eastAsia="zh-CN"/>
          <w14:ligatures w14:val="none"/>
        </w:rPr>
        <w:instrText xml:space="preserve"> ADDIN ZOTERO_ITEM CSL_CITATION {"citationID":"vPcsUUPS","properties":{"formattedCitation":"[14]","plainCitation":"[14]","noteIndex":0},"citationItems":[{"id":"v4D0dwgU/BXANBrCx","uris":["http://zotero.org/users/14345288/items/VK4BY9UF"],"itemData":{"id":1055,"type":"article-journal","abstract":"This research investigated the flexural behavior of high-strength concrete beams reinforced with continuous basalt fiber-reinforced polymer (BFRP) bars and discrete steel fibers. Five concrete beams with the dimensions of 150 × 300 × 2100 mm3 were constructed and tested to failure under four-point bending cyclic loading. The specimens consisted of four BFRP-reinforced concrete beams with various reinforcement ratios (ρf), namely, 0.56%, 0.77%, 1.15%, and 1.65%, and one conventional steel-reinforced concrete beam for comparison purposes. The cracking behavior, failure modes, load-deflection behavior, residual deformation, and stiffness degradation of the beams were studied. Additionally, a deformation-based approach was used to analyze the deformability of the beams. The results show that an increase in the ρf effectively restrained the crack widths, deflections, and residual deformation while also enhancing the flexural bearing capacity of the beams. In comparison to the first displacement cycle, the bearing capacity dropped by 10% on average in the third cycle. The stiffness exhibited a fast to slow degradation trend until failure. The residual stiffnesses were higher in beams with a higher ρf. The over-reinforced beams had superior deformability than the under-reinforced beams, according to the deformability factors.","container-title":"Polymers","DOI":"10.3390/polym14071399","ISSN":"2073-4360","issue":"7","journalAbbreviation":"Polymers (Basel)","note":"PMID: 35406272\nPMCID: PMC9003300","page":"1399","source":"PubMed Central","title":"Flexural Performance of Concrete Beams Reinforced with Continuous FRP Bars and Discrete Steel Fibers under Cyclic Loads","volume":"14","author":[{"family":"Zhu","given":"Haitang"},{"family":"Li","given":"Chuanchuan"},{"family":"Cheng","given":"Shengzhao"},{"family":"Yuan","given":"Jiansong"}],"issued":{"date-parts":[["2022",3,30]]}}}],"schema":"https://github.com/citation-style-language/schema/raw/master/csl-citation.json"} </w:instrText>
      </w:r>
      <w:r w:rsidR="00182F3A" w:rsidRPr="0072528C">
        <w:rPr>
          <w:rFonts w:ascii="Arial" w:hAnsi="Arial" w:cs="Arial"/>
          <w:kern w:val="0"/>
          <w:sz w:val="22"/>
          <w:szCs w:val="22"/>
          <w:lang w:eastAsia="zh-CN"/>
          <w14:ligatures w14:val="none"/>
        </w:rPr>
        <w:fldChar w:fldCharType="separate"/>
      </w:r>
      <w:r w:rsidR="008848C6" w:rsidRPr="0072528C">
        <w:rPr>
          <w:rFonts w:ascii="Arial" w:hAnsi="Arial" w:cs="Arial"/>
          <w:sz w:val="22"/>
        </w:rPr>
        <w:t>[14]</w:t>
      </w:r>
      <w:r w:rsidR="00182F3A" w:rsidRPr="0072528C">
        <w:rPr>
          <w:rFonts w:ascii="Arial" w:hAnsi="Arial" w:cs="Arial"/>
          <w:kern w:val="0"/>
          <w:sz w:val="22"/>
          <w:szCs w:val="22"/>
          <w:lang w:eastAsia="zh-CN"/>
          <w14:ligatures w14:val="none"/>
        </w:rPr>
        <w:fldChar w:fldCharType="end"/>
      </w:r>
      <w:r w:rsidR="00182F3A" w:rsidRPr="0072528C">
        <w:rPr>
          <w:rFonts w:ascii="Arial" w:hAnsi="Arial" w:cs="Arial"/>
          <w:kern w:val="0"/>
          <w:sz w:val="22"/>
          <w:szCs w:val="22"/>
          <w:lang w:eastAsia="zh-CN"/>
          <w14:ligatures w14:val="none"/>
        </w:rPr>
        <w:t>.</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1"/>
      </w:tblGrid>
      <w:tr w:rsidR="00182F3A" w:rsidRPr="0072528C" w14:paraId="14BBE418" w14:textId="77777777" w:rsidTr="00517F4B">
        <w:trPr>
          <w:trHeight w:val="530"/>
          <w:jc w:val="center"/>
        </w:trPr>
        <w:tc>
          <w:tcPr>
            <w:tcW w:w="7821" w:type="dxa"/>
            <w:vAlign w:val="center"/>
          </w:tcPr>
          <w:p w14:paraId="636E2CDC"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0582E3E0" wp14:editId="096CBA6E">
                  <wp:extent cx="3640347" cy="1025525"/>
                  <wp:effectExtent l="0" t="0" r="0" b="3175"/>
                  <wp:docPr id="1136496333" name="Picture 3">
                    <a:extLst xmlns:a="http://schemas.openxmlformats.org/drawingml/2006/main">
                      <a:ext uri="{FF2B5EF4-FFF2-40B4-BE49-F238E27FC236}">
                        <a16:creationId xmlns:a16="http://schemas.microsoft.com/office/drawing/2014/main" id="{76EE2B48-8B27-C361-8D9F-B4A1D2D92F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6EE2B48-8B27-C361-8D9F-B4A1D2D92F77}"/>
                              </a:ext>
                            </a:extLst>
                          </pic:cNvPr>
                          <pic:cNvPicPr>
                            <a:picLocks noChangeAspect="1"/>
                          </pic:cNvPicPr>
                        </pic:nvPicPr>
                        <pic:blipFill rotWithShape="1">
                          <a:blip r:embed="rId73" cstate="print">
                            <a:extLst>
                              <a:ext uri="{28A0092B-C50C-407E-A947-70E740481C1C}">
                                <a14:useLocalDpi xmlns:a14="http://schemas.microsoft.com/office/drawing/2010/main"/>
                              </a:ext>
                            </a:extLst>
                          </a:blip>
                          <a:srcRect/>
                          <a:stretch/>
                        </pic:blipFill>
                        <pic:spPr bwMode="auto">
                          <a:xfrm>
                            <a:off x="0" y="0"/>
                            <a:ext cx="3680747" cy="1036906"/>
                          </a:xfrm>
                          <a:prstGeom prst="rect">
                            <a:avLst/>
                          </a:prstGeom>
                          <a:ln>
                            <a:noFill/>
                          </a:ln>
                          <a:extLst>
                            <a:ext uri="{53640926-AAD7-44D8-BBD7-CCE9431645EC}">
                              <a14:shadowObscured xmlns:a14="http://schemas.microsoft.com/office/drawing/2010/main"/>
                            </a:ext>
                          </a:extLst>
                        </pic:spPr>
                      </pic:pic>
                    </a:graphicData>
                  </a:graphic>
                </wp:inline>
              </w:drawing>
            </w:r>
          </w:p>
        </w:tc>
      </w:tr>
      <w:tr w:rsidR="00182F3A" w:rsidRPr="0072528C" w14:paraId="75A65565" w14:textId="77777777" w:rsidTr="00517F4B">
        <w:trPr>
          <w:trHeight w:val="399"/>
          <w:jc w:val="center"/>
        </w:trPr>
        <w:tc>
          <w:tcPr>
            <w:tcW w:w="7821" w:type="dxa"/>
            <w:vAlign w:val="center"/>
          </w:tcPr>
          <w:p w14:paraId="072A1CFA"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(a)</w:t>
            </w:r>
          </w:p>
        </w:tc>
      </w:tr>
      <w:tr w:rsidR="00182F3A" w:rsidRPr="0072528C" w14:paraId="368B7402" w14:textId="77777777" w:rsidTr="00517F4B">
        <w:trPr>
          <w:trHeight w:val="1250"/>
          <w:jc w:val="center"/>
        </w:trPr>
        <w:tc>
          <w:tcPr>
            <w:tcW w:w="7821" w:type="dxa"/>
            <w:vAlign w:val="center"/>
          </w:tcPr>
          <w:p w14:paraId="0926F4D6"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2B38CE53" wp14:editId="3D50211E">
                  <wp:extent cx="3475457" cy="1073150"/>
                  <wp:effectExtent l="0" t="0" r="0" b="0"/>
                  <wp:docPr id="10" name="Picture 9">
                    <a:extLst xmlns:a="http://schemas.openxmlformats.org/drawingml/2006/main">
                      <a:ext uri="{FF2B5EF4-FFF2-40B4-BE49-F238E27FC236}">
                        <a16:creationId xmlns:a16="http://schemas.microsoft.com/office/drawing/2014/main" id="{2A812AE7-067B-A1CE-D4AE-46B4128E36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2A812AE7-067B-A1CE-D4AE-46B4128E362F}"/>
                              </a:ext>
                            </a:extLst>
                          </pic:cNvPr>
                          <pic:cNvPicPr>
                            <a:picLocks noChangeAspect="1"/>
                          </pic:cNvPicPr>
                        </pic:nvPicPr>
                        <pic:blipFill rotWithShape="1">
                          <a:blip r:embed="rId74" cstate="print">
                            <a:extLst>
                              <a:ext uri="{28A0092B-C50C-407E-A947-70E740481C1C}">
                                <a14:useLocalDpi xmlns:a14="http://schemas.microsoft.com/office/drawing/2010/main"/>
                              </a:ext>
                            </a:extLst>
                          </a:blip>
                          <a:srcRect/>
                          <a:stretch/>
                        </pic:blipFill>
                        <pic:spPr bwMode="auto">
                          <a:xfrm>
                            <a:off x="0" y="0"/>
                            <a:ext cx="3499447" cy="1080558"/>
                          </a:xfrm>
                          <a:prstGeom prst="rect">
                            <a:avLst/>
                          </a:prstGeom>
                          <a:ln>
                            <a:noFill/>
                          </a:ln>
                          <a:extLst>
                            <a:ext uri="{53640926-AAD7-44D8-BBD7-CCE9431645EC}">
                              <a14:shadowObscured xmlns:a14="http://schemas.microsoft.com/office/drawing/2010/main"/>
                            </a:ext>
                          </a:extLst>
                        </pic:spPr>
                      </pic:pic>
                    </a:graphicData>
                  </a:graphic>
                </wp:inline>
              </w:drawing>
            </w:r>
          </w:p>
        </w:tc>
      </w:tr>
      <w:tr w:rsidR="00182F3A" w:rsidRPr="0072528C" w14:paraId="365C1219" w14:textId="77777777" w:rsidTr="00517F4B">
        <w:trPr>
          <w:trHeight w:val="425"/>
          <w:jc w:val="center"/>
        </w:trPr>
        <w:tc>
          <w:tcPr>
            <w:tcW w:w="7821" w:type="dxa"/>
            <w:vAlign w:val="center"/>
          </w:tcPr>
          <w:p w14:paraId="1EEE4865"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(b)</w:t>
            </w:r>
          </w:p>
        </w:tc>
      </w:tr>
      <w:tr w:rsidR="00182F3A" w:rsidRPr="0072528C" w14:paraId="7CF3E28C" w14:textId="77777777" w:rsidTr="00517F4B">
        <w:trPr>
          <w:trHeight w:val="377"/>
          <w:jc w:val="center"/>
        </w:trPr>
        <w:tc>
          <w:tcPr>
            <w:tcW w:w="7821" w:type="dxa"/>
            <w:vAlign w:val="center"/>
          </w:tcPr>
          <w:p w14:paraId="052F26E5"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46134301" wp14:editId="6BFE65A9">
                  <wp:extent cx="3527677" cy="1144905"/>
                  <wp:effectExtent l="0" t="0" r="0" b="0"/>
                  <wp:docPr id="1136496334" name="Picture 12" descr="A blue and red grid with a red and green line&#10;&#10;Description automatically generated with medium confidence">
                    <a:extLst xmlns:a="http://schemas.openxmlformats.org/drawingml/2006/main">
                      <a:ext uri="{FF2B5EF4-FFF2-40B4-BE49-F238E27FC236}">
                        <a16:creationId xmlns:a16="http://schemas.microsoft.com/office/drawing/2014/main" id="{C845DB94-12BF-6A0F-B7DF-2BA052D54D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blue and red grid with a red and green line&#10;&#10;Description automatically generated with medium confidence">
                            <a:extLst>
                              <a:ext uri="{FF2B5EF4-FFF2-40B4-BE49-F238E27FC236}">
                                <a16:creationId xmlns:a16="http://schemas.microsoft.com/office/drawing/2014/main" id="{C845DB94-12BF-6A0F-B7DF-2BA052D54D68}"/>
                              </a:ext>
                            </a:extLst>
                          </pic:cNvPr>
                          <pic:cNvPicPr>
                            <a:picLocks noChangeAspect="1"/>
                          </pic:cNvPicPr>
                        </pic:nvPicPr>
                        <pic:blipFill rotWithShape="1">
                          <a:blip r:embed="rId75" cstate="print">
                            <a:extLst>
                              <a:ext uri="{28A0092B-C50C-407E-A947-70E740481C1C}">
                                <a14:useLocalDpi xmlns:a14="http://schemas.microsoft.com/office/drawing/2010/main"/>
                              </a:ext>
                            </a:extLst>
                          </a:blip>
                          <a:srcRect/>
                          <a:stretch/>
                        </pic:blipFill>
                        <pic:spPr bwMode="auto">
                          <a:xfrm>
                            <a:off x="0" y="0"/>
                            <a:ext cx="3560119" cy="1155434"/>
                          </a:xfrm>
                          <a:prstGeom prst="rect">
                            <a:avLst/>
                          </a:prstGeom>
                          <a:ln>
                            <a:noFill/>
                          </a:ln>
                          <a:extLst>
                            <a:ext uri="{53640926-AAD7-44D8-BBD7-CCE9431645EC}">
                              <a14:shadowObscured xmlns:a14="http://schemas.microsoft.com/office/drawing/2010/main"/>
                            </a:ext>
                          </a:extLst>
                        </pic:spPr>
                      </pic:pic>
                    </a:graphicData>
                  </a:graphic>
                </wp:inline>
              </w:drawing>
            </w:r>
          </w:p>
        </w:tc>
      </w:tr>
      <w:tr w:rsidR="00182F3A" w:rsidRPr="0072528C" w14:paraId="4AB1E51B" w14:textId="77777777" w:rsidTr="00517F4B">
        <w:trPr>
          <w:trHeight w:val="399"/>
          <w:jc w:val="center"/>
        </w:trPr>
        <w:tc>
          <w:tcPr>
            <w:tcW w:w="7821" w:type="dxa"/>
            <w:vAlign w:val="center"/>
          </w:tcPr>
          <w:p w14:paraId="33472061"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(c)</w:t>
            </w:r>
          </w:p>
        </w:tc>
      </w:tr>
      <w:tr w:rsidR="00182F3A" w:rsidRPr="0072528C" w14:paraId="49C54750" w14:textId="77777777" w:rsidTr="00517F4B">
        <w:trPr>
          <w:trHeight w:val="1115"/>
          <w:jc w:val="center"/>
        </w:trPr>
        <w:tc>
          <w:tcPr>
            <w:tcW w:w="7821" w:type="dxa"/>
            <w:vAlign w:val="center"/>
          </w:tcPr>
          <w:p w14:paraId="25AF1BAB"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198EFE9B" wp14:editId="1DCA3DAD">
                  <wp:extent cx="3466682" cy="1056005"/>
                  <wp:effectExtent l="0" t="0" r="635" b="0"/>
                  <wp:docPr id="1136496335" name="Picture 22" descr="A blue and red graph&#10;&#10;Description automatically generated">
                    <a:extLst xmlns:a="http://schemas.openxmlformats.org/drawingml/2006/main">
                      <a:ext uri="{FF2B5EF4-FFF2-40B4-BE49-F238E27FC236}">
                        <a16:creationId xmlns:a16="http://schemas.microsoft.com/office/drawing/2014/main" id="{C69CC998-E4D0-EBC4-A8F5-ADE3597A4A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A blue and red graph&#10;&#10;Description automatically generated">
                            <a:extLst>
                              <a:ext uri="{FF2B5EF4-FFF2-40B4-BE49-F238E27FC236}">
                                <a16:creationId xmlns:a16="http://schemas.microsoft.com/office/drawing/2014/main" id="{C69CC998-E4D0-EBC4-A8F5-ADE3597A4A15}"/>
                              </a:ext>
                            </a:extLst>
                          </pic:cNvPr>
                          <pic:cNvPicPr>
                            <a:picLocks noChangeAspect="1"/>
                          </pic:cNvPicPr>
                        </pic:nvPicPr>
                        <pic:blipFill rotWithShape="1">
                          <a:blip r:embed="rId76" cstate="print">
                            <a:extLst>
                              <a:ext uri="{28A0092B-C50C-407E-A947-70E740481C1C}">
                                <a14:useLocalDpi xmlns:a14="http://schemas.microsoft.com/office/drawing/2010/main"/>
                              </a:ext>
                            </a:extLst>
                          </a:blip>
                          <a:srcRect l="-254" t="-11"/>
                          <a:stretch/>
                        </pic:blipFill>
                        <pic:spPr bwMode="auto">
                          <a:xfrm>
                            <a:off x="0" y="0"/>
                            <a:ext cx="3497534" cy="1065403"/>
                          </a:xfrm>
                          <a:prstGeom prst="rect">
                            <a:avLst/>
                          </a:prstGeom>
                          <a:ln>
                            <a:noFill/>
                          </a:ln>
                          <a:extLst>
                            <a:ext uri="{53640926-AAD7-44D8-BBD7-CCE9431645EC}">
                              <a14:shadowObscured xmlns:a14="http://schemas.microsoft.com/office/drawing/2010/main"/>
                            </a:ext>
                          </a:extLst>
                        </pic:spPr>
                      </pic:pic>
                    </a:graphicData>
                  </a:graphic>
                </wp:inline>
              </w:drawing>
            </w:r>
          </w:p>
        </w:tc>
      </w:tr>
      <w:tr w:rsidR="00182F3A" w:rsidRPr="0072528C" w14:paraId="2C155A6E" w14:textId="77777777" w:rsidTr="00517F4B">
        <w:trPr>
          <w:trHeight w:val="399"/>
          <w:jc w:val="center"/>
        </w:trPr>
        <w:tc>
          <w:tcPr>
            <w:tcW w:w="7821" w:type="dxa"/>
            <w:vAlign w:val="center"/>
          </w:tcPr>
          <w:p w14:paraId="304D99E3"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(d)</w:t>
            </w:r>
          </w:p>
        </w:tc>
      </w:tr>
    </w:tbl>
    <w:p w14:paraId="4A3AF3F2" w14:textId="44DE89C7" w:rsidR="00182F3A" w:rsidRPr="0072528C" w:rsidRDefault="00182F3A" w:rsidP="00182F3A">
      <w:pPr>
        <w:ind w:left="720"/>
        <w:jc w:val="center"/>
        <w:rPr>
          <w:rFonts w:ascii="Arial" w:hAnsi="Arial" w:cs="Arial"/>
          <w:kern w:val="0"/>
          <w:sz w:val="22"/>
          <w:szCs w:val="22"/>
          <w:lang w:eastAsia="zh-CN"/>
          <w14:ligatures w14:val="none"/>
        </w:rPr>
      </w:pPr>
      <w:bookmarkStart w:id="5" w:name="_Ref178334920"/>
      <w:r w:rsidRPr="0072528C">
        <w:rPr>
          <w:rFonts w:ascii="Arial" w:hAnsi="Arial" w:cs="Arial"/>
          <w:sz w:val="22"/>
          <w:szCs w:val="22"/>
        </w:rPr>
        <w:t xml:space="preserve">Figure </w:t>
      </w:r>
      <w:bookmarkEnd w:id="5"/>
      <w:r w:rsidR="008C1210" w:rsidRPr="0072528C">
        <w:rPr>
          <w:rFonts w:ascii="Arial" w:hAnsi="Arial" w:cs="Arial"/>
          <w:sz w:val="22"/>
          <w:szCs w:val="22"/>
        </w:rPr>
        <w:t>21</w:t>
      </w:r>
      <w:r w:rsidRPr="0072528C">
        <w:rPr>
          <w:rFonts w:ascii="Arial" w:hAnsi="Arial" w:cs="Arial"/>
          <w:sz w:val="22"/>
          <w:szCs w:val="22"/>
        </w:rPr>
        <w:t>.</w:t>
      </w:r>
      <w:r w:rsidRPr="0072528C">
        <w:rPr>
          <w:rFonts w:ascii="Arial" w:hAnsi="Arial" w:cs="Arial" w:hint="eastAsia"/>
          <w:kern w:val="0"/>
          <w:sz w:val="22"/>
          <w:szCs w:val="22"/>
          <w:lang w:eastAsia="zh-CN"/>
          <w14:ligatures w14:val="none"/>
        </w:rPr>
        <w:t xml:space="preserve"> </w:t>
      </w:r>
      <w:r w:rsidRPr="0072528C">
        <w:rPr>
          <w:rFonts w:ascii="Arial" w:hAnsi="Arial" w:cs="Arial"/>
          <w:kern w:val="0"/>
          <w:sz w:val="22"/>
          <w:szCs w:val="22"/>
          <w:lang w:eastAsia="zh-CN"/>
          <w14:ligatures w14:val="none"/>
        </w:rPr>
        <w:t xml:space="preserve">Crack </w:t>
      </w:r>
      <w:r w:rsidRPr="0072528C">
        <w:rPr>
          <w:rFonts w:ascii="Arial" w:hAnsi="Arial" w:cs="Arial" w:hint="eastAsia"/>
          <w:kern w:val="0"/>
          <w:sz w:val="22"/>
          <w:szCs w:val="22"/>
          <w:lang w:eastAsia="zh-CN"/>
          <w14:ligatures w14:val="none"/>
        </w:rPr>
        <w:t>p</w:t>
      </w:r>
      <w:r w:rsidRPr="0072528C">
        <w:rPr>
          <w:rFonts w:ascii="Arial" w:hAnsi="Arial" w:cs="Arial"/>
          <w:kern w:val="0"/>
          <w:sz w:val="22"/>
          <w:szCs w:val="22"/>
          <w:lang w:eastAsia="zh-CN"/>
          <w14:ligatures w14:val="none"/>
        </w:rPr>
        <w:t xml:space="preserve">atterns for </w:t>
      </w:r>
      <w:r w:rsidRPr="0072528C">
        <w:rPr>
          <w:rFonts w:ascii="Arial" w:hAnsi="Arial" w:cs="Arial" w:hint="eastAsia"/>
          <w:kern w:val="0"/>
          <w:sz w:val="22"/>
          <w:szCs w:val="22"/>
          <w:lang w:eastAsia="zh-CN"/>
          <w14:ligatures w14:val="none"/>
        </w:rPr>
        <w:t>d</w:t>
      </w:r>
      <w:r w:rsidRPr="0072528C">
        <w:rPr>
          <w:rFonts w:ascii="Arial" w:hAnsi="Arial" w:cs="Arial"/>
          <w:kern w:val="0"/>
          <w:sz w:val="22"/>
          <w:szCs w:val="22"/>
          <w:lang w:eastAsia="zh-CN"/>
          <w14:ligatures w14:val="none"/>
        </w:rPr>
        <w:t xml:space="preserve">ifferent FRP rebars </w:t>
      </w:r>
      <w:r w:rsidRPr="0072528C">
        <w:rPr>
          <w:rFonts w:ascii="Arial" w:hAnsi="Arial" w:cs="Arial" w:hint="eastAsia"/>
          <w:kern w:val="0"/>
          <w:sz w:val="22"/>
          <w:szCs w:val="22"/>
          <w:lang w:eastAsia="zh-CN"/>
          <w14:ligatures w14:val="none"/>
        </w:rPr>
        <w:t>at failure moment</w:t>
      </w:r>
      <w:r w:rsidRPr="0072528C">
        <w:rPr>
          <w:rFonts w:ascii="Arial" w:hAnsi="Arial" w:cs="Arial"/>
          <w:kern w:val="0"/>
          <w:sz w:val="22"/>
          <w:szCs w:val="22"/>
          <w:lang w:eastAsia="zh-CN"/>
          <w14:ligatures w14:val="none"/>
        </w:rPr>
        <w:t>: (a) AFRP, (b) BFRP, (c) CFRP, (d) GFRP</w:t>
      </w:r>
      <w:r w:rsidRPr="0072528C">
        <w:rPr>
          <w:rFonts w:ascii="Arial" w:hAnsi="Arial" w:cs="Arial" w:hint="eastAsia"/>
          <w:kern w:val="0"/>
          <w:sz w:val="22"/>
          <w:szCs w:val="22"/>
          <w:lang w:eastAsia="zh-CN"/>
          <w14:ligatures w14:val="none"/>
        </w:rPr>
        <w:t>.</w:t>
      </w:r>
    </w:p>
    <w:p w14:paraId="52AD576A" w14:textId="77777777" w:rsidR="00182F3A" w:rsidRPr="0072528C" w:rsidRDefault="00182F3A" w:rsidP="00182F3A">
      <w:pPr>
        <w:ind w:left="720"/>
        <w:rPr>
          <w:rFonts w:ascii="Arial" w:hAnsi="Arial" w:cs="Arial"/>
          <w:kern w:val="0"/>
          <w:sz w:val="22"/>
          <w:szCs w:val="22"/>
          <w:lang w:eastAsia="zh-CN"/>
          <w14:ligatures w14:val="none"/>
        </w:rPr>
      </w:pPr>
    </w:p>
    <w:p w14:paraId="5EFF68CE" w14:textId="28C7C647" w:rsidR="00182F3A" w:rsidRPr="0072528C" w:rsidRDefault="00182F3A" w:rsidP="00182F3A">
      <w:pPr>
        <w:ind w:left="720"/>
        <w:jc w:val="both"/>
        <w:rPr>
          <w:rFonts w:ascii="Arial" w:hAnsi="Arial" w:cs="Arial"/>
          <w:kern w:val="0"/>
          <w:sz w:val="22"/>
          <w:szCs w:val="22"/>
          <w:lang w:eastAsia="zh-CN"/>
          <w14:ligatures w14:val="none"/>
        </w:rPr>
      </w:pPr>
      <w:r w:rsidRPr="0072528C">
        <w:rPr>
          <w:rFonts w:ascii="Arial" w:hAnsi="Arial" w:cs="Arial"/>
          <w:kern w:val="0"/>
          <w:sz w:val="22"/>
          <w:szCs w:val="22"/>
          <w:lang w:eastAsia="zh-CN"/>
          <w14:ligatures w14:val="none"/>
        </w:rPr>
        <w:t>Figur</w:t>
      </w:r>
      <w:r w:rsidR="00346266" w:rsidRPr="0072528C">
        <w:rPr>
          <w:rFonts w:ascii="Arial" w:hAnsi="Arial" w:cs="Arial"/>
          <w:kern w:val="0"/>
          <w:sz w:val="22"/>
          <w:szCs w:val="22"/>
          <w:lang w:eastAsia="zh-CN"/>
          <w14:ligatures w14:val="none"/>
        </w:rPr>
        <w:t>e 22</w:t>
      </w:r>
      <w:r w:rsidRPr="0072528C">
        <w:rPr>
          <w:rFonts w:ascii="Arial" w:hAnsi="Arial" w:cs="Arial"/>
          <w:kern w:val="0"/>
          <w:sz w:val="22"/>
          <w:szCs w:val="22"/>
          <w:lang w:eastAsia="zh-CN"/>
          <w14:ligatures w14:val="none"/>
        </w:rPr>
        <w:t xml:space="preserve"> presents the analysis of maximum stress and strain levels for the four types of FRP rebars</w:t>
      </w:r>
      <w:r w:rsidR="00346266" w:rsidRPr="0072528C">
        <w:rPr>
          <w:rFonts w:ascii="Arial" w:hAnsi="Arial" w:cs="Arial"/>
          <w:kern w:val="0"/>
          <w:sz w:val="22"/>
          <w:szCs w:val="22"/>
          <w:lang w:eastAsia="zh-CN"/>
          <w14:ligatures w14:val="none"/>
        </w:rPr>
        <w:t xml:space="preserve">: </w:t>
      </w:r>
      <w:r w:rsidRPr="0072528C">
        <w:rPr>
          <w:rFonts w:ascii="Arial" w:hAnsi="Arial" w:cs="Arial"/>
          <w:kern w:val="0"/>
          <w:sz w:val="22"/>
          <w:szCs w:val="22"/>
          <w:lang w:eastAsia="zh-CN"/>
          <w14:ligatures w14:val="none"/>
        </w:rPr>
        <w:t>AFRP, BFRP, CFRP, and GFRP. BFRP exhibits the highest</w:t>
      </w:r>
      <w:r w:rsidRPr="0072528C">
        <w:rPr>
          <w:rFonts w:ascii="Arial" w:hAnsi="Arial" w:cs="Arial" w:hint="eastAsia"/>
          <w:kern w:val="0"/>
          <w:sz w:val="22"/>
          <w:szCs w:val="22"/>
          <w:lang w:eastAsia="zh-CN"/>
          <w14:ligatures w14:val="none"/>
        </w:rPr>
        <w:t xml:space="preserve"> </w:t>
      </w:r>
      <w:r w:rsidRPr="0072528C">
        <w:rPr>
          <w:rFonts w:ascii="Arial" w:hAnsi="Arial" w:cs="Arial"/>
          <w:kern w:val="0"/>
          <w:sz w:val="22"/>
          <w:szCs w:val="22"/>
          <w:lang w:eastAsia="zh-CN"/>
          <w14:ligatures w14:val="none"/>
        </w:rPr>
        <w:t>logarithmic s</w:t>
      </w:r>
      <w:r w:rsidRPr="0072528C">
        <w:rPr>
          <w:rFonts w:ascii="Arial" w:hAnsi="Arial" w:cs="Arial" w:hint="eastAsia"/>
          <w:kern w:val="0"/>
          <w:sz w:val="22"/>
          <w:szCs w:val="22"/>
          <w:lang w:eastAsia="zh-CN"/>
          <w14:ligatures w14:val="none"/>
        </w:rPr>
        <w:t>train (LE)</w:t>
      </w:r>
      <w:r w:rsidRPr="0072528C">
        <w:rPr>
          <w:rFonts w:ascii="Arial" w:hAnsi="Arial" w:cs="Arial"/>
          <w:kern w:val="0"/>
          <w:sz w:val="22"/>
          <w:szCs w:val="22"/>
          <w:lang w:eastAsia="zh-CN"/>
          <w14:ligatures w14:val="none"/>
        </w:rPr>
        <w:t xml:space="preserve"> and the von Mises st</w:t>
      </w:r>
      <w:r w:rsidRPr="0072528C">
        <w:rPr>
          <w:rFonts w:ascii="Arial" w:hAnsi="Arial" w:cs="Arial" w:hint="eastAsia"/>
          <w:kern w:val="0"/>
          <w:sz w:val="22"/>
          <w:szCs w:val="22"/>
          <w:lang w:eastAsia="zh-CN"/>
          <w14:ligatures w14:val="none"/>
        </w:rPr>
        <w:t>ress</w:t>
      </w:r>
      <w:r w:rsidRPr="0072528C">
        <w:rPr>
          <w:rFonts w:ascii="Arial" w:hAnsi="Arial" w:cs="Arial"/>
          <w:kern w:val="0"/>
          <w:sz w:val="22"/>
          <w:szCs w:val="22"/>
          <w:lang w:eastAsia="zh-CN"/>
          <w14:ligatures w14:val="none"/>
        </w:rPr>
        <w:t xml:space="preserve"> levels among the four </w:t>
      </w:r>
      <w:r w:rsidR="00346266" w:rsidRPr="0072528C">
        <w:rPr>
          <w:rFonts w:ascii="Arial" w:hAnsi="Arial" w:cs="Arial"/>
          <w:kern w:val="0"/>
          <w:sz w:val="22"/>
          <w:szCs w:val="22"/>
          <w:lang w:eastAsia="zh-CN"/>
          <w14:ligatures w14:val="none"/>
        </w:rPr>
        <w:t>types of rebars</w:t>
      </w:r>
      <w:r w:rsidRPr="0072528C">
        <w:rPr>
          <w:rFonts w:ascii="Arial" w:hAnsi="Arial" w:cs="Arial"/>
          <w:kern w:val="0"/>
          <w:sz w:val="22"/>
          <w:szCs w:val="22"/>
          <w:lang w:eastAsia="zh-CN"/>
          <w14:ligatures w14:val="none"/>
        </w:rPr>
        <w:t xml:space="preserve">, indicating it </w:t>
      </w:r>
      <w:r w:rsidRPr="0072528C">
        <w:rPr>
          <w:rFonts w:ascii="Arial" w:hAnsi="Arial" w:cs="Arial"/>
          <w:kern w:val="0"/>
          <w:sz w:val="22"/>
          <w:szCs w:val="22"/>
          <w:lang w:eastAsia="zh-CN"/>
          <w14:ligatures w14:val="none"/>
        </w:rPr>
        <w:lastRenderedPageBreak/>
        <w:t>undergoes the most deformation under loads. AFRP and CFRP show significantly lower stress and strain, while GFRP experiences the second lowest strain. This indicates that GFRP, while exhibiting lower stiffness, is more flexible. In contrast, CFRP has higher stiffness, resulting in minimal deformation</w:t>
      </w:r>
      <w:r w:rsidRPr="0072528C">
        <w:rPr>
          <w:rFonts w:ascii="Arial" w:hAnsi="Arial" w:cs="Arial" w:hint="eastAsia"/>
          <w:kern w:val="0"/>
          <w:sz w:val="22"/>
          <w:szCs w:val="22"/>
          <w:lang w:eastAsia="zh-CN"/>
          <w14:ligatures w14:val="none"/>
        </w:rPr>
        <w:t>.</w:t>
      </w:r>
    </w:p>
    <w:p w14:paraId="403099EE" w14:textId="77777777" w:rsidR="00346266" w:rsidRPr="0072528C" w:rsidRDefault="00346266" w:rsidP="00182F3A">
      <w:pPr>
        <w:ind w:left="720"/>
        <w:jc w:val="both"/>
        <w:rPr>
          <w:rFonts w:ascii="Arial" w:hAnsi="Arial" w:cs="Arial"/>
          <w:kern w:val="0"/>
          <w:sz w:val="22"/>
          <w:szCs w:val="22"/>
          <w:lang w:eastAsia="zh-CN"/>
          <w14:ligatures w14:val="none"/>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7"/>
        <w:gridCol w:w="3888"/>
      </w:tblGrid>
      <w:tr w:rsidR="00182F3A" w:rsidRPr="0072528C" w14:paraId="58377795" w14:textId="77777777" w:rsidTr="00517F4B">
        <w:trPr>
          <w:trHeight w:val="414"/>
          <w:jc w:val="center"/>
        </w:trPr>
        <w:tc>
          <w:tcPr>
            <w:tcW w:w="3887" w:type="dxa"/>
            <w:vAlign w:val="center"/>
          </w:tcPr>
          <w:p w14:paraId="076484E0"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72ACE69E" wp14:editId="6E183441">
                  <wp:extent cx="2028744" cy="678941"/>
                  <wp:effectExtent l="0" t="0" r="0" b="6985"/>
                  <wp:docPr id="6" name="Picture 5">
                    <a:extLst xmlns:a="http://schemas.openxmlformats.org/drawingml/2006/main">
                      <a:ext uri="{FF2B5EF4-FFF2-40B4-BE49-F238E27FC236}">
                        <a16:creationId xmlns:a16="http://schemas.microsoft.com/office/drawing/2014/main" id="{AFFC6402-1B99-8732-B313-0079CA58C8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FFC6402-1B99-8732-B313-0079CA58C878}"/>
                              </a:ext>
                            </a:extLst>
                          </pic:cNvPr>
                          <pic:cNvPicPr>
                            <a:picLocks noChangeAspect="1"/>
                          </pic:cNvPicPr>
                        </pic:nvPicPr>
                        <pic:blipFill>
                          <a:blip r:embed="rId77" cstate="print">
                            <a:extLst>
                              <a:ext uri="{28A0092B-C50C-407E-A947-70E740481C1C}">
                                <a14:useLocalDpi xmlns:a14="http://schemas.microsoft.com/office/drawing/2010/main"/>
                              </a:ext>
                            </a:extLst>
                          </a:blip>
                          <a:stretch>
                            <a:fillRect/>
                          </a:stretch>
                        </pic:blipFill>
                        <pic:spPr>
                          <a:xfrm>
                            <a:off x="0" y="0"/>
                            <a:ext cx="2028744" cy="678941"/>
                          </a:xfrm>
                          <a:prstGeom prst="rect">
                            <a:avLst/>
                          </a:prstGeom>
                        </pic:spPr>
                      </pic:pic>
                    </a:graphicData>
                  </a:graphic>
                </wp:inline>
              </w:drawing>
            </w:r>
          </w:p>
        </w:tc>
        <w:tc>
          <w:tcPr>
            <w:tcW w:w="3888" w:type="dxa"/>
            <w:vAlign w:val="center"/>
          </w:tcPr>
          <w:p w14:paraId="364A3747"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3199A15E" wp14:editId="6DD06172">
                  <wp:extent cx="2150893" cy="686513"/>
                  <wp:effectExtent l="0" t="0" r="1905" b="0"/>
                  <wp:docPr id="8" name="Picture 7" descr="A blue and green snake&#10;&#10;Description automatically generated">
                    <a:extLst xmlns:a="http://schemas.openxmlformats.org/drawingml/2006/main">
                      <a:ext uri="{FF2B5EF4-FFF2-40B4-BE49-F238E27FC236}">
                        <a16:creationId xmlns:a16="http://schemas.microsoft.com/office/drawing/2014/main" id="{28C57E08-39FA-7E1B-ECE2-ED68E2454E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blue and green snake&#10;&#10;Description automatically generated">
                            <a:extLst>
                              <a:ext uri="{FF2B5EF4-FFF2-40B4-BE49-F238E27FC236}">
                                <a16:creationId xmlns:a16="http://schemas.microsoft.com/office/drawing/2014/main" id="{28C57E08-39FA-7E1B-ECE2-ED68E2454E74}"/>
                              </a:ext>
                            </a:extLst>
                          </pic:cNvPr>
                          <pic:cNvPicPr>
                            <a:picLocks noChangeAspect="1"/>
                          </pic:cNvPicPr>
                        </pic:nvPicPr>
                        <pic:blipFill>
                          <a:blip r:embed="rId78" cstate="print">
                            <a:extLst>
                              <a:ext uri="{28A0092B-C50C-407E-A947-70E740481C1C}">
                                <a14:useLocalDpi xmlns:a14="http://schemas.microsoft.com/office/drawing/2010/main"/>
                              </a:ext>
                            </a:extLst>
                          </a:blip>
                          <a:stretch>
                            <a:fillRect/>
                          </a:stretch>
                        </pic:blipFill>
                        <pic:spPr>
                          <a:xfrm>
                            <a:off x="0" y="0"/>
                            <a:ext cx="2150893" cy="686513"/>
                          </a:xfrm>
                          <a:prstGeom prst="rect">
                            <a:avLst/>
                          </a:prstGeom>
                        </pic:spPr>
                      </pic:pic>
                    </a:graphicData>
                  </a:graphic>
                </wp:inline>
              </w:drawing>
            </w:r>
          </w:p>
        </w:tc>
      </w:tr>
      <w:tr w:rsidR="00182F3A" w:rsidRPr="0072528C" w14:paraId="3CDAC3ED" w14:textId="77777777" w:rsidTr="00517F4B">
        <w:trPr>
          <w:trHeight w:val="410"/>
          <w:jc w:val="center"/>
        </w:trPr>
        <w:tc>
          <w:tcPr>
            <w:tcW w:w="3887" w:type="dxa"/>
            <w:vAlign w:val="center"/>
          </w:tcPr>
          <w:p w14:paraId="62F37255"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(a)</w:t>
            </w:r>
          </w:p>
        </w:tc>
        <w:tc>
          <w:tcPr>
            <w:tcW w:w="3888" w:type="dxa"/>
            <w:vAlign w:val="center"/>
          </w:tcPr>
          <w:p w14:paraId="3076139A"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(b)</w:t>
            </w:r>
          </w:p>
        </w:tc>
      </w:tr>
      <w:tr w:rsidR="00182F3A" w:rsidRPr="0072528C" w14:paraId="6448EDE7" w14:textId="77777777" w:rsidTr="00517F4B">
        <w:trPr>
          <w:trHeight w:val="410"/>
          <w:jc w:val="center"/>
        </w:trPr>
        <w:tc>
          <w:tcPr>
            <w:tcW w:w="3887" w:type="dxa"/>
            <w:vAlign w:val="center"/>
          </w:tcPr>
          <w:p w14:paraId="2F9B31CB"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6E374B7F" wp14:editId="5A58355B">
                  <wp:extent cx="2134414" cy="694425"/>
                  <wp:effectExtent l="0" t="0" r="0" b="0"/>
                  <wp:docPr id="1136496336" name="Picture 10" descr="A blue and black pencil&#10;&#10;Description automatically generated with medium confidence">
                    <a:extLst xmlns:a="http://schemas.openxmlformats.org/drawingml/2006/main">
                      <a:ext uri="{FF2B5EF4-FFF2-40B4-BE49-F238E27FC236}">
                        <a16:creationId xmlns:a16="http://schemas.microsoft.com/office/drawing/2014/main" id="{44BA43EA-DFC6-3F4C-2249-D20EEF8C24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blue and black pencil&#10;&#10;Description automatically generated with medium confidence">
                            <a:extLst>
                              <a:ext uri="{FF2B5EF4-FFF2-40B4-BE49-F238E27FC236}">
                                <a16:creationId xmlns:a16="http://schemas.microsoft.com/office/drawing/2014/main" id="{44BA43EA-DFC6-3F4C-2249-D20EEF8C243E}"/>
                              </a:ext>
                            </a:extLst>
                          </pic:cNvPr>
                          <pic:cNvPicPr>
                            <a:picLocks noChangeAspect="1"/>
                          </pic:cNvPicPr>
                        </pic:nvPicPr>
                        <pic:blipFill>
                          <a:blip r:embed="rId79" cstate="print">
                            <a:extLst>
                              <a:ext uri="{28A0092B-C50C-407E-A947-70E740481C1C}">
                                <a14:useLocalDpi xmlns:a14="http://schemas.microsoft.com/office/drawing/2010/main"/>
                              </a:ext>
                            </a:extLst>
                          </a:blip>
                          <a:stretch>
                            <a:fillRect/>
                          </a:stretch>
                        </pic:blipFill>
                        <pic:spPr>
                          <a:xfrm>
                            <a:off x="0" y="0"/>
                            <a:ext cx="2134414" cy="694425"/>
                          </a:xfrm>
                          <a:prstGeom prst="rect">
                            <a:avLst/>
                          </a:prstGeom>
                        </pic:spPr>
                      </pic:pic>
                    </a:graphicData>
                  </a:graphic>
                </wp:inline>
              </w:drawing>
            </w:r>
          </w:p>
        </w:tc>
        <w:tc>
          <w:tcPr>
            <w:tcW w:w="3888" w:type="dxa"/>
            <w:vAlign w:val="center"/>
          </w:tcPr>
          <w:p w14:paraId="6FD1F24A"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0503C565" wp14:editId="7CB8654A">
                  <wp:extent cx="2075113" cy="646237"/>
                  <wp:effectExtent l="0" t="0" r="1905" b="1905"/>
                  <wp:docPr id="1136496337" name="Picture 11">
                    <a:extLst xmlns:a="http://schemas.openxmlformats.org/drawingml/2006/main">
                      <a:ext uri="{FF2B5EF4-FFF2-40B4-BE49-F238E27FC236}">
                        <a16:creationId xmlns:a16="http://schemas.microsoft.com/office/drawing/2014/main" id="{516F8B4C-A054-CABA-B915-46BABE540A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516F8B4C-A054-CABA-B915-46BABE540A24}"/>
                              </a:ext>
                            </a:extLst>
                          </pic:cNvPr>
                          <pic:cNvPicPr>
                            <a:picLocks noChangeAspect="1"/>
                          </pic:cNvPicPr>
                        </pic:nvPicPr>
                        <pic:blipFill>
                          <a:blip r:embed="rId80" cstate="print">
                            <a:extLst>
                              <a:ext uri="{28A0092B-C50C-407E-A947-70E740481C1C}">
                                <a14:useLocalDpi xmlns:a14="http://schemas.microsoft.com/office/drawing/2010/main"/>
                              </a:ext>
                            </a:extLst>
                          </a:blip>
                          <a:stretch>
                            <a:fillRect/>
                          </a:stretch>
                        </pic:blipFill>
                        <pic:spPr>
                          <a:xfrm>
                            <a:off x="0" y="0"/>
                            <a:ext cx="2075113" cy="646237"/>
                          </a:xfrm>
                          <a:prstGeom prst="rect">
                            <a:avLst/>
                          </a:prstGeom>
                        </pic:spPr>
                      </pic:pic>
                    </a:graphicData>
                  </a:graphic>
                </wp:inline>
              </w:drawing>
            </w:r>
          </w:p>
        </w:tc>
      </w:tr>
      <w:tr w:rsidR="00182F3A" w:rsidRPr="0072528C" w14:paraId="638BA703" w14:textId="77777777" w:rsidTr="00517F4B">
        <w:trPr>
          <w:trHeight w:val="410"/>
          <w:jc w:val="center"/>
        </w:trPr>
        <w:tc>
          <w:tcPr>
            <w:tcW w:w="3887" w:type="dxa"/>
            <w:vAlign w:val="center"/>
          </w:tcPr>
          <w:p w14:paraId="5CDB9BD8"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(c)</w:t>
            </w:r>
          </w:p>
        </w:tc>
        <w:tc>
          <w:tcPr>
            <w:tcW w:w="3888" w:type="dxa"/>
            <w:vAlign w:val="center"/>
          </w:tcPr>
          <w:p w14:paraId="6FF6A101"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(d)</w:t>
            </w:r>
          </w:p>
        </w:tc>
      </w:tr>
      <w:tr w:rsidR="00182F3A" w:rsidRPr="0072528C" w14:paraId="023088A7" w14:textId="77777777" w:rsidTr="00517F4B">
        <w:trPr>
          <w:trHeight w:val="410"/>
          <w:jc w:val="center"/>
        </w:trPr>
        <w:tc>
          <w:tcPr>
            <w:tcW w:w="3887" w:type="dxa"/>
            <w:vAlign w:val="center"/>
          </w:tcPr>
          <w:p w14:paraId="7F92FD78"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4912D187" wp14:editId="71FCF571">
                  <wp:extent cx="2103681" cy="772147"/>
                  <wp:effectExtent l="0" t="0" r="0" b="9525"/>
                  <wp:docPr id="1136496338" name="Picture 13" descr="A blue and black pencil&#10;&#10;Description automatically generated with medium confidence">
                    <a:extLst xmlns:a="http://schemas.openxmlformats.org/drawingml/2006/main">
                      <a:ext uri="{FF2B5EF4-FFF2-40B4-BE49-F238E27FC236}">
                        <a16:creationId xmlns:a16="http://schemas.microsoft.com/office/drawing/2014/main" id="{91CDA56D-54E8-1EC1-ADB3-380EF6237F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blue and black pencil&#10;&#10;Description automatically generated with medium confidence">
                            <a:extLst>
                              <a:ext uri="{FF2B5EF4-FFF2-40B4-BE49-F238E27FC236}">
                                <a16:creationId xmlns:a16="http://schemas.microsoft.com/office/drawing/2014/main" id="{91CDA56D-54E8-1EC1-ADB3-380EF6237F06}"/>
                              </a:ext>
                            </a:extLst>
                          </pic:cNvPr>
                          <pic:cNvPicPr>
                            <a:picLocks noChangeAspect="1"/>
                          </pic:cNvPicPr>
                        </pic:nvPicPr>
                        <pic:blipFill rotWithShape="1">
                          <a:blip r:embed="rId81" cstate="print">
                            <a:extLst>
                              <a:ext uri="{28A0092B-C50C-407E-A947-70E740481C1C}">
                                <a14:useLocalDpi xmlns:a14="http://schemas.microsoft.com/office/drawing/2010/main"/>
                              </a:ext>
                            </a:extLst>
                          </a:blip>
                          <a:srcRect/>
                          <a:stretch/>
                        </pic:blipFill>
                        <pic:spPr bwMode="auto">
                          <a:xfrm>
                            <a:off x="0" y="0"/>
                            <a:ext cx="2103725" cy="772163"/>
                          </a:xfrm>
                          <a:prstGeom prst="rect">
                            <a:avLst/>
                          </a:prstGeom>
                          <a:ln>
                            <a:noFill/>
                          </a:ln>
                          <a:extLst>
                            <a:ext uri="{53640926-AAD7-44D8-BBD7-CCE9431645EC}">
                              <a14:shadowObscured xmlns:a14="http://schemas.microsoft.com/office/drawing/2010/main"/>
                            </a:ext>
                          </a:extLst>
                        </pic:spPr>
                      </pic:pic>
                    </a:graphicData>
                  </a:graphic>
                </wp:inline>
              </w:drawing>
            </w:r>
          </w:p>
        </w:tc>
        <w:tc>
          <w:tcPr>
            <w:tcW w:w="3888" w:type="dxa"/>
            <w:vAlign w:val="center"/>
          </w:tcPr>
          <w:p w14:paraId="4512ED90"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1060E23F" wp14:editId="6FD43777">
                  <wp:extent cx="2139995" cy="700457"/>
                  <wp:effectExtent l="0" t="0" r="0" b="4445"/>
                  <wp:docPr id="1136496339" name="Picture 14" descr="A blue and green pencil&#10;&#10;Description automatically generated">
                    <a:extLst xmlns:a="http://schemas.openxmlformats.org/drawingml/2006/main">
                      <a:ext uri="{FF2B5EF4-FFF2-40B4-BE49-F238E27FC236}">
                        <a16:creationId xmlns:a16="http://schemas.microsoft.com/office/drawing/2014/main" id="{C1BBD932-11D1-A1EE-22E7-03D421A66E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blue and green pencil&#10;&#10;Description automatically generated">
                            <a:extLst>
                              <a:ext uri="{FF2B5EF4-FFF2-40B4-BE49-F238E27FC236}">
                                <a16:creationId xmlns:a16="http://schemas.microsoft.com/office/drawing/2014/main" id="{C1BBD932-11D1-A1EE-22E7-03D421A66E97}"/>
                              </a:ext>
                            </a:extLst>
                          </pic:cNvPr>
                          <pic:cNvPicPr>
                            <a:picLocks noChangeAspect="1"/>
                          </pic:cNvPicPr>
                        </pic:nvPicPr>
                        <pic:blipFill>
                          <a:blip r:embed="rId82" cstate="print">
                            <a:extLst>
                              <a:ext uri="{28A0092B-C50C-407E-A947-70E740481C1C}">
                                <a14:useLocalDpi xmlns:a14="http://schemas.microsoft.com/office/drawing/2010/main"/>
                              </a:ext>
                            </a:extLst>
                          </a:blip>
                          <a:stretch>
                            <a:fillRect/>
                          </a:stretch>
                        </pic:blipFill>
                        <pic:spPr>
                          <a:xfrm>
                            <a:off x="0" y="0"/>
                            <a:ext cx="2139995" cy="700457"/>
                          </a:xfrm>
                          <a:prstGeom prst="rect">
                            <a:avLst/>
                          </a:prstGeom>
                        </pic:spPr>
                      </pic:pic>
                    </a:graphicData>
                  </a:graphic>
                </wp:inline>
              </w:drawing>
            </w:r>
          </w:p>
        </w:tc>
      </w:tr>
      <w:tr w:rsidR="00182F3A" w:rsidRPr="0072528C" w14:paraId="45D1B26C" w14:textId="77777777" w:rsidTr="00517F4B">
        <w:trPr>
          <w:trHeight w:val="410"/>
          <w:jc w:val="center"/>
        </w:trPr>
        <w:tc>
          <w:tcPr>
            <w:tcW w:w="3887" w:type="dxa"/>
            <w:vAlign w:val="center"/>
          </w:tcPr>
          <w:p w14:paraId="1AF73242"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(e)</w:t>
            </w:r>
          </w:p>
        </w:tc>
        <w:tc>
          <w:tcPr>
            <w:tcW w:w="3888" w:type="dxa"/>
            <w:vAlign w:val="center"/>
          </w:tcPr>
          <w:p w14:paraId="184FBB50"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(f)</w:t>
            </w:r>
          </w:p>
        </w:tc>
      </w:tr>
      <w:tr w:rsidR="00182F3A" w:rsidRPr="0072528C" w14:paraId="2DC61C65" w14:textId="77777777" w:rsidTr="00517F4B">
        <w:trPr>
          <w:trHeight w:val="410"/>
          <w:jc w:val="center"/>
        </w:trPr>
        <w:tc>
          <w:tcPr>
            <w:tcW w:w="3887" w:type="dxa"/>
            <w:vAlign w:val="center"/>
          </w:tcPr>
          <w:p w14:paraId="18B6A238"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3B60D35B" wp14:editId="0C991F1B">
                  <wp:extent cx="2165350" cy="688964"/>
                  <wp:effectExtent l="0" t="0" r="6350" b="0"/>
                  <wp:docPr id="1136496340" name="Picture 24">
                    <a:extLst xmlns:a="http://schemas.openxmlformats.org/drawingml/2006/main">
                      <a:ext uri="{FF2B5EF4-FFF2-40B4-BE49-F238E27FC236}">
                        <a16:creationId xmlns:a16="http://schemas.microsoft.com/office/drawing/2014/main" id="{D09943C5-462B-98C3-2E39-305121C0AC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D09943C5-462B-98C3-2E39-305121C0AC2F}"/>
                              </a:ext>
                            </a:extLst>
                          </pic:cNvPr>
                          <pic:cNvPicPr>
                            <a:picLocks noChangeAspect="1"/>
                          </pic:cNvPicPr>
                        </pic:nvPicPr>
                        <pic:blipFill rotWithShape="1">
                          <a:blip r:embed="rId83" cstate="print">
                            <a:extLst>
                              <a:ext uri="{28A0092B-C50C-407E-A947-70E740481C1C}">
                                <a14:useLocalDpi xmlns:a14="http://schemas.microsoft.com/office/drawing/2010/main"/>
                              </a:ext>
                            </a:extLst>
                          </a:blip>
                          <a:srcRect/>
                          <a:stretch/>
                        </pic:blipFill>
                        <pic:spPr bwMode="auto">
                          <a:xfrm>
                            <a:off x="0" y="0"/>
                            <a:ext cx="2166184" cy="689229"/>
                          </a:xfrm>
                          <a:prstGeom prst="rect">
                            <a:avLst/>
                          </a:prstGeom>
                          <a:ln>
                            <a:noFill/>
                          </a:ln>
                          <a:extLst>
                            <a:ext uri="{53640926-AAD7-44D8-BBD7-CCE9431645EC}">
                              <a14:shadowObscured xmlns:a14="http://schemas.microsoft.com/office/drawing/2010/main"/>
                            </a:ext>
                          </a:extLst>
                        </pic:spPr>
                      </pic:pic>
                    </a:graphicData>
                  </a:graphic>
                </wp:inline>
              </w:drawing>
            </w:r>
          </w:p>
        </w:tc>
        <w:tc>
          <w:tcPr>
            <w:tcW w:w="3888" w:type="dxa"/>
            <w:vAlign w:val="center"/>
          </w:tcPr>
          <w:p w14:paraId="3179EEAC"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694B0880" wp14:editId="7E921174">
                  <wp:extent cx="2094296" cy="700583"/>
                  <wp:effectExtent l="0" t="0" r="1270" b="4445"/>
                  <wp:docPr id="1136496341" name="Picture 23" descr="A blue and black line&#10;&#10;Description automatically generated">
                    <a:extLst xmlns:a="http://schemas.openxmlformats.org/drawingml/2006/main">
                      <a:ext uri="{FF2B5EF4-FFF2-40B4-BE49-F238E27FC236}">
                        <a16:creationId xmlns:a16="http://schemas.microsoft.com/office/drawing/2014/main" id="{213F7281-4204-7DF6-4BEB-930F559E34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descr="A blue and black line&#10;&#10;Description automatically generated">
                            <a:extLst>
                              <a:ext uri="{FF2B5EF4-FFF2-40B4-BE49-F238E27FC236}">
                                <a16:creationId xmlns:a16="http://schemas.microsoft.com/office/drawing/2014/main" id="{213F7281-4204-7DF6-4BEB-930F559E34B1}"/>
                              </a:ext>
                            </a:extLst>
                          </pic:cNvPr>
                          <pic:cNvPicPr>
                            <a:picLocks noChangeAspect="1"/>
                          </pic:cNvPicPr>
                        </pic:nvPicPr>
                        <pic:blipFill rotWithShape="1">
                          <a:blip r:embed="rId84" cstate="print">
                            <a:extLst>
                              <a:ext uri="{28A0092B-C50C-407E-A947-70E740481C1C}">
                                <a14:useLocalDpi xmlns:a14="http://schemas.microsoft.com/office/drawing/2010/main"/>
                              </a:ext>
                            </a:extLst>
                          </a:blip>
                          <a:srcRect/>
                          <a:stretch/>
                        </pic:blipFill>
                        <pic:spPr bwMode="auto">
                          <a:xfrm>
                            <a:off x="0" y="0"/>
                            <a:ext cx="2102979" cy="703488"/>
                          </a:xfrm>
                          <a:prstGeom prst="rect">
                            <a:avLst/>
                          </a:prstGeom>
                          <a:ln>
                            <a:noFill/>
                          </a:ln>
                          <a:extLst>
                            <a:ext uri="{53640926-AAD7-44D8-BBD7-CCE9431645EC}">
                              <a14:shadowObscured xmlns:a14="http://schemas.microsoft.com/office/drawing/2010/main"/>
                            </a:ext>
                          </a:extLst>
                        </pic:spPr>
                      </pic:pic>
                    </a:graphicData>
                  </a:graphic>
                </wp:inline>
              </w:drawing>
            </w:r>
          </w:p>
        </w:tc>
      </w:tr>
      <w:tr w:rsidR="00182F3A" w:rsidRPr="0072528C" w14:paraId="520AE3A5" w14:textId="77777777" w:rsidTr="00517F4B">
        <w:trPr>
          <w:trHeight w:val="410"/>
          <w:jc w:val="center"/>
        </w:trPr>
        <w:tc>
          <w:tcPr>
            <w:tcW w:w="3887" w:type="dxa"/>
            <w:vAlign w:val="center"/>
          </w:tcPr>
          <w:p w14:paraId="243C155A"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(g)</w:t>
            </w:r>
          </w:p>
        </w:tc>
        <w:tc>
          <w:tcPr>
            <w:tcW w:w="3888" w:type="dxa"/>
            <w:vAlign w:val="center"/>
          </w:tcPr>
          <w:p w14:paraId="300BDC30"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(h)</w:t>
            </w:r>
          </w:p>
        </w:tc>
      </w:tr>
    </w:tbl>
    <w:p w14:paraId="06CC125A" w14:textId="130E6AF6" w:rsidR="00182F3A" w:rsidRPr="0072528C" w:rsidRDefault="00182F3A" w:rsidP="00182F3A">
      <w:pPr>
        <w:ind w:left="720"/>
        <w:contextualSpacing/>
        <w:jc w:val="center"/>
        <w:rPr>
          <w:rFonts w:ascii="Arial" w:hAnsi="Arial" w:cs="Arial"/>
          <w:kern w:val="0"/>
          <w:sz w:val="22"/>
          <w:szCs w:val="22"/>
          <w:lang w:eastAsia="zh-CN"/>
          <w14:ligatures w14:val="none"/>
        </w:rPr>
      </w:pPr>
      <w:bookmarkStart w:id="6" w:name="_Ref178335014"/>
      <w:r w:rsidRPr="0072528C">
        <w:rPr>
          <w:rFonts w:ascii="Arial" w:hAnsi="Arial" w:cs="Arial"/>
          <w:kern w:val="0"/>
          <w:sz w:val="22"/>
          <w:szCs w:val="22"/>
          <w:lang w:eastAsia="zh-CN"/>
          <w14:ligatures w14:val="none"/>
        </w:rPr>
        <w:t xml:space="preserve">Figure </w:t>
      </w:r>
      <w:bookmarkEnd w:id="6"/>
      <w:r w:rsidR="00346266" w:rsidRPr="0072528C">
        <w:rPr>
          <w:rFonts w:ascii="Arial" w:hAnsi="Arial" w:cs="Arial"/>
          <w:sz w:val="22"/>
          <w:szCs w:val="22"/>
        </w:rPr>
        <w:t>22</w:t>
      </w:r>
      <w:r w:rsidRPr="0072528C">
        <w:rPr>
          <w:rFonts w:ascii="Arial" w:hAnsi="Arial" w:cs="Arial"/>
          <w:kern w:val="0"/>
          <w:sz w:val="22"/>
          <w:szCs w:val="22"/>
          <w:lang w:eastAsia="zh-CN"/>
          <w14:ligatures w14:val="none"/>
        </w:rPr>
        <w:t>. Stress and strain distribution for different FRP rebars: (a) AFRP - LE, (b) von Mises st</w:t>
      </w:r>
      <w:r w:rsidRPr="0072528C">
        <w:rPr>
          <w:rFonts w:ascii="Arial" w:hAnsi="Arial" w:cs="Arial" w:hint="eastAsia"/>
          <w:kern w:val="0"/>
          <w:sz w:val="22"/>
          <w:szCs w:val="22"/>
          <w:lang w:eastAsia="zh-CN"/>
          <w14:ligatures w14:val="none"/>
        </w:rPr>
        <w:t>ress</w:t>
      </w:r>
      <w:r w:rsidRPr="0072528C">
        <w:rPr>
          <w:rFonts w:ascii="Arial" w:hAnsi="Arial" w:cs="Arial"/>
          <w:kern w:val="0"/>
          <w:sz w:val="22"/>
          <w:szCs w:val="22"/>
          <w:lang w:eastAsia="zh-CN"/>
          <w14:ligatures w14:val="none"/>
        </w:rPr>
        <w:t xml:space="preserve"> of AFRP, (c) BFRP - LE, (d) von Mises st</w:t>
      </w:r>
      <w:r w:rsidRPr="0072528C">
        <w:rPr>
          <w:rFonts w:ascii="Arial" w:hAnsi="Arial" w:cs="Arial" w:hint="eastAsia"/>
          <w:kern w:val="0"/>
          <w:sz w:val="22"/>
          <w:szCs w:val="22"/>
          <w:lang w:eastAsia="zh-CN"/>
          <w14:ligatures w14:val="none"/>
        </w:rPr>
        <w:t>ress</w:t>
      </w:r>
      <w:r w:rsidRPr="0072528C">
        <w:rPr>
          <w:rFonts w:ascii="Arial" w:hAnsi="Arial" w:cs="Arial"/>
          <w:kern w:val="0"/>
          <w:sz w:val="22"/>
          <w:szCs w:val="22"/>
          <w:lang w:eastAsia="zh-CN"/>
          <w14:ligatures w14:val="none"/>
        </w:rPr>
        <w:t xml:space="preserve"> of BFRP, (e) CFRP - L, (f) von Mises st</w:t>
      </w:r>
      <w:r w:rsidRPr="0072528C">
        <w:rPr>
          <w:rFonts w:ascii="Arial" w:hAnsi="Arial" w:cs="Arial" w:hint="eastAsia"/>
          <w:kern w:val="0"/>
          <w:sz w:val="22"/>
          <w:szCs w:val="22"/>
          <w:lang w:eastAsia="zh-CN"/>
          <w14:ligatures w14:val="none"/>
        </w:rPr>
        <w:t>ress</w:t>
      </w:r>
      <w:r w:rsidRPr="0072528C">
        <w:rPr>
          <w:rFonts w:ascii="Arial" w:hAnsi="Arial" w:cs="Arial"/>
          <w:kern w:val="0"/>
          <w:sz w:val="22"/>
          <w:szCs w:val="22"/>
          <w:lang w:eastAsia="zh-CN"/>
          <w14:ligatures w14:val="none"/>
        </w:rPr>
        <w:t xml:space="preserve"> of CFRP, (g) GFRP - LE, (h) von Mises st</w:t>
      </w:r>
      <w:r w:rsidRPr="0072528C">
        <w:rPr>
          <w:rFonts w:ascii="Arial" w:hAnsi="Arial" w:cs="Arial" w:hint="eastAsia"/>
          <w:kern w:val="0"/>
          <w:sz w:val="22"/>
          <w:szCs w:val="22"/>
          <w:lang w:eastAsia="zh-CN"/>
          <w14:ligatures w14:val="none"/>
        </w:rPr>
        <w:t>ress</w:t>
      </w:r>
      <w:r w:rsidRPr="0072528C">
        <w:rPr>
          <w:rFonts w:ascii="Arial" w:hAnsi="Arial" w:cs="Arial"/>
          <w:kern w:val="0"/>
          <w:sz w:val="22"/>
          <w:szCs w:val="22"/>
          <w:lang w:eastAsia="zh-CN"/>
          <w14:ligatures w14:val="none"/>
        </w:rPr>
        <w:t xml:space="preserve"> of GFRP</w:t>
      </w:r>
      <w:r w:rsidRPr="0072528C">
        <w:rPr>
          <w:rFonts w:ascii="Arial" w:hAnsi="Arial" w:cs="Arial" w:hint="eastAsia"/>
          <w:kern w:val="0"/>
          <w:sz w:val="22"/>
          <w:szCs w:val="22"/>
          <w:lang w:eastAsia="zh-CN"/>
          <w14:ligatures w14:val="none"/>
        </w:rPr>
        <w:t>.</w:t>
      </w:r>
    </w:p>
    <w:p w14:paraId="5DE8BF44" w14:textId="77777777" w:rsidR="00182F3A" w:rsidRPr="0072528C" w:rsidRDefault="00182F3A" w:rsidP="00182F3A">
      <w:pPr>
        <w:rPr>
          <w:rFonts w:ascii="Arial" w:hAnsi="Arial" w:cs="Arial"/>
          <w:i/>
          <w:iCs/>
          <w:kern w:val="0"/>
          <w:sz w:val="22"/>
          <w:szCs w:val="22"/>
          <w:lang w:eastAsia="zh-CN"/>
          <w14:ligatures w14:val="none"/>
        </w:rPr>
      </w:pPr>
    </w:p>
    <w:p w14:paraId="44FE72DD" w14:textId="42FB1134" w:rsidR="00182F3A" w:rsidRPr="0072528C" w:rsidRDefault="00182F3A" w:rsidP="00182F3A">
      <w:pPr>
        <w:ind w:left="720"/>
        <w:contextualSpacing/>
        <w:rPr>
          <w:rFonts w:ascii="Arial" w:hAnsi="Arial" w:cs="Arial"/>
          <w:b/>
          <w:bCs/>
          <w:i/>
          <w:iCs/>
          <w:kern w:val="0"/>
          <w:sz w:val="22"/>
          <w:szCs w:val="22"/>
          <w:lang w:eastAsia="zh-CN"/>
          <w14:ligatures w14:val="none"/>
        </w:rPr>
      </w:pPr>
      <w:r w:rsidRPr="0072528C">
        <w:rPr>
          <w:rFonts w:ascii="Arial" w:eastAsia="DengXian" w:hAnsi="Arial" w:cs="Arial" w:hint="eastAsia"/>
          <w:i/>
          <w:iCs/>
          <w:sz w:val="22"/>
          <w:szCs w:val="22"/>
          <w:lang w:eastAsia="zh-CN"/>
        </w:rPr>
        <w:t>2.1.2</w:t>
      </w:r>
      <w:r w:rsidR="00740B9A" w:rsidRPr="0072528C">
        <w:rPr>
          <w:rFonts w:ascii="Arial" w:eastAsia="DengXian" w:hAnsi="Arial" w:cs="Arial"/>
          <w:i/>
          <w:iCs/>
          <w:sz w:val="22"/>
          <w:szCs w:val="22"/>
          <w:lang w:eastAsia="zh-CN"/>
        </w:rPr>
        <w:t xml:space="preserve"> </w:t>
      </w:r>
      <w:r w:rsidR="00740B9A" w:rsidRPr="0072528C">
        <w:rPr>
          <w:rFonts w:ascii="Arial" w:hAnsi="Arial" w:cs="Arial"/>
          <w:i/>
          <w:iCs/>
          <w:kern w:val="0"/>
          <w:sz w:val="22"/>
          <w:szCs w:val="22"/>
          <w:lang w:eastAsia="zh-CN"/>
          <w14:ligatures w14:val="none"/>
        </w:rPr>
        <w:t>E</w:t>
      </w:r>
      <w:r w:rsidRPr="0072528C">
        <w:rPr>
          <w:rFonts w:ascii="Arial" w:hAnsi="Arial" w:cs="Arial"/>
          <w:i/>
          <w:iCs/>
          <w:kern w:val="0"/>
          <w:sz w:val="22"/>
          <w:szCs w:val="22"/>
          <w:lang w:eastAsia="zh-CN"/>
          <w14:ligatures w14:val="none"/>
        </w:rPr>
        <w:t>ffect of different types of concrete materials</w:t>
      </w:r>
    </w:p>
    <w:p w14:paraId="5FB48C3F" w14:textId="50B74A6F" w:rsidR="00182F3A" w:rsidRPr="0072528C" w:rsidRDefault="00182F3A" w:rsidP="00182F3A">
      <w:pPr>
        <w:ind w:left="720"/>
        <w:contextualSpacing/>
        <w:jc w:val="both"/>
        <w:rPr>
          <w:rFonts w:ascii="Arial" w:hAnsi="Arial" w:cs="Arial"/>
          <w:kern w:val="0"/>
          <w:sz w:val="22"/>
          <w:szCs w:val="22"/>
          <w:lang w:eastAsia="zh-CN"/>
          <w14:ligatures w14:val="none"/>
        </w:rPr>
      </w:pPr>
      <w:r w:rsidRPr="0072528C">
        <w:rPr>
          <w:rFonts w:ascii="Arial" w:hAnsi="Arial" w:cs="Arial"/>
          <w:kern w:val="0"/>
          <w:sz w:val="22"/>
          <w:szCs w:val="22"/>
          <w:lang w:eastAsia="zh-CN"/>
          <w14:ligatures w14:val="none"/>
        </w:rPr>
        <w:t>This section focuses on the influence of concrete strength on crack propagation and flexural loading in reinforced concrete systems</w:t>
      </w:r>
      <w:r w:rsidRPr="0072528C">
        <w:rPr>
          <w:rFonts w:ascii="Arial" w:hAnsi="Arial" w:cs="Arial" w:hint="eastAsia"/>
          <w:kern w:val="0"/>
          <w:sz w:val="22"/>
          <w:szCs w:val="22"/>
          <w:lang w:eastAsia="zh-CN"/>
          <w14:ligatures w14:val="none"/>
        </w:rPr>
        <w:t xml:space="preserve">. </w:t>
      </w:r>
      <w:r w:rsidRPr="0072528C">
        <w:rPr>
          <w:rFonts w:ascii="Arial" w:hAnsi="Arial" w:cs="Arial"/>
          <w:kern w:val="0"/>
          <w:sz w:val="22"/>
          <w:szCs w:val="22"/>
          <w:lang w:eastAsia="zh-CN"/>
          <w14:ligatures w14:val="none"/>
        </w:rPr>
        <w:t xml:space="preserve">The four </w:t>
      </w:r>
      <w:r w:rsidRPr="0072528C">
        <w:rPr>
          <w:rFonts w:ascii="Arial" w:hAnsi="Arial" w:cs="Arial" w:hint="eastAsia"/>
          <w:kern w:val="0"/>
          <w:sz w:val="22"/>
          <w:szCs w:val="22"/>
          <w:lang w:eastAsia="zh-CN"/>
          <w14:ligatures w14:val="none"/>
        </w:rPr>
        <w:t>figure</w:t>
      </w:r>
      <w:r w:rsidRPr="0072528C">
        <w:rPr>
          <w:rFonts w:ascii="Arial" w:hAnsi="Arial" w:cs="Arial"/>
          <w:kern w:val="0"/>
          <w:sz w:val="22"/>
          <w:szCs w:val="22"/>
          <w:lang w:eastAsia="zh-CN"/>
          <w14:ligatures w14:val="none"/>
        </w:rPr>
        <w:t xml:space="preserve">s </w:t>
      </w:r>
      <w:r w:rsidR="004B2E02" w:rsidRPr="0072528C">
        <w:rPr>
          <w:rFonts w:ascii="Arial" w:hAnsi="Arial" w:cs="Arial"/>
          <w:kern w:val="0"/>
          <w:sz w:val="22"/>
          <w:szCs w:val="22"/>
          <w:lang w:eastAsia="zh-CN"/>
          <w14:ligatures w14:val="none"/>
        </w:rPr>
        <w:t xml:space="preserve">shown </w:t>
      </w:r>
      <w:r w:rsidRPr="0072528C">
        <w:rPr>
          <w:rFonts w:ascii="Arial" w:hAnsi="Arial" w:cs="Arial" w:hint="eastAsia"/>
          <w:kern w:val="0"/>
          <w:sz w:val="22"/>
          <w:szCs w:val="22"/>
          <w:lang w:eastAsia="zh-CN"/>
          <w14:ligatures w14:val="none"/>
        </w:rPr>
        <w:t xml:space="preserve">in </w:t>
      </w:r>
      <w:r w:rsidR="00F1169D" w:rsidRPr="0072528C">
        <w:rPr>
          <w:rFonts w:ascii="Arial" w:hAnsi="Arial" w:cs="Arial"/>
          <w:kern w:val="0"/>
          <w:sz w:val="22"/>
          <w:szCs w:val="22"/>
          <w:lang w:eastAsia="zh-CN"/>
          <w14:ligatures w14:val="none"/>
        </w:rPr>
        <w:t xml:space="preserve">Figure 23 </w:t>
      </w:r>
      <w:r w:rsidRPr="0072528C">
        <w:rPr>
          <w:rFonts w:ascii="Arial" w:hAnsi="Arial" w:cs="Arial"/>
          <w:kern w:val="0"/>
          <w:sz w:val="22"/>
          <w:szCs w:val="22"/>
          <w:lang w:eastAsia="zh-CN"/>
          <w14:ligatures w14:val="none"/>
        </w:rPr>
        <w:t>illustrate the vertical force-displacement relationship for AFRP, BFRP, CFRP, and GFRP rebars embedded in concrete with varying compressive strengths of 5</w:t>
      </w:r>
      <w:r w:rsidRPr="0072528C">
        <w:rPr>
          <w:rFonts w:ascii="Arial" w:hAnsi="Arial" w:cs="Arial" w:hint="eastAsia"/>
          <w:kern w:val="0"/>
          <w:sz w:val="22"/>
          <w:szCs w:val="22"/>
          <w:lang w:eastAsia="zh-CN"/>
          <w14:ligatures w14:val="none"/>
        </w:rPr>
        <w:t>,</w:t>
      </w:r>
      <w:r w:rsidRPr="0072528C">
        <w:rPr>
          <w:rFonts w:ascii="Arial" w:hAnsi="Arial" w:cs="Arial"/>
          <w:kern w:val="0"/>
          <w:sz w:val="22"/>
          <w:szCs w:val="22"/>
          <w:lang w:eastAsia="zh-CN"/>
          <w14:ligatures w14:val="none"/>
        </w:rPr>
        <w:t>000 MPa</w:t>
      </w:r>
      <w:r w:rsidRPr="0072528C">
        <w:rPr>
          <w:rFonts w:ascii="Arial" w:hAnsi="Arial" w:cs="Arial" w:hint="eastAsia"/>
          <w:kern w:val="0"/>
          <w:sz w:val="22"/>
          <w:szCs w:val="22"/>
          <w:lang w:eastAsia="zh-CN"/>
          <w14:ligatures w14:val="none"/>
        </w:rPr>
        <w:t>,</w:t>
      </w:r>
      <w:r w:rsidRPr="0072528C">
        <w:rPr>
          <w:rFonts w:ascii="Arial" w:hAnsi="Arial" w:cs="Arial"/>
          <w:kern w:val="0"/>
          <w:sz w:val="22"/>
          <w:szCs w:val="22"/>
          <w:lang w:eastAsia="zh-CN"/>
          <w14:ligatures w14:val="none"/>
        </w:rPr>
        <w:t xml:space="preserve">10,000 MPa, and 22,000 MPa. Across all rebar types, increasing the concrete strength generally results in higher vertical force capacity and greater structural performance. For instance, BFRP embedded in 22,000 MPa concrete exhibits the highest peak force, while its performance in normal concrete (5,000 MPa) is significantly lower. In the case of CFRP, the concrete strength has a more significant effect, especially at higher displacements, where 22,000 MPa of concrete shows much greater load-bearing capacity. GFRP also follows a similar trend, with the </w:t>
      </w:r>
      <w:r w:rsidRPr="0072528C">
        <w:rPr>
          <w:rFonts w:ascii="Arial" w:hAnsi="Arial" w:cs="Arial" w:hint="eastAsia"/>
          <w:kern w:val="0"/>
          <w:sz w:val="22"/>
          <w:szCs w:val="22"/>
          <w:lang w:eastAsia="zh-CN"/>
          <w14:ligatures w14:val="none"/>
        </w:rPr>
        <w:t>UHPC</w:t>
      </w:r>
      <w:r w:rsidRPr="0072528C">
        <w:rPr>
          <w:rFonts w:ascii="Arial" w:hAnsi="Arial" w:cs="Arial"/>
          <w:kern w:val="0"/>
          <w:sz w:val="22"/>
          <w:szCs w:val="22"/>
          <w:lang w:eastAsia="zh-CN"/>
          <w14:ligatures w14:val="none"/>
        </w:rPr>
        <w:t xml:space="preserve"> concrete (22,000 MPa) supporting the highest forces and the </w:t>
      </w:r>
      <w:r w:rsidRPr="0072528C">
        <w:rPr>
          <w:rFonts w:ascii="Arial" w:hAnsi="Arial" w:cs="Arial" w:hint="eastAsia"/>
          <w:kern w:val="0"/>
          <w:sz w:val="22"/>
          <w:szCs w:val="22"/>
          <w:lang w:eastAsia="zh-CN"/>
          <w14:ligatures w14:val="none"/>
        </w:rPr>
        <w:t>normal concrete</w:t>
      </w:r>
      <w:r w:rsidRPr="0072528C">
        <w:rPr>
          <w:rFonts w:ascii="Arial" w:hAnsi="Arial" w:cs="Arial"/>
          <w:kern w:val="0"/>
          <w:sz w:val="22"/>
          <w:szCs w:val="22"/>
          <w:lang w:eastAsia="zh-CN"/>
          <w14:ligatures w14:val="none"/>
        </w:rPr>
        <w:t xml:space="preserve"> (5</w:t>
      </w:r>
      <w:r w:rsidRPr="0072528C">
        <w:rPr>
          <w:rFonts w:ascii="Arial" w:hAnsi="Arial" w:cs="Arial" w:hint="eastAsia"/>
          <w:kern w:val="0"/>
          <w:sz w:val="22"/>
          <w:szCs w:val="22"/>
          <w:lang w:eastAsia="zh-CN"/>
          <w14:ligatures w14:val="none"/>
        </w:rPr>
        <w:t>,</w:t>
      </w:r>
      <w:r w:rsidRPr="0072528C">
        <w:rPr>
          <w:rFonts w:ascii="Arial" w:hAnsi="Arial" w:cs="Arial"/>
          <w:kern w:val="0"/>
          <w:sz w:val="22"/>
          <w:szCs w:val="22"/>
          <w:lang w:eastAsia="zh-CN"/>
          <w14:ligatures w14:val="none"/>
        </w:rPr>
        <w:t>000 MPa) leading to early failure.</w:t>
      </w:r>
      <w:r w:rsidRPr="0072528C">
        <w:t xml:space="preserve"> </w:t>
      </w:r>
      <w:r w:rsidRPr="0072528C">
        <w:rPr>
          <w:rFonts w:ascii="Arial" w:hAnsi="Arial" w:cs="Arial"/>
          <w:kern w:val="0"/>
          <w:sz w:val="22"/>
          <w:szCs w:val="22"/>
          <w:lang w:eastAsia="zh-CN"/>
          <w14:ligatures w14:val="none"/>
        </w:rPr>
        <w:t>We also compare our FEA results with FRP flexural experiment</w:t>
      </w:r>
      <w:r w:rsidR="00774ECE" w:rsidRPr="0072528C">
        <w:rPr>
          <w:rFonts w:ascii="Arial" w:hAnsi="Arial" w:cs="Arial"/>
          <w:kern w:val="0"/>
          <w:sz w:val="22"/>
          <w:szCs w:val="22"/>
          <w:lang w:eastAsia="zh-CN"/>
          <w14:ligatures w14:val="none"/>
        </w:rPr>
        <w:t xml:space="preserve"> in references</w:t>
      </w:r>
      <w:r w:rsidRPr="0072528C">
        <w:rPr>
          <w:rFonts w:ascii="Arial" w:hAnsi="Arial" w:cs="Arial"/>
          <w:kern w:val="0"/>
          <w:sz w:val="22"/>
          <w:szCs w:val="22"/>
          <w:lang w:eastAsia="zh-CN"/>
          <w14:ligatures w14:val="none"/>
        </w:rPr>
        <w:t xml:space="preserve"> to validate the accuracy of our model. For example, in our FEA, a GFRP-reinforced beam in 10,000 MPa concrete exhibited an approximate flexural ultimate load of 66 </w:t>
      </w:r>
      <w:proofErr w:type="spellStart"/>
      <w:r w:rsidRPr="0072528C">
        <w:rPr>
          <w:rFonts w:ascii="Arial" w:hAnsi="Arial" w:cs="Arial"/>
          <w:kern w:val="0"/>
          <w:sz w:val="22"/>
          <w:szCs w:val="22"/>
          <w:lang w:eastAsia="zh-CN"/>
          <w14:ligatures w14:val="none"/>
        </w:rPr>
        <w:t>kN</w:t>
      </w:r>
      <w:proofErr w:type="spellEnd"/>
      <w:r w:rsidR="00774ECE" w:rsidRPr="0072528C">
        <w:rPr>
          <w:rFonts w:ascii="Arial" w:hAnsi="Arial" w:cs="Arial"/>
          <w:kern w:val="0"/>
          <w:sz w:val="22"/>
          <w:szCs w:val="22"/>
          <w:lang w:eastAsia="zh-CN"/>
          <w14:ligatures w14:val="none"/>
        </w:rPr>
        <w:t xml:space="preserve"> </w:t>
      </w:r>
      <w:r w:rsidR="00774ECE" w:rsidRPr="0072528C">
        <w:rPr>
          <w:rFonts w:ascii="Arial" w:hAnsi="Arial" w:cs="Arial"/>
          <w:kern w:val="0"/>
          <w:sz w:val="22"/>
          <w:szCs w:val="22"/>
          <w:lang w:eastAsia="zh-CN"/>
          <w14:ligatures w14:val="none"/>
        </w:rPr>
        <w:fldChar w:fldCharType="begin"/>
      </w:r>
      <w:r w:rsidR="00774ECE" w:rsidRPr="0072528C">
        <w:rPr>
          <w:rFonts w:ascii="Arial" w:hAnsi="Arial" w:cs="Arial"/>
          <w:kern w:val="0"/>
          <w:sz w:val="22"/>
          <w:szCs w:val="22"/>
          <w:lang w:eastAsia="zh-CN"/>
          <w14:ligatures w14:val="none"/>
        </w:rPr>
        <w:instrText xml:space="preserve"> ADDIN ZOTERO_ITEM CSL_CITATION {"citationID":"LvhZCKsa","properties":{"formattedCitation":"[12]","plainCitation":"[12]","noteIndex":0},"citationItems":[{"id":"v4D0dwgU/FVjSHidC","uris":["http://zotero.org/users/14345288/items/FIN82JZI"],"itemData":{"id":1013,"type":"article-journal","abstract":"Based on the Canadian Standards Association (CSA) criteria, 105 pullout specimens were tested to investigate the effect of different rib geometries on bond strength of glass fiber reinforced polymer (GFRP) rebars embedded in concrete. Two kinds of conventional reinforcing rebars were also studied for comparison. Each rebar was embedded in a 150 mm concrete cube, with the embedded length being four times the rebar diameter. The experimental parameters were the rebar type, rebar component, rebar diameter, rebar surface texture, rib height, rib spacing and rib width. Theoretical analysis was also carried out to explain the experimental phenomena and results. The experimental and theoretical results indicated that the bond strength of GFRP rebars was about 13%~35% lower than that of steel rebars. The bond strength and bond-slip behavior of the specially machined rebars varied with the rebar type, rebar diameter, rebar surface texture, rib height, rib spacing and rib width. Using the results, design recommendations were made concerning optimum rib geometries of GFRP ribbed rebars with superior bond-slip characteristics, which concluded that the optimal rib spacing of ribbed rebars is the same as the rebar diameter, and that the optimal rib height is 6% of the rebar diameter.","container-title":"Journal of Zhejiang University-SCIENCE A","DOI":"10.1631/jzus.2007.A1356","ISSN":"1673-565X, 1862-1775","issue":"9","journalAbbreviation":"J. Zhejiang Univ. - Sci. A","language":"en","license":"http://www.springer.com/tdm","page":"1356-1365","source":"DOI.org (Crossref)","title":"Bond strength improvement of GFRP rebars with different rib geometries","volume":"8","author":[{"family":"Hao","given":"Qing-duo"},{"family":"Wang","given":"Yan-lei"},{"family":"Zhang","given":"Zhi-chun"},{"family":"Ou","given":"Jin-ping"}],"issued":{"date-parts":[["2007",8]]}}}],"schema":"https://github.com/citation-style-language/schema/raw/master/csl-citation.json"} </w:instrText>
      </w:r>
      <w:r w:rsidR="00774ECE" w:rsidRPr="0072528C">
        <w:rPr>
          <w:rFonts w:ascii="Arial" w:hAnsi="Arial" w:cs="Arial"/>
          <w:kern w:val="0"/>
          <w:sz w:val="22"/>
          <w:szCs w:val="22"/>
          <w:lang w:eastAsia="zh-CN"/>
          <w14:ligatures w14:val="none"/>
        </w:rPr>
        <w:fldChar w:fldCharType="separate"/>
      </w:r>
      <w:r w:rsidR="00774ECE" w:rsidRPr="0072528C">
        <w:rPr>
          <w:rFonts w:ascii="Arial" w:hAnsi="Arial" w:cs="Arial"/>
          <w:sz w:val="22"/>
        </w:rPr>
        <w:t>[12]</w:t>
      </w:r>
      <w:r w:rsidR="00774ECE" w:rsidRPr="0072528C">
        <w:rPr>
          <w:rFonts w:ascii="Arial" w:hAnsi="Arial" w:cs="Arial"/>
          <w:kern w:val="0"/>
          <w:sz w:val="22"/>
          <w:szCs w:val="22"/>
          <w:lang w:eastAsia="zh-CN"/>
          <w14:ligatures w14:val="none"/>
        </w:rPr>
        <w:fldChar w:fldCharType="end"/>
      </w:r>
      <w:r w:rsidRPr="0072528C">
        <w:rPr>
          <w:rFonts w:ascii="Arial" w:hAnsi="Arial" w:cs="Arial"/>
          <w:kern w:val="0"/>
          <w:sz w:val="22"/>
          <w:szCs w:val="22"/>
          <w:lang w:eastAsia="zh-CN"/>
          <w14:ligatures w14:val="none"/>
        </w:rPr>
        <w:t xml:space="preserve">. In contrast, a similar-sized concrete beam reinforced with GFRP in the literature showed a flexural ultimate load of </w:t>
      </w:r>
      <w:r w:rsidRPr="0072528C">
        <w:rPr>
          <w:rFonts w:ascii="Arial" w:hAnsi="Arial" w:cs="Arial"/>
          <w:kern w:val="0"/>
          <w:sz w:val="22"/>
          <w:szCs w:val="22"/>
          <w:lang w:eastAsia="zh-CN"/>
          <w14:ligatures w14:val="none"/>
        </w:rPr>
        <w:lastRenderedPageBreak/>
        <w:t xml:space="preserve">45 </w:t>
      </w:r>
      <w:proofErr w:type="spellStart"/>
      <w:r w:rsidRPr="0072528C">
        <w:rPr>
          <w:rFonts w:ascii="Arial" w:hAnsi="Arial" w:cs="Arial"/>
          <w:kern w:val="0"/>
          <w:sz w:val="22"/>
          <w:szCs w:val="22"/>
          <w:lang w:eastAsia="zh-CN"/>
          <w14:ligatures w14:val="none"/>
        </w:rPr>
        <w:t>kN</w:t>
      </w:r>
      <w:proofErr w:type="spellEnd"/>
      <w:r w:rsidRPr="0072528C">
        <w:rPr>
          <w:rFonts w:ascii="Arial" w:hAnsi="Arial" w:cs="Arial" w:hint="eastAsia"/>
          <w:kern w:val="0"/>
          <w:sz w:val="22"/>
          <w:szCs w:val="22"/>
          <w:lang w:eastAsia="zh-CN"/>
          <w14:ligatures w14:val="none"/>
        </w:rPr>
        <w:t xml:space="preserve"> </w:t>
      </w:r>
      <w:r w:rsidRPr="0072528C">
        <w:rPr>
          <w:rFonts w:ascii="Arial" w:hAnsi="Arial" w:cs="Arial"/>
          <w:kern w:val="0"/>
          <w:sz w:val="22"/>
          <w:szCs w:val="22"/>
          <w:lang w:eastAsia="zh-CN"/>
          <w14:ligatures w14:val="none"/>
        </w:rPr>
        <w:fldChar w:fldCharType="begin"/>
      </w:r>
      <w:r w:rsidR="00094D78" w:rsidRPr="0072528C">
        <w:rPr>
          <w:rFonts w:ascii="Arial" w:hAnsi="Arial" w:cs="Arial"/>
          <w:kern w:val="0"/>
          <w:sz w:val="22"/>
          <w:szCs w:val="22"/>
          <w:lang w:eastAsia="zh-CN"/>
          <w14:ligatures w14:val="none"/>
        </w:rPr>
        <w:instrText xml:space="preserve"> ADDIN ZOTERO_ITEM CSL_CITATION {"citationID":"LvhZCKsa","properties":{"formattedCitation":"[12]","plainCitation":"[12]","noteIndex":0},"citationItems":[{"id":"v4D0dwgU/FVjSHidC","uris":["http://zotero.org/users/14345288/items/FIN82JZI"],"itemData":{"id":1013,"type":"article-journal","abstract":"Based on the Canadian Standards Association (CSA) criteria, 105 pullout specimens were tested to investigate the effect of different rib geometries on bond strength of glass fiber reinforced polymer (GFRP) rebars embedded in concrete. Two kinds of conventional reinforcing rebars were also studied for comparison. Each rebar was embedded in a 150 mm concrete cube, with the embedded length being four times the rebar diameter. The experimental parameters were the rebar type, rebar component, rebar diameter, rebar surface texture, rib height, rib spacing and rib width. Theoretical analysis was also carried out to explain the experimental phenomena and results. The experimental and theoretical results indicated that the bond strength of GFRP rebars was about 13%~35% lower than that of steel rebars. The bond strength and bond-slip behavior of the specially machined rebars varied with the rebar type, rebar diameter, rebar surface texture, rib height, rib spacing and rib width. Using the results, design recommendations were made concerning optimum rib geometries of GFRP ribbed rebars with superior bond-slip characteristics, which concluded that the optimal rib spacing of ribbed rebars is the same as the rebar diameter, and that the optimal rib height is 6% of the rebar diameter.","container-title":"Journal of Zhejiang University-SCIENCE A","DOI":"10.1631/jzus.2007.A1356","ISSN":"1673-565X, 1862-1775","issue":"9","journalAbbreviation":"J. Zhejiang Univ. - Sci. A","language":"en","license":"http://www.springer.com/tdm","page":"1356-1365","source":"DOI.org (Crossref)","title":"Bond strength improvement of GFRP rebars with different rib geometries","volume":"8","author":[{"family":"Hao","given":"Qing-duo"},{"family":"Wang","given":"Yan-lei"},{"family":"Zhang","given":"Zhi-chun"},{"family":"Ou","given":"Jin-ping"}],"issued":{"date-parts":[["2007",8]]}}}],"schema":"https://github.com/citation-style-language/schema/raw/master/csl-citation.json"} </w:instrText>
      </w:r>
      <w:r w:rsidRPr="0072528C">
        <w:rPr>
          <w:rFonts w:ascii="Arial" w:hAnsi="Arial" w:cs="Arial"/>
          <w:kern w:val="0"/>
          <w:sz w:val="22"/>
          <w:szCs w:val="22"/>
          <w:lang w:eastAsia="zh-CN"/>
          <w14:ligatures w14:val="none"/>
        </w:rPr>
        <w:fldChar w:fldCharType="separate"/>
      </w:r>
      <w:r w:rsidR="008848C6" w:rsidRPr="0072528C">
        <w:rPr>
          <w:rFonts w:ascii="Arial" w:hAnsi="Arial" w:cs="Arial"/>
          <w:sz w:val="22"/>
        </w:rPr>
        <w:t>[12]</w:t>
      </w:r>
      <w:r w:rsidRPr="0072528C">
        <w:rPr>
          <w:rFonts w:ascii="Arial" w:hAnsi="Arial" w:cs="Arial"/>
          <w:kern w:val="0"/>
          <w:sz w:val="22"/>
          <w:szCs w:val="22"/>
          <w:lang w:eastAsia="zh-CN"/>
          <w14:ligatures w14:val="none"/>
        </w:rPr>
        <w:fldChar w:fldCharType="end"/>
      </w:r>
      <w:r w:rsidRPr="0072528C">
        <w:rPr>
          <w:rFonts w:ascii="Arial" w:hAnsi="Arial" w:cs="Arial" w:hint="eastAsia"/>
          <w:kern w:val="0"/>
          <w:sz w:val="22"/>
          <w:szCs w:val="22"/>
          <w:lang w:eastAsia="zh-CN"/>
          <w14:ligatures w14:val="none"/>
        </w:rPr>
        <w:t xml:space="preserve">. </w:t>
      </w:r>
      <w:r w:rsidRPr="0072528C">
        <w:rPr>
          <w:rFonts w:ascii="Arial" w:hAnsi="Arial" w:cs="Arial"/>
          <w:kern w:val="0"/>
          <w:sz w:val="22"/>
          <w:szCs w:val="22"/>
          <w:lang w:eastAsia="zh-CN"/>
          <w14:ligatures w14:val="none"/>
        </w:rPr>
        <w:t xml:space="preserve">Overall, </w:t>
      </w:r>
      <w:r w:rsidRPr="0072528C">
        <w:rPr>
          <w:rFonts w:ascii="Arial" w:hAnsi="Arial" w:cs="Arial" w:hint="eastAsia"/>
          <w:kern w:val="0"/>
          <w:sz w:val="22"/>
          <w:szCs w:val="22"/>
          <w:lang w:eastAsia="zh-CN"/>
          <w14:ligatures w14:val="none"/>
        </w:rPr>
        <w:t>Our FEA</w:t>
      </w:r>
      <w:r w:rsidRPr="0072528C">
        <w:rPr>
          <w:rFonts w:ascii="Arial" w:hAnsi="Arial" w:cs="Arial"/>
          <w:kern w:val="0"/>
          <w:sz w:val="22"/>
          <w:szCs w:val="22"/>
          <w:lang w:eastAsia="zh-CN"/>
          <w14:ligatures w14:val="none"/>
        </w:rPr>
        <w:t xml:space="preserve"> results highlight the essential role of concrete strength in </w:t>
      </w:r>
      <w:r w:rsidR="004C6354" w:rsidRPr="0072528C">
        <w:rPr>
          <w:rFonts w:ascii="Arial" w:hAnsi="Arial" w:cs="Arial"/>
          <w:kern w:val="0"/>
          <w:sz w:val="22"/>
          <w:szCs w:val="22"/>
          <w:lang w:eastAsia="zh-CN"/>
          <w14:ligatures w14:val="none"/>
        </w:rPr>
        <w:t xml:space="preserve">demonstrating </w:t>
      </w:r>
      <w:r w:rsidRPr="0072528C">
        <w:rPr>
          <w:rFonts w:ascii="Arial" w:hAnsi="Arial" w:cs="Arial"/>
          <w:kern w:val="0"/>
          <w:sz w:val="22"/>
          <w:szCs w:val="22"/>
          <w:lang w:eastAsia="zh-CN"/>
          <w14:ligatures w14:val="none"/>
        </w:rPr>
        <w:t>the structural behavior and performance of different types of FRP rebars. A similar</w:t>
      </w:r>
      <w:r w:rsidRPr="0072528C">
        <w:rPr>
          <w:rFonts w:ascii="Arial" w:hAnsi="Arial" w:cs="Arial" w:hint="eastAsia"/>
          <w:kern w:val="0"/>
          <w:sz w:val="22"/>
          <w:szCs w:val="22"/>
          <w:lang w:eastAsia="zh-CN"/>
          <w14:ligatures w14:val="none"/>
        </w:rPr>
        <w:t xml:space="preserve"> study shows that </w:t>
      </w:r>
      <w:r w:rsidRPr="0072528C">
        <w:rPr>
          <w:rFonts w:ascii="Arial" w:hAnsi="Arial" w:cs="Arial"/>
          <w:kern w:val="0"/>
          <w:sz w:val="22"/>
          <w:szCs w:val="22"/>
          <w:lang w:eastAsia="zh-CN"/>
          <w14:ligatures w14:val="none"/>
        </w:rPr>
        <w:t>GFRP exhibits</w:t>
      </w:r>
      <w:r w:rsidRPr="0072528C">
        <w:rPr>
          <w:rFonts w:ascii="Arial" w:hAnsi="Arial" w:cs="Arial" w:hint="eastAsia"/>
          <w:kern w:val="0"/>
          <w:sz w:val="22"/>
          <w:szCs w:val="22"/>
          <w:lang w:eastAsia="zh-CN"/>
          <w14:ligatures w14:val="none"/>
        </w:rPr>
        <w:t xml:space="preserve"> </w:t>
      </w:r>
      <w:r w:rsidRPr="0072528C">
        <w:rPr>
          <w:rFonts w:ascii="Arial" w:hAnsi="Arial" w:cs="Arial"/>
          <w:kern w:val="0"/>
          <w:sz w:val="22"/>
          <w:szCs w:val="22"/>
          <w:lang w:eastAsia="zh-CN"/>
          <w14:ligatures w14:val="none"/>
        </w:rPr>
        <w:t>better bending resistance in higher-strength concrete, with a higher failure load and requiring greater loading force for the deflection at which the first crack appears</w:t>
      </w:r>
      <w:r w:rsidRPr="0072528C">
        <w:rPr>
          <w:rFonts w:ascii="Arial" w:hAnsi="Arial" w:cs="Arial" w:hint="eastAsia"/>
          <w:kern w:val="0"/>
          <w:sz w:val="22"/>
          <w:szCs w:val="22"/>
          <w:lang w:eastAsia="zh-CN"/>
          <w14:ligatures w14:val="none"/>
        </w:rPr>
        <w:t xml:space="preserve"> </w:t>
      </w:r>
      <w:r w:rsidRPr="0072528C">
        <w:rPr>
          <w:rFonts w:ascii="Arial" w:hAnsi="Arial" w:cs="Arial"/>
          <w:kern w:val="0"/>
          <w:sz w:val="22"/>
          <w:szCs w:val="22"/>
          <w:lang w:eastAsia="zh-CN"/>
          <w14:ligatures w14:val="none"/>
        </w:rPr>
        <w:fldChar w:fldCharType="begin"/>
      </w:r>
      <w:r w:rsidR="00094D78" w:rsidRPr="0072528C">
        <w:rPr>
          <w:rFonts w:ascii="Arial" w:hAnsi="Arial" w:cs="Arial"/>
          <w:kern w:val="0"/>
          <w:sz w:val="22"/>
          <w:szCs w:val="22"/>
          <w:lang w:eastAsia="zh-CN"/>
          <w14:ligatures w14:val="none"/>
        </w:rPr>
        <w:instrText xml:space="preserve"> ADDIN ZOTERO_ITEM CSL_CITATION {"citationID":"yDV7fvHr","properties":{"formattedCitation":"[15]","plainCitation":"[15]","noteIndex":0},"citationItems":[{"id":"v4D0dwgU/R35udCJF","uris":["http://zotero.org/users/14345288/items/NVD89NEZ"],"itemData":{"id":1051,"type":"article-journal","abstract":"This paper reports test results of 12 concrete beams reinforced with glass fibre-reinforced polymer (GFRP) bars subjected to a four point loading system. All test specimens had no transverse shear nor compression reinforcement and were classified into two groups according to the concrete compressive strength. The main parameters investigated in each group were the beam depth and amount of GFRP reinforcement. Two modes of failure were observed, namely flexural and shear. The flexural failure is mainly occurred due to tensile rupture of GFRP bars either within the mid-span region or under the applied point load. The shear failure is initiated by a major diagonal crack within the beam shear span. This diagonal crack extended horizontally at the level of the GFRP bars indicating bond failure. Simplified methods for estimating the flexural and shear capacities of beams tested are presented. The flexural capacity is estimated based on the compatibility of strains and equilibrium of forces. Comparisons between the flexural capacity obtained from the theoretical analysis and that experimentally measured in the current investigation and elsewhere show good agreement. To predict the shear capacity of the beams tested, four methods recently proposed in the literature for GFRP-reinforced concrete beams are used. These methods have been developed by modifying the ACI 318-99 shear capacity formula for steel-reinforced concrete beams to account for the difference in the axial stiffness of GFRP and steel bars. It has been shown that the theoretical predictions of the shear capacity obtained from these methods are inconsistent and further research needs to be carried out in order to establish a rational method for the shear capacity calculation of GFRP-reinforced concrete beams.","container-title":"Construction and Building Materials","DOI":"10.1016/j.conbuildmat.2005.06.023","ISSN":"0950-0618","issue":"10","journalAbbreviation":"Construction and Building Materials","page":"1005-1015","source":"ScienceDirect","title":"Flexural and shear capacities of concrete beams reinforced with GFRP bars","volume":"20","author":[{"family":"Ashour","given":"A. F."}],"issued":{"date-parts":[["2006",12,1]]}}}],"schema":"https://github.com/citation-style-language/schema/raw/master/csl-citation.json"} </w:instrText>
      </w:r>
      <w:r w:rsidRPr="0072528C">
        <w:rPr>
          <w:rFonts w:ascii="Arial" w:hAnsi="Arial" w:cs="Arial"/>
          <w:kern w:val="0"/>
          <w:sz w:val="22"/>
          <w:szCs w:val="22"/>
          <w:lang w:eastAsia="zh-CN"/>
          <w14:ligatures w14:val="none"/>
        </w:rPr>
        <w:fldChar w:fldCharType="separate"/>
      </w:r>
      <w:r w:rsidR="008848C6" w:rsidRPr="0072528C">
        <w:rPr>
          <w:rFonts w:ascii="Arial" w:hAnsi="Arial" w:cs="Arial"/>
          <w:sz w:val="22"/>
        </w:rPr>
        <w:t>[15]</w:t>
      </w:r>
      <w:r w:rsidRPr="0072528C">
        <w:rPr>
          <w:rFonts w:ascii="Arial" w:hAnsi="Arial" w:cs="Arial"/>
          <w:kern w:val="0"/>
          <w:sz w:val="22"/>
          <w:szCs w:val="22"/>
          <w:lang w:eastAsia="zh-CN"/>
          <w14:ligatures w14:val="none"/>
        </w:rPr>
        <w:fldChar w:fldCharType="end"/>
      </w:r>
      <w:r w:rsidRPr="0072528C">
        <w:rPr>
          <w:rFonts w:ascii="Arial" w:hAnsi="Arial" w:cs="Arial" w:hint="eastAsia"/>
          <w:kern w:val="0"/>
          <w:sz w:val="22"/>
          <w:szCs w:val="22"/>
          <w:lang w:eastAsia="zh-CN"/>
          <w14:ligatures w14:val="none"/>
        </w:rPr>
        <w:t>.</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665"/>
      </w:tblGrid>
      <w:tr w:rsidR="00182F3A" w:rsidRPr="0072528C" w14:paraId="6930010B" w14:textId="77777777" w:rsidTr="00517F4B">
        <w:trPr>
          <w:jc w:val="center"/>
        </w:trPr>
        <w:tc>
          <w:tcPr>
            <w:tcW w:w="4296" w:type="dxa"/>
            <w:vAlign w:val="center"/>
          </w:tcPr>
          <w:p w14:paraId="2C7535B7"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44B4921E" wp14:editId="5E564FDB">
                  <wp:extent cx="2844597" cy="2177211"/>
                  <wp:effectExtent l="0" t="0" r="0" b="0"/>
                  <wp:docPr id="1596090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90736" name=""/>
                          <pic:cNvPicPr/>
                        </pic:nvPicPr>
                        <pic:blipFill>
                          <a:blip r:embed="rId85" cstate="print">
                            <a:extLst>
                              <a:ext uri="{28A0092B-C50C-407E-A947-70E740481C1C}">
                                <a14:useLocalDpi xmlns:a14="http://schemas.microsoft.com/office/drawing/2010/main"/>
                              </a:ext>
                            </a:extLst>
                          </a:blip>
                          <a:stretch>
                            <a:fillRect/>
                          </a:stretch>
                        </pic:blipFill>
                        <pic:spPr>
                          <a:xfrm>
                            <a:off x="0" y="0"/>
                            <a:ext cx="2854386" cy="2184703"/>
                          </a:xfrm>
                          <a:prstGeom prst="rect">
                            <a:avLst/>
                          </a:prstGeom>
                        </pic:spPr>
                      </pic:pic>
                    </a:graphicData>
                  </a:graphic>
                </wp:inline>
              </w:drawing>
            </w:r>
          </w:p>
        </w:tc>
        <w:tc>
          <w:tcPr>
            <w:tcW w:w="4675" w:type="dxa"/>
            <w:vAlign w:val="center"/>
          </w:tcPr>
          <w:p w14:paraId="279A6561"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30425EEC" wp14:editId="7D405FD1">
                  <wp:extent cx="2458123" cy="2247652"/>
                  <wp:effectExtent l="0" t="0" r="0" b="635"/>
                  <wp:docPr id="701151087" name="Picture 1" descr="A graph of a graph with red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51087" name="Picture 1" descr="A graph of a graph with red and blue lines&#10;&#10;Description automatically generated"/>
                          <pic:cNvPicPr/>
                        </pic:nvPicPr>
                        <pic:blipFill rotWithShape="1">
                          <a:blip r:embed="rId86" cstate="print">
                            <a:extLst>
                              <a:ext uri="{28A0092B-C50C-407E-A947-70E740481C1C}">
                                <a14:useLocalDpi xmlns:a14="http://schemas.microsoft.com/office/drawing/2010/main"/>
                              </a:ext>
                            </a:extLst>
                          </a:blip>
                          <a:srcRect l="8166" r="8129"/>
                          <a:stretch/>
                        </pic:blipFill>
                        <pic:spPr bwMode="auto">
                          <a:xfrm>
                            <a:off x="0" y="0"/>
                            <a:ext cx="2471498" cy="2259882"/>
                          </a:xfrm>
                          <a:prstGeom prst="rect">
                            <a:avLst/>
                          </a:prstGeom>
                          <a:ln>
                            <a:noFill/>
                          </a:ln>
                          <a:extLst>
                            <a:ext uri="{53640926-AAD7-44D8-BBD7-CCE9431645EC}">
                              <a14:shadowObscured xmlns:a14="http://schemas.microsoft.com/office/drawing/2010/main"/>
                            </a:ext>
                          </a:extLst>
                        </pic:spPr>
                      </pic:pic>
                    </a:graphicData>
                  </a:graphic>
                </wp:inline>
              </w:drawing>
            </w:r>
          </w:p>
        </w:tc>
      </w:tr>
      <w:tr w:rsidR="00182F3A" w:rsidRPr="0072528C" w14:paraId="2A91AC91" w14:textId="77777777" w:rsidTr="00517F4B">
        <w:trPr>
          <w:jc w:val="center"/>
        </w:trPr>
        <w:tc>
          <w:tcPr>
            <w:tcW w:w="4296" w:type="dxa"/>
            <w:vAlign w:val="center"/>
          </w:tcPr>
          <w:p w14:paraId="71A4F5C9"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(a)</w:t>
            </w:r>
          </w:p>
        </w:tc>
        <w:tc>
          <w:tcPr>
            <w:tcW w:w="4675" w:type="dxa"/>
            <w:vAlign w:val="center"/>
          </w:tcPr>
          <w:p w14:paraId="60760459"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(b)</w:t>
            </w:r>
          </w:p>
        </w:tc>
      </w:tr>
      <w:tr w:rsidR="00182F3A" w:rsidRPr="0072528C" w14:paraId="44EEE72B" w14:textId="77777777" w:rsidTr="00517F4B">
        <w:trPr>
          <w:jc w:val="center"/>
        </w:trPr>
        <w:tc>
          <w:tcPr>
            <w:tcW w:w="4296" w:type="dxa"/>
            <w:vAlign w:val="center"/>
          </w:tcPr>
          <w:p w14:paraId="3195EF2C"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29A8DE32" wp14:editId="4E60F503">
                  <wp:extent cx="2810442" cy="2151068"/>
                  <wp:effectExtent l="0" t="0" r="9525" b="1905"/>
                  <wp:docPr id="172940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40961" name=""/>
                          <pic:cNvPicPr/>
                        </pic:nvPicPr>
                        <pic:blipFill>
                          <a:blip r:embed="rId87" cstate="print">
                            <a:extLst>
                              <a:ext uri="{28A0092B-C50C-407E-A947-70E740481C1C}">
                                <a14:useLocalDpi xmlns:a14="http://schemas.microsoft.com/office/drawing/2010/main"/>
                              </a:ext>
                            </a:extLst>
                          </a:blip>
                          <a:stretch>
                            <a:fillRect/>
                          </a:stretch>
                        </pic:blipFill>
                        <pic:spPr>
                          <a:xfrm>
                            <a:off x="0" y="0"/>
                            <a:ext cx="2836745" cy="2171200"/>
                          </a:xfrm>
                          <a:prstGeom prst="rect">
                            <a:avLst/>
                          </a:prstGeom>
                        </pic:spPr>
                      </pic:pic>
                    </a:graphicData>
                  </a:graphic>
                </wp:inline>
              </w:drawing>
            </w:r>
          </w:p>
        </w:tc>
        <w:tc>
          <w:tcPr>
            <w:tcW w:w="4675" w:type="dxa"/>
            <w:vAlign w:val="center"/>
          </w:tcPr>
          <w:p w14:paraId="6005432C"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78A44D8D" wp14:editId="524015C7">
                  <wp:extent cx="2325926" cy="2182394"/>
                  <wp:effectExtent l="0" t="0" r="0" b="8890"/>
                  <wp:docPr id="12122426" name="Picture 1" descr="A graph of a graph showing a number of different types of for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2426" name="Picture 1" descr="A graph of a graph showing a number of different types of force&#10;&#10;Description automatically generated with medium confidence"/>
                          <pic:cNvPicPr/>
                        </pic:nvPicPr>
                        <pic:blipFill rotWithShape="1">
                          <a:blip r:embed="rId88" cstate="print">
                            <a:extLst>
                              <a:ext uri="{28A0092B-C50C-407E-A947-70E740481C1C}">
                                <a14:useLocalDpi xmlns:a14="http://schemas.microsoft.com/office/drawing/2010/main"/>
                              </a:ext>
                            </a:extLst>
                          </a:blip>
                          <a:srcRect l="8835" r="9592"/>
                          <a:stretch/>
                        </pic:blipFill>
                        <pic:spPr bwMode="auto">
                          <a:xfrm>
                            <a:off x="0" y="0"/>
                            <a:ext cx="2342896" cy="2198317"/>
                          </a:xfrm>
                          <a:prstGeom prst="rect">
                            <a:avLst/>
                          </a:prstGeom>
                          <a:ln>
                            <a:noFill/>
                          </a:ln>
                          <a:extLst>
                            <a:ext uri="{53640926-AAD7-44D8-BBD7-CCE9431645EC}">
                              <a14:shadowObscured xmlns:a14="http://schemas.microsoft.com/office/drawing/2010/main"/>
                            </a:ext>
                          </a:extLst>
                        </pic:spPr>
                      </pic:pic>
                    </a:graphicData>
                  </a:graphic>
                </wp:inline>
              </w:drawing>
            </w:r>
          </w:p>
        </w:tc>
      </w:tr>
      <w:tr w:rsidR="00182F3A" w:rsidRPr="0072528C" w14:paraId="5D5FE1D7" w14:textId="77777777" w:rsidTr="00517F4B">
        <w:trPr>
          <w:jc w:val="center"/>
        </w:trPr>
        <w:tc>
          <w:tcPr>
            <w:tcW w:w="4296" w:type="dxa"/>
            <w:vAlign w:val="center"/>
          </w:tcPr>
          <w:p w14:paraId="1C2743F3"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(c)</w:t>
            </w:r>
          </w:p>
        </w:tc>
        <w:tc>
          <w:tcPr>
            <w:tcW w:w="4675" w:type="dxa"/>
            <w:vAlign w:val="center"/>
          </w:tcPr>
          <w:p w14:paraId="29668743"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(d)</w:t>
            </w:r>
          </w:p>
        </w:tc>
      </w:tr>
    </w:tbl>
    <w:p w14:paraId="4267E067" w14:textId="3B40D400" w:rsidR="00182F3A" w:rsidRPr="0072528C" w:rsidRDefault="00182F3A" w:rsidP="00182F3A">
      <w:pPr>
        <w:spacing w:after="160" w:line="259" w:lineRule="auto"/>
        <w:ind w:left="720" w:right="630"/>
        <w:jc w:val="center"/>
        <w:rPr>
          <w:rFonts w:ascii="Arial" w:eastAsia="SimHei" w:hAnsi="Arial" w:cs="Arial"/>
          <w:i/>
          <w:iCs/>
          <w:kern w:val="0"/>
          <w:sz w:val="22"/>
          <w:szCs w:val="22"/>
          <w:lang w:eastAsia="zh-CN"/>
          <w14:ligatures w14:val="none"/>
        </w:rPr>
      </w:pPr>
      <w:bookmarkStart w:id="7" w:name="_Ref178334455"/>
      <w:r w:rsidRPr="0072528C">
        <w:rPr>
          <w:rFonts w:ascii="Arial" w:eastAsia="SimHei" w:hAnsi="Arial" w:cs="Arial"/>
          <w:kern w:val="0"/>
          <w:sz w:val="22"/>
          <w:szCs w:val="22"/>
          <w:lang w:eastAsia="zh-CN"/>
          <w14:ligatures w14:val="none"/>
        </w:rPr>
        <w:t>Figure</w:t>
      </w:r>
      <w:r w:rsidR="004B2E02" w:rsidRPr="0072528C">
        <w:rPr>
          <w:rFonts w:ascii="Arial" w:eastAsia="SimHei" w:hAnsi="Arial" w:cs="Arial"/>
          <w:kern w:val="0"/>
          <w:sz w:val="22"/>
          <w:szCs w:val="22"/>
          <w:lang w:eastAsia="zh-CN"/>
          <w14:ligatures w14:val="none"/>
        </w:rPr>
        <w:t xml:space="preserve"> 23</w:t>
      </w:r>
      <w:bookmarkEnd w:id="7"/>
      <w:r w:rsidRPr="0072528C">
        <w:rPr>
          <w:rFonts w:ascii="Arial" w:eastAsia="SimHei" w:hAnsi="Arial" w:cs="Arial"/>
          <w:kern w:val="0"/>
          <w:sz w:val="22"/>
          <w:szCs w:val="22"/>
          <w:lang w:eastAsia="zh-CN"/>
          <w14:ligatures w14:val="none"/>
        </w:rPr>
        <w:t>. Vertical force versus displacement for different FRP rebars in varying concrete compressive strengths: (a) AFRP, (b) BFRP, (c) CFRP, (d) GFRP</w:t>
      </w:r>
      <w:r w:rsidRPr="0072528C">
        <w:rPr>
          <w:rFonts w:ascii="Arial" w:eastAsia="SimHei" w:hAnsi="Arial" w:cs="Arial" w:hint="eastAsia"/>
          <w:kern w:val="0"/>
          <w:sz w:val="22"/>
          <w:szCs w:val="22"/>
          <w:lang w:eastAsia="zh-CN"/>
          <w14:ligatures w14:val="none"/>
        </w:rPr>
        <w:t>.</w:t>
      </w:r>
    </w:p>
    <w:p w14:paraId="1BC31369" w14:textId="45A0D081" w:rsidR="00182F3A" w:rsidRPr="0072528C" w:rsidRDefault="004B2E02" w:rsidP="0072528C">
      <w:pPr>
        <w:ind w:left="720"/>
        <w:contextualSpacing/>
        <w:jc w:val="both"/>
        <w:rPr>
          <w:rFonts w:ascii="Arial" w:hAnsi="Arial" w:cs="Arial"/>
          <w:kern w:val="0"/>
          <w:sz w:val="22"/>
          <w:szCs w:val="22"/>
          <w:lang w:eastAsia="zh-CN"/>
          <w14:ligatures w14:val="none"/>
        </w:rPr>
      </w:pPr>
      <w:r w:rsidRPr="0072528C">
        <w:rPr>
          <w:rFonts w:ascii="Arial" w:hAnsi="Arial" w:cs="Arial"/>
          <w:kern w:val="0"/>
          <w:sz w:val="22"/>
          <w:szCs w:val="22"/>
          <w:lang w:eastAsia="zh-CN"/>
          <w14:ligatures w14:val="none"/>
        </w:rPr>
        <w:t xml:space="preserve">Figure 24 </w:t>
      </w:r>
      <w:r w:rsidR="00182F3A" w:rsidRPr="0072528C">
        <w:rPr>
          <w:rFonts w:ascii="Arial" w:hAnsi="Arial" w:cs="Arial"/>
          <w:kern w:val="0"/>
          <w:sz w:val="22"/>
          <w:szCs w:val="22"/>
          <w:lang w:eastAsia="zh-CN"/>
          <w14:ligatures w14:val="none"/>
        </w:rPr>
        <w:t xml:space="preserve">shows the </w:t>
      </w:r>
      <w:r w:rsidR="00182F3A" w:rsidRPr="0072528C">
        <w:rPr>
          <w:rFonts w:ascii="Arial" w:hAnsi="Arial" w:cs="Arial" w:hint="eastAsia"/>
          <w:kern w:val="0"/>
          <w:sz w:val="22"/>
          <w:szCs w:val="22"/>
          <w:lang w:eastAsia="zh-CN"/>
          <w14:ligatures w14:val="none"/>
        </w:rPr>
        <w:t>cracking pattern at the failure point</w:t>
      </w:r>
      <w:r w:rsidR="00182F3A" w:rsidRPr="0072528C">
        <w:rPr>
          <w:rFonts w:ascii="Arial" w:hAnsi="Arial" w:cs="Arial"/>
          <w:kern w:val="0"/>
          <w:sz w:val="22"/>
          <w:szCs w:val="22"/>
          <w:lang w:eastAsia="zh-CN"/>
          <w14:ligatures w14:val="none"/>
        </w:rPr>
        <w:t xml:space="preserve"> for BFRP rebar embedded in concrete with varying compressive strengths—5</w:t>
      </w:r>
      <w:r w:rsidR="00182F3A" w:rsidRPr="0072528C">
        <w:rPr>
          <w:rFonts w:ascii="Arial" w:hAnsi="Arial" w:cs="Arial" w:hint="eastAsia"/>
          <w:kern w:val="0"/>
          <w:sz w:val="22"/>
          <w:szCs w:val="22"/>
          <w:lang w:eastAsia="zh-CN"/>
          <w14:ligatures w14:val="none"/>
        </w:rPr>
        <w:t>,</w:t>
      </w:r>
      <w:r w:rsidR="00182F3A" w:rsidRPr="0072528C">
        <w:rPr>
          <w:rFonts w:ascii="Arial" w:hAnsi="Arial" w:cs="Arial"/>
          <w:kern w:val="0"/>
          <w:sz w:val="22"/>
          <w:szCs w:val="22"/>
          <w:lang w:eastAsia="zh-CN"/>
          <w14:ligatures w14:val="none"/>
        </w:rPr>
        <w:t>000 MPa, 10,000 MPa, and 22,000 MPa—under flexural loading. The data highlight how different concrete strengths influence crack propagatio</w:t>
      </w:r>
      <w:r w:rsidR="00182F3A" w:rsidRPr="0072528C">
        <w:rPr>
          <w:rFonts w:ascii="Arial" w:hAnsi="Arial" w:cs="Arial" w:hint="eastAsia"/>
          <w:kern w:val="0"/>
          <w:sz w:val="22"/>
          <w:szCs w:val="22"/>
          <w:lang w:eastAsia="zh-CN"/>
          <w14:ligatures w14:val="none"/>
        </w:rPr>
        <w:t>n</w:t>
      </w:r>
      <w:r w:rsidR="00182F3A" w:rsidRPr="0072528C">
        <w:rPr>
          <w:rFonts w:ascii="Arial" w:hAnsi="Arial" w:cs="Arial"/>
          <w:kern w:val="0"/>
          <w:sz w:val="22"/>
          <w:szCs w:val="22"/>
          <w:lang w:eastAsia="zh-CN"/>
          <w14:ligatures w14:val="none"/>
        </w:rPr>
        <w:t xml:space="preserve">. </w:t>
      </w:r>
      <w:r w:rsidR="00182F3A" w:rsidRPr="0072528C">
        <w:rPr>
          <w:rFonts w:ascii="Arial" w:hAnsi="Arial" w:cs="Arial" w:hint="eastAsia"/>
          <w:kern w:val="0"/>
          <w:sz w:val="22"/>
          <w:szCs w:val="22"/>
          <w:lang w:eastAsia="zh-CN"/>
          <w14:ligatures w14:val="none"/>
        </w:rPr>
        <w:t>Noticeably</w:t>
      </w:r>
      <w:r w:rsidR="00182F3A" w:rsidRPr="0072528C">
        <w:rPr>
          <w:rFonts w:ascii="Arial" w:hAnsi="Arial" w:cs="Arial"/>
          <w:kern w:val="0"/>
          <w:sz w:val="22"/>
          <w:szCs w:val="22"/>
          <w:lang w:eastAsia="zh-CN"/>
          <w14:ligatures w14:val="none"/>
        </w:rPr>
        <w:t xml:space="preserve">, BFRP embedded in UHPC (22,000 MPa) exhibits the most extensive cracking, with a peak displacement of approximately 3.0 mm. </w:t>
      </w:r>
      <w:r w:rsidR="00182F3A" w:rsidRPr="0072528C">
        <w:rPr>
          <w:rFonts w:ascii="Arial" w:hAnsi="Arial" w:cs="Arial" w:hint="eastAsia"/>
          <w:kern w:val="0"/>
          <w:sz w:val="22"/>
          <w:szCs w:val="22"/>
          <w:lang w:eastAsia="zh-CN"/>
          <w14:ligatures w14:val="none"/>
        </w:rPr>
        <w:t>Due to</w:t>
      </w:r>
      <w:r w:rsidR="00182F3A" w:rsidRPr="0072528C">
        <w:rPr>
          <w:rFonts w:ascii="Arial" w:hAnsi="Arial" w:cs="Arial"/>
          <w:kern w:val="0"/>
          <w:sz w:val="22"/>
          <w:szCs w:val="22"/>
          <w:lang w:eastAsia="zh-CN"/>
          <w14:ligatures w14:val="none"/>
        </w:rPr>
        <w:t xml:space="preserve"> the higher </w:t>
      </w:r>
      <w:r w:rsidR="00182F3A" w:rsidRPr="0072528C">
        <w:rPr>
          <w:rFonts w:ascii="Arial" w:hAnsi="Arial" w:cs="Arial" w:hint="eastAsia"/>
          <w:kern w:val="0"/>
          <w:sz w:val="22"/>
          <w:szCs w:val="22"/>
          <w:lang w:eastAsia="zh-CN"/>
          <w14:ligatures w14:val="none"/>
        </w:rPr>
        <w:t xml:space="preserve">loading displacement at </w:t>
      </w:r>
      <w:r w:rsidR="00182F3A" w:rsidRPr="0072528C">
        <w:rPr>
          <w:rFonts w:ascii="Arial" w:hAnsi="Arial" w:cs="Arial"/>
          <w:kern w:val="0"/>
          <w:sz w:val="22"/>
          <w:szCs w:val="22"/>
          <w:lang w:eastAsia="zh-CN"/>
          <w14:ligatures w14:val="none"/>
        </w:rPr>
        <w:t xml:space="preserve">the </w:t>
      </w:r>
      <w:r w:rsidR="00182F3A" w:rsidRPr="0072528C">
        <w:rPr>
          <w:rFonts w:ascii="Arial" w:hAnsi="Arial" w:cs="Arial" w:hint="eastAsia"/>
          <w:kern w:val="0"/>
          <w:sz w:val="22"/>
          <w:szCs w:val="22"/>
          <w:lang w:eastAsia="zh-CN"/>
          <w14:ligatures w14:val="none"/>
        </w:rPr>
        <w:t>failure point</w:t>
      </w:r>
      <w:r w:rsidR="00182F3A" w:rsidRPr="0072528C">
        <w:rPr>
          <w:rFonts w:ascii="Arial" w:hAnsi="Arial" w:cs="Arial"/>
          <w:kern w:val="0"/>
          <w:sz w:val="22"/>
          <w:szCs w:val="22"/>
          <w:lang w:eastAsia="zh-CN"/>
          <w14:ligatures w14:val="none"/>
        </w:rPr>
        <w:t>, the cracks propagate more widely across the structure, leading to more significant structural damage.</w:t>
      </w:r>
      <w:r w:rsidR="00182F3A" w:rsidRPr="0072528C">
        <w:rPr>
          <w:rFonts w:ascii="Arial" w:hAnsi="Arial" w:cs="Arial" w:hint="eastAsia"/>
          <w:kern w:val="0"/>
          <w:sz w:val="22"/>
          <w:szCs w:val="22"/>
          <w:lang w:eastAsia="zh-CN"/>
          <w14:ligatures w14:val="none"/>
        </w:rPr>
        <w:t xml:space="preserve"> </w:t>
      </w:r>
      <w:r w:rsidR="00182F3A" w:rsidRPr="0072528C">
        <w:rPr>
          <w:rFonts w:ascii="Arial" w:hAnsi="Arial" w:cs="Arial"/>
          <w:kern w:val="0"/>
          <w:sz w:val="22"/>
          <w:szCs w:val="22"/>
          <w:lang w:eastAsia="zh-CN"/>
          <w14:ligatures w14:val="none"/>
        </w:rPr>
        <w:t>In contrast, when BFRP is embedded in normal concrete (5</w:t>
      </w:r>
      <w:r w:rsidR="00182F3A" w:rsidRPr="0072528C">
        <w:rPr>
          <w:rFonts w:ascii="Arial" w:hAnsi="Arial" w:cs="Arial" w:hint="eastAsia"/>
          <w:kern w:val="0"/>
          <w:sz w:val="22"/>
          <w:szCs w:val="22"/>
          <w:lang w:eastAsia="zh-CN"/>
          <w14:ligatures w14:val="none"/>
        </w:rPr>
        <w:t>,</w:t>
      </w:r>
      <w:r w:rsidR="00182F3A" w:rsidRPr="0072528C">
        <w:rPr>
          <w:rFonts w:ascii="Arial" w:hAnsi="Arial" w:cs="Arial"/>
          <w:kern w:val="0"/>
          <w:sz w:val="22"/>
          <w:szCs w:val="22"/>
          <w:lang w:eastAsia="zh-CN"/>
          <w14:ligatures w14:val="none"/>
        </w:rPr>
        <w:t xml:space="preserve">000 MPa), the displacement is lower, around 2.5 mm, and the cracks are more confined, resulting in less widespread damage. The </w:t>
      </w:r>
      <w:r w:rsidR="00182F3A" w:rsidRPr="0072528C">
        <w:rPr>
          <w:rFonts w:ascii="Arial" w:hAnsi="Arial" w:cs="Arial" w:hint="eastAsia"/>
          <w:kern w:val="0"/>
          <w:sz w:val="22"/>
          <w:szCs w:val="22"/>
          <w:lang w:eastAsia="zh-CN"/>
          <w14:ligatures w14:val="none"/>
        </w:rPr>
        <w:t>HPC</w:t>
      </w:r>
      <w:r w:rsidR="00182F3A" w:rsidRPr="0072528C">
        <w:rPr>
          <w:rFonts w:ascii="Arial" w:hAnsi="Arial" w:cs="Arial"/>
          <w:kern w:val="0"/>
          <w:sz w:val="22"/>
          <w:szCs w:val="22"/>
          <w:lang w:eastAsia="zh-CN"/>
          <w14:ligatures w14:val="none"/>
        </w:rPr>
        <w:t xml:space="preserve"> concrete strength (10,000 MPa) shows an intermediate behavior, with cracking patterns and displacement (approximately 2.8 mm) between those of the 5,000 MPa and 22,000 MPa cases.</w:t>
      </w:r>
      <w:r w:rsidR="00182F3A" w:rsidRPr="0072528C">
        <w:rPr>
          <w:rFonts w:ascii="Arial" w:hAnsi="Arial" w:cs="Arial" w:hint="eastAsia"/>
          <w:kern w:val="0"/>
          <w:sz w:val="22"/>
          <w:szCs w:val="22"/>
          <w:lang w:eastAsia="zh-CN"/>
          <w14:ligatures w14:val="none"/>
        </w:rPr>
        <w:t xml:space="preserve"> </w:t>
      </w:r>
      <w:r w:rsidR="00182F3A" w:rsidRPr="0072528C">
        <w:rPr>
          <w:rFonts w:ascii="Arial" w:hAnsi="Arial" w:cs="Arial"/>
          <w:kern w:val="0"/>
          <w:sz w:val="22"/>
          <w:szCs w:val="22"/>
          <w:lang w:eastAsia="zh-CN"/>
          <w14:ligatures w14:val="none"/>
        </w:rPr>
        <w:t>These results suggest that higher concrete strength while increasing the load-bearing capacity, may result in more extensive crack propagation</w:t>
      </w:r>
      <w:r w:rsidR="00182F3A" w:rsidRPr="0072528C">
        <w:rPr>
          <w:rFonts w:ascii="Arial" w:hAnsi="Arial" w:cs="Arial" w:hint="eastAsia"/>
          <w:kern w:val="0"/>
          <w:sz w:val="22"/>
          <w:szCs w:val="22"/>
          <w:lang w:eastAsia="zh-CN"/>
          <w14:ligatures w14:val="none"/>
        </w:rPr>
        <w:t xml:space="preserve">. </w:t>
      </w:r>
      <w:r w:rsidR="00182F3A" w:rsidRPr="0072528C">
        <w:rPr>
          <w:rFonts w:ascii="Arial" w:hAnsi="Arial" w:cs="Arial"/>
          <w:kern w:val="0"/>
          <w:sz w:val="22"/>
          <w:szCs w:val="22"/>
          <w:lang w:eastAsia="zh-CN"/>
          <w14:ligatures w14:val="none"/>
        </w:rPr>
        <w:t xml:space="preserve">Other researchers have </w:t>
      </w:r>
      <w:r w:rsidR="00182F3A" w:rsidRPr="0072528C">
        <w:rPr>
          <w:rFonts w:ascii="Arial" w:hAnsi="Arial" w:cs="Arial"/>
          <w:kern w:val="0"/>
          <w:sz w:val="22"/>
          <w:szCs w:val="22"/>
          <w:lang w:eastAsia="zh-CN"/>
          <w14:ligatures w14:val="none"/>
        </w:rPr>
        <w:lastRenderedPageBreak/>
        <w:t xml:space="preserve">conducted similar studies on the crack patterns of concrete beams with varying compressive strengths. For example, in a study analyzing </w:t>
      </w:r>
      <w:r w:rsidR="00182F3A" w:rsidRPr="0072528C">
        <w:rPr>
          <w:rFonts w:ascii="Arial" w:hAnsi="Arial" w:cs="Arial" w:hint="eastAsia"/>
          <w:kern w:val="0"/>
          <w:sz w:val="22"/>
          <w:szCs w:val="22"/>
          <w:lang w:eastAsia="zh-CN"/>
          <w14:ligatures w14:val="none"/>
        </w:rPr>
        <w:t xml:space="preserve">concrete </w:t>
      </w:r>
      <w:r w:rsidR="00182F3A" w:rsidRPr="0072528C">
        <w:rPr>
          <w:rFonts w:ascii="Arial" w:hAnsi="Arial" w:cs="Arial"/>
          <w:kern w:val="0"/>
          <w:sz w:val="22"/>
          <w:szCs w:val="22"/>
          <w:lang w:eastAsia="zh-CN"/>
          <w14:ligatures w14:val="none"/>
        </w:rPr>
        <w:t>specimens</w:t>
      </w:r>
      <w:r w:rsidR="00182F3A" w:rsidRPr="0072528C">
        <w:rPr>
          <w:rFonts w:ascii="Arial" w:hAnsi="Arial" w:cs="Arial" w:hint="eastAsia"/>
          <w:kern w:val="0"/>
          <w:sz w:val="22"/>
          <w:szCs w:val="22"/>
          <w:lang w:eastAsia="zh-CN"/>
          <w14:ligatures w14:val="none"/>
        </w:rPr>
        <w:t xml:space="preserve"> with </w:t>
      </w:r>
      <w:r w:rsidR="00182F3A" w:rsidRPr="0072528C">
        <w:rPr>
          <w:rFonts w:ascii="Arial" w:hAnsi="Arial" w:cs="Arial"/>
          <w:kern w:val="0"/>
          <w:sz w:val="22"/>
          <w:szCs w:val="22"/>
          <w:lang w:eastAsia="zh-CN"/>
          <w14:ligatures w14:val="none"/>
        </w:rPr>
        <w:t>85 MPa</w:t>
      </w:r>
      <w:r w:rsidR="00182F3A" w:rsidRPr="0072528C">
        <w:rPr>
          <w:rFonts w:ascii="Arial" w:hAnsi="Arial" w:cs="Arial" w:hint="eastAsia"/>
          <w:kern w:val="0"/>
          <w:sz w:val="22"/>
          <w:szCs w:val="22"/>
          <w:lang w:eastAsia="zh-CN"/>
          <w14:ligatures w14:val="none"/>
        </w:rPr>
        <w:t>,</w:t>
      </w:r>
      <w:r w:rsidR="00182F3A" w:rsidRPr="0072528C">
        <w:rPr>
          <w:rFonts w:ascii="Arial" w:hAnsi="Arial" w:cs="Arial"/>
          <w:kern w:val="0"/>
          <w:sz w:val="22"/>
          <w:szCs w:val="22"/>
          <w:lang w:eastAsia="zh-CN"/>
          <w14:ligatures w14:val="none"/>
        </w:rPr>
        <w:t>78 MPa</w:t>
      </w:r>
      <w:r w:rsidR="00182F3A" w:rsidRPr="0072528C">
        <w:rPr>
          <w:rFonts w:ascii="Arial" w:hAnsi="Arial" w:cs="Arial" w:hint="eastAsia"/>
          <w:kern w:val="0"/>
          <w:sz w:val="22"/>
          <w:szCs w:val="22"/>
          <w:lang w:eastAsia="zh-CN"/>
          <w14:ligatures w14:val="none"/>
        </w:rPr>
        <w:t>,</w:t>
      </w:r>
      <w:r w:rsidR="00182F3A" w:rsidRPr="0072528C">
        <w:rPr>
          <w:rFonts w:ascii="Arial" w:hAnsi="Arial" w:cs="Arial"/>
          <w:kern w:val="0"/>
          <w:sz w:val="22"/>
          <w:szCs w:val="22"/>
          <w:lang w:eastAsia="zh-CN"/>
          <w14:ligatures w14:val="none"/>
        </w:rPr>
        <w:t xml:space="preserve"> and 44 MPa, it was observed that higher-strength concrete tends to exhibit more complex and </w:t>
      </w:r>
      <w:r w:rsidR="00182F3A" w:rsidRPr="0072528C">
        <w:rPr>
          <w:rFonts w:ascii="Arial" w:hAnsi="Arial" w:cs="Arial" w:hint="eastAsia"/>
          <w:kern w:val="0"/>
          <w:sz w:val="22"/>
          <w:szCs w:val="22"/>
          <w:lang w:eastAsia="zh-CN"/>
          <w14:ligatures w14:val="none"/>
        </w:rPr>
        <w:t>wider</w:t>
      </w:r>
      <w:r w:rsidR="00182F3A" w:rsidRPr="0072528C">
        <w:rPr>
          <w:rFonts w:ascii="Arial" w:hAnsi="Arial" w:cs="Arial"/>
          <w:kern w:val="0"/>
          <w:sz w:val="22"/>
          <w:szCs w:val="22"/>
          <w:lang w:eastAsia="zh-CN"/>
          <w14:ligatures w14:val="none"/>
        </w:rPr>
        <w:t xml:space="preserve"> crack propagation, while lower-strength concrete shows a more ductile response with fewer cracks</w:t>
      </w:r>
      <w:r w:rsidR="00182F3A" w:rsidRPr="0072528C">
        <w:rPr>
          <w:rFonts w:ascii="Arial" w:hAnsi="Arial" w:cs="Arial" w:hint="eastAsia"/>
          <w:kern w:val="0"/>
          <w:sz w:val="22"/>
          <w:szCs w:val="22"/>
          <w:lang w:eastAsia="zh-CN"/>
          <w14:ligatures w14:val="none"/>
        </w:rPr>
        <w:t xml:space="preserve"> </w:t>
      </w:r>
      <w:r w:rsidR="00182F3A" w:rsidRPr="0072528C">
        <w:rPr>
          <w:rFonts w:ascii="Arial" w:hAnsi="Arial" w:cs="Arial"/>
          <w:kern w:val="0"/>
          <w:sz w:val="22"/>
          <w:szCs w:val="22"/>
          <w:lang w:eastAsia="zh-CN"/>
          <w14:ligatures w14:val="none"/>
        </w:rPr>
        <w:fldChar w:fldCharType="begin"/>
      </w:r>
      <w:r w:rsidR="00094D78" w:rsidRPr="0072528C">
        <w:rPr>
          <w:rFonts w:ascii="Arial" w:hAnsi="Arial" w:cs="Arial"/>
          <w:kern w:val="0"/>
          <w:sz w:val="22"/>
          <w:szCs w:val="22"/>
          <w:lang w:eastAsia="zh-CN"/>
          <w14:ligatures w14:val="none"/>
        </w:rPr>
        <w:instrText xml:space="preserve"> ADDIN ZOTERO_ITEM CSL_CITATION {"citationID":"PiEJOa2X","properties":{"formattedCitation":"[16]","plainCitation":"[16]","noteIndex":0},"citationItems":[{"id":"v4D0dwgU/udXS9ImB","uris":["http://zotero.org/users/14345288/items/6DUAYHNL"],"itemData":{"id":1053,"type":"article-journal","abstract":"The paper presents the results of an experimental work on the flexural behavior of three types of concrete: normal strength concrete (NSC), high strength concrete (HSC) and high strength fiber concrete (HSFC) in terms of crack detection, crack development, crack width measurements and strain components, using the Digital Image Correlation (DIC) technique. The experimental results of the present work and from others published in the literature were used to assess the accuracy of the major codes provisions (Eurocode 2, ACI 318 and the BS8110 code) for the crack width predictions. The comparison between the classical measurement techniques and the DIC technique suggests that both of them are suitable for the analysis of the strain components (deformations) of structural members. The most important additional benefit of the DIC technique is that it allows the easy detection of the first crack with a high precision, measures the crack opening and follows the progressive cracking process until failure of reinforced concrete members. Furthermore, the experimental results show that the addition of steel fibers increases the load at first crack and amplifies the number of cracks which leads to a remarkable decrease in both the crack spacing and crack width as well as an improvement of the ductility. The flexural failure of the beam specimens also changes from a brittle concrete crushing at the compression zone to a ductile and smooth concrete compression failure. Moreover, the present study shows that, at service load, the code’s provision on crack width are conservative for beams containing steel fibers since predicting excessively higher values than the experimental ones; the overestimation exceeded 300% in some cases and none of the present major design codes takes into consideration the positive restraining effect of the fibers on the crack widening. The Rilem technical document appears to be the only one which takes account the positive effect of steel fibers on cracking, though still not accurate enough in predicting the crack width of fiber reinforced concrete. Based on the present experimental work and on data from the literature, a modification of the Rilem mathematical model is proposed with the aim of improving the crack width prediction of this challenging concrete material.","container-title":"Construction and Building Materials","DOI":"10.1016/j.conbuildmat.2015.12.166","ISSN":"0950-0618","journalAbbreviation":"Construction and Building Materials","page":"678-692","source":"ScienceDirect","title":"Flexural cracking behavior of normal strength, high strength and high strength fiber concrete beams, using Digital Image Correlation technique","volume":"106","author":[{"family":"Hamrat","given":"M."},{"family":"Boulekbache","given":"B."},{"family":"Chemrouk","given":"M."},{"family":"Amziane","given":"S."}],"issued":{"date-parts":[["2016",3,1]]}}}],"schema":"https://github.com/citation-style-language/schema/raw/master/csl-citation.json"} </w:instrText>
      </w:r>
      <w:r w:rsidR="00182F3A" w:rsidRPr="0072528C">
        <w:rPr>
          <w:rFonts w:ascii="Arial" w:hAnsi="Arial" w:cs="Arial"/>
          <w:kern w:val="0"/>
          <w:sz w:val="22"/>
          <w:szCs w:val="22"/>
          <w:lang w:eastAsia="zh-CN"/>
          <w14:ligatures w14:val="none"/>
        </w:rPr>
        <w:fldChar w:fldCharType="separate"/>
      </w:r>
      <w:r w:rsidR="008848C6" w:rsidRPr="0072528C">
        <w:rPr>
          <w:rFonts w:ascii="Arial" w:hAnsi="Arial" w:cs="Arial"/>
          <w:sz w:val="22"/>
        </w:rPr>
        <w:t>[16]</w:t>
      </w:r>
      <w:r w:rsidR="00182F3A" w:rsidRPr="0072528C">
        <w:rPr>
          <w:rFonts w:ascii="Arial" w:hAnsi="Arial" w:cs="Arial"/>
          <w:kern w:val="0"/>
          <w:sz w:val="22"/>
          <w:szCs w:val="22"/>
          <w:lang w:eastAsia="zh-CN"/>
          <w14:ligatures w14:val="none"/>
        </w:rPr>
        <w:fldChar w:fldCharType="end"/>
      </w:r>
      <w:r w:rsidR="00182F3A" w:rsidRPr="0072528C">
        <w:rPr>
          <w:rFonts w:ascii="Arial" w:hAnsi="Arial" w:cs="Arial" w:hint="eastAsia"/>
          <w:kern w:val="0"/>
          <w:sz w:val="22"/>
          <w:szCs w:val="22"/>
          <w:lang w:eastAsia="zh-CN"/>
          <w14:ligatures w14:val="none"/>
        </w:rPr>
        <w:t>.</w:t>
      </w:r>
    </w:p>
    <w:p w14:paraId="25CC5593" w14:textId="77777777" w:rsidR="00182F3A" w:rsidRPr="0072528C" w:rsidRDefault="00182F3A" w:rsidP="00182F3A">
      <w:pPr>
        <w:ind w:left="720"/>
        <w:contextualSpacing/>
        <w:jc w:val="both"/>
        <w:rPr>
          <w:rFonts w:ascii="Arial" w:hAnsi="Arial" w:cs="Arial"/>
          <w:kern w:val="0"/>
          <w:sz w:val="22"/>
          <w:szCs w:val="22"/>
          <w:lang w:eastAsia="zh-CN"/>
          <w14:ligatures w14:val="none"/>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5"/>
      </w:tblGrid>
      <w:tr w:rsidR="00182F3A" w:rsidRPr="0072528C" w14:paraId="12FF283F" w14:textId="77777777" w:rsidTr="00517F4B">
        <w:trPr>
          <w:trHeight w:val="2010"/>
          <w:jc w:val="center"/>
        </w:trPr>
        <w:tc>
          <w:tcPr>
            <w:tcW w:w="7795" w:type="dxa"/>
            <w:vAlign w:val="center"/>
          </w:tcPr>
          <w:p w14:paraId="2AFBA53F"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7F90615C" wp14:editId="60F4001B">
                  <wp:extent cx="4037163" cy="1251591"/>
                  <wp:effectExtent l="0" t="0" r="1905" b="5715"/>
                  <wp:docPr id="1005595247" name="Picture 13" descr="A red and blue grid with a bridge&#10;&#10;Description automatically generated">
                    <a:extLst xmlns:a="http://schemas.openxmlformats.org/drawingml/2006/main">
                      <a:ext uri="{FF2B5EF4-FFF2-40B4-BE49-F238E27FC236}">
                        <a16:creationId xmlns:a16="http://schemas.microsoft.com/office/drawing/2014/main" id="{281E0735-422C-28D9-96D0-5FFF14808E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95247" name="Picture 13" descr="A red and blue grid with a bridge&#10;&#10;Description automatically generated">
                            <a:extLst>
                              <a:ext uri="{FF2B5EF4-FFF2-40B4-BE49-F238E27FC236}">
                                <a16:creationId xmlns:a16="http://schemas.microsoft.com/office/drawing/2014/main" id="{281E0735-422C-28D9-96D0-5FFF14808E59}"/>
                              </a:ext>
                            </a:extLst>
                          </pic:cNvPr>
                          <pic:cNvPicPr>
                            <a:picLocks noChangeAspect="1"/>
                          </pic:cNvPicPr>
                        </pic:nvPicPr>
                        <pic:blipFill>
                          <a:blip r:embed="rId89" cstate="print">
                            <a:extLst>
                              <a:ext uri="{28A0092B-C50C-407E-A947-70E740481C1C}">
                                <a14:useLocalDpi xmlns:a14="http://schemas.microsoft.com/office/drawing/2010/main"/>
                              </a:ext>
                            </a:extLst>
                          </a:blip>
                          <a:stretch>
                            <a:fillRect/>
                          </a:stretch>
                        </pic:blipFill>
                        <pic:spPr>
                          <a:xfrm>
                            <a:off x="0" y="0"/>
                            <a:ext cx="4049257" cy="1255340"/>
                          </a:xfrm>
                          <a:prstGeom prst="rect">
                            <a:avLst/>
                          </a:prstGeom>
                        </pic:spPr>
                      </pic:pic>
                    </a:graphicData>
                  </a:graphic>
                </wp:inline>
              </w:drawing>
            </w:r>
          </w:p>
        </w:tc>
      </w:tr>
      <w:tr w:rsidR="00182F3A" w:rsidRPr="0072528C" w14:paraId="61953857" w14:textId="77777777" w:rsidTr="00517F4B">
        <w:trPr>
          <w:trHeight w:val="255"/>
          <w:jc w:val="center"/>
        </w:trPr>
        <w:tc>
          <w:tcPr>
            <w:tcW w:w="7795" w:type="dxa"/>
            <w:vAlign w:val="center"/>
          </w:tcPr>
          <w:p w14:paraId="61B7C1DD"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(a)</w:t>
            </w:r>
          </w:p>
        </w:tc>
      </w:tr>
      <w:tr w:rsidR="00182F3A" w:rsidRPr="0072528C" w14:paraId="5CA12B9C" w14:textId="77777777" w:rsidTr="00517F4B">
        <w:trPr>
          <w:trHeight w:val="1993"/>
          <w:jc w:val="center"/>
        </w:trPr>
        <w:tc>
          <w:tcPr>
            <w:tcW w:w="7795" w:type="dxa"/>
            <w:vAlign w:val="center"/>
          </w:tcPr>
          <w:p w14:paraId="349F4184"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0BB4E50D" wp14:editId="35C3E403">
                  <wp:extent cx="4104168" cy="1252220"/>
                  <wp:effectExtent l="0" t="0" r="0" b="5080"/>
                  <wp:docPr id="330280792" name="Picture 23" descr="A blue and red grid with red lines&#10;&#10;Description automatically generated">
                    <a:extLst xmlns:a="http://schemas.openxmlformats.org/drawingml/2006/main">
                      <a:ext uri="{FF2B5EF4-FFF2-40B4-BE49-F238E27FC236}">
                        <a16:creationId xmlns:a16="http://schemas.microsoft.com/office/drawing/2014/main" id="{52DE6C86-8172-3409-D4B2-205B11A566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280792" name="Picture 23" descr="A blue and red grid with red lines&#10;&#10;Description automatically generated">
                            <a:extLst>
                              <a:ext uri="{FF2B5EF4-FFF2-40B4-BE49-F238E27FC236}">
                                <a16:creationId xmlns:a16="http://schemas.microsoft.com/office/drawing/2014/main" id="{52DE6C86-8172-3409-D4B2-205B11A56662}"/>
                              </a:ext>
                            </a:extLst>
                          </pic:cNvPr>
                          <pic:cNvPicPr>
                            <a:picLocks noChangeAspect="1"/>
                          </pic:cNvPicPr>
                        </pic:nvPicPr>
                        <pic:blipFill>
                          <a:blip r:embed="rId90" cstate="print">
                            <a:extLst>
                              <a:ext uri="{28A0092B-C50C-407E-A947-70E740481C1C}">
                                <a14:useLocalDpi xmlns:a14="http://schemas.microsoft.com/office/drawing/2010/main"/>
                              </a:ext>
                            </a:extLst>
                          </a:blip>
                          <a:stretch>
                            <a:fillRect/>
                          </a:stretch>
                        </pic:blipFill>
                        <pic:spPr>
                          <a:xfrm>
                            <a:off x="0" y="0"/>
                            <a:ext cx="4121107" cy="1257388"/>
                          </a:xfrm>
                          <a:prstGeom prst="rect">
                            <a:avLst/>
                          </a:prstGeom>
                        </pic:spPr>
                      </pic:pic>
                    </a:graphicData>
                  </a:graphic>
                </wp:inline>
              </w:drawing>
            </w:r>
          </w:p>
        </w:tc>
      </w:tr>
      <w:tr w:rsidR="00182F3A" w:rsidRPr="0072528C" w14:paraId="25D5D541" w14:textId="77777777" w:rsidTr="00517F4B">
        <w:trPr>
          <w:trHeight w:val="255"/>
          <w:jc w:val="center"/>
        </w:trPr>
        <w:tc>
          <w:tcPr>
            <w:tcW w:w="7795" w:type="dxa"/>
            <w:vAlign w:val="center"/>
          </w:tcPr>
          <w:p w14:paraId="2E12E487"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(b)</w:t>
            </w:r>
          </w:p>
        </w:tc>
      </w:tr>
      <w:tr w:rsidR="00182F3A" w:rsidRPr="0072528C" w14:paraId="4644E0F7" w14:textId="77777777" w:rsidTr="00517F4B">
        <w:trPr>
          <w:trHeight w:val="1891"/>
          <w:jc w:val="center"/>
        </w:trPr>
        <w:tc>
          <w:tcPr>
            <w:tcW w:w="7795" w:type="dxa"/>
            <w:vAlign w:val="center"/>
          </w:tcPr>
          <w:p w14:paraId="1762D9A9"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noProof/>
              </w:rPr>
              <w:drawing>
                <wp:inline distT="0" distB="0" distL="0" distR="0" wp14:anchorId="370F1B16" wp14:editId="598EE638">
                  <wp:extent cx="4045789" cy="1509823"/>
                  <wp:effectExtent l="0" t="0" r="0" b="0"/>
                  <wp:docPr id="1367506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06125" name=""/>
                          <pic:cNvPicPr/>
                        </pic:nvPicPr>
                        <pic:blipFill>
                          <a:blip r:embed="rId91" cstate="print">
                            <a:extLst>
                              <a:ext uri="{28A0092B-C50C-407E-A947-70E740481C1C}">
                                <a14:useLocalDpi xmlns:a14="http://schemas.microsoft.com/office/drawing/2010/main"/>
                              </a:ext>
                            </a:extLst>
                          </a:blip>
                          <a:stretch>
                            <a:fillRect/>
                          </a:stretch>
                        </pic:blipFill>
                        <pic:spPr>
                          <a:xfrm>
                            <a:off x="0" y="0"/>
                            <a:ext cx="4092605" cy="1527294"/>
                          </a:xfrm>
                          <a:prstGeom prst="rect">
                            <a:avLst/>
                          </a:prstGeom>
                        </pic:spPr>
                      </pic:pic>
                    </a:graphicData>
                  </a:graphic>
                </wp:inline>
              </w:drawing>
            </w:r>
          </w:p>
        </w:tc>
      </w:tr>
      <w:tr w:rsidR="00182F3A" w:rsidRPr="0072528C" w14:paraId="094DF288" w14:textId="77777777" w:rsidTr="00517F4B">
        <w:trPr>
          <w:trHeight w:val="238"/>
          <w:jc w:val="center"/>
        </w:trPr>
        <w:tc>
          <w:tcPr>
            <w:tcW w:w="7795" w:type="dxa"/>
            <w:vAlign w:val="center"/>
          </w:tcPr>
          <w:p w14:paraId="5B7742E3"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(c)</w:t>
            </w:r>
          </w:p>
        </w:tc>
      </w:tr>
    </w:tbl>
    <w:p w14:paraId="0E5E0CBF" w14:textId="522C494D" w:rsidR="00182F3A" w:rsidRPr="0072528C" w:rsidRDefault="00182F3A" w:rsidP="00182F3A">
      <w:pPr>
        <w:ind w:left="720"/>
        <w:jc w:val="center"/>
        <w:rPr>
          <w:rFonts w:ascii="Arial" w:hAnsi="Arial" w:cs="Arial"/>
          <w:kern w:val="0"/>
          <w:sz w:val="22"/>
          <w:szCs w:val="22"/>
          <w:lang w:eastAsia="zh-CN"/>
          <w14:ligatures w14:val="none"/>
        </w:rPr>
      </w:pPr>
      <w:bookmarkStart w:id="8" w:name="_Ref178335149"/>
      <w:r w:rsidRPr="0072528C">
        <w:rPr>
          <w:rFonts w:ascii="Arial" w:hAnsi="Arial" w:cs="Arial"/>
          <w:sz w:val="22"/>
          <w:szCs w:val="22"/>
        </w:rPr>
        <w:t>Figure</w:t>
      </w:r>
      <w:r w:rsidR="004B2E02" w:rsidRPr="0072528C">
        <w:rPr>
          <w:rFonts w:ascii="Arial" w:hAnsi="Arial" w:cs="Arial"/>
          <w:sz w:val="22"/>
          <w:szCs w:val="22"/>
        </w:rPr>
        <w:t xml:space="preserve"> 24</w:t>
      </w:r>
      <w:bookmarkEnd w:id="8"/>
      <w:r w:rsidRPr="0072528C">
        <w:rPr>
          <w:rFonts w:ascii="Arial" w:hAnsi="Arial" w:cs="Arial"/>
          <w:sz w:val="22"/>
          <w:szCs w:val="22"/>
        </w:rPr>
        <w:t>.</w:t>
      </w:r>
      <w:r w:rsidRPr="0072528C">
        <w:rPr>
          <w:rFonts w:ascii="Arial" w:hAnsi="Arial" w:cs="Arial" w:hint="eastAsia"/>
          <w:kern w:val="0"/>
          <w:sz w:val="22"/>
          <w:szCs w:val="22"/>
          <w:lang w:eastAsia="zh-CN"/>
          <w14:ligatures w14:val="none"/>
        </w:rPr>
        <w:t xml:space="preserve"> </w:t>
      </w:r>
      <w:r w:rsidRPr="0072528C">
        <w:rPr>
          <w:rFonts w:ascii="Arial" w:hAnsi="Arial" w:cs="Arial"/>
          <w:kern w:val="0"/>
          <w:sz w:val="22"/>
          <w:szCs w:val="22"/>
          <w:lang w:eastAsia="zh-CN"/>
          <w14:ligatures w14:val="none"/>
        </w:rPr>
        <w:t>Crack patterns for BFRP at the</w:t>
      </w:r>
      <w:r w:rsidRPr="0072528C">
        <w:rPr>
          <w:rFonts w:ascii="Arial" w:hAnsi="Arial" w:cs="Arial" w:hint="eastAsia"/>
          <w:kern w:val="0"/>
          <w:sz w:val="22"/>
          <w:szCs w:val="22"/>
          <w:lang w:eastAsia="zh-CN"/>
          <w14:ligatures w14:val="none"/>
        </w:rPr>
        <w:t xml:space="preserve"> </w:t>
      </w:r>
      <w:r w:rsidRPr="0072528C">
        <w:rPr>
          <w:rFonts w:ascii="Arial" w:hAnsi="Arial" w:cs="Arial"/>
          <w:kern w:val="0"/>
          <w:sz w:val="22"/>
          <w:szCs w:val="22"/>
          <w:lang w:eastAsia="zh-CN"/>
          <w14:ligatures w14:val="none"/>
        </w:rPr>
        <w:t>failure moment in different compressive strength concrete: (a) 5,000 psi, (b) 10,000 psi, (c) 22,000 psi</w:t>
      </w:r>
      <w:r w:rsidRPr="0072528C">
        <w:rPr>
          <w:rFonts w:ascii="Arial" w:hAnsi="Arial" w:cs="Arial" w:hint="eastAsia"/>
          <w:kern w:val="0"/>
          <w:sz w:val="22"/>
          <w:szCs w:val="22"/>
          <w:lang w:eastAsia="zh-CN"/>
          <w14:ligatures w14:val="none"/>
        </w:rPr>
        <w:t>.</w:t>
      </w:r>
    </w:p>
    <w:p w14:paraId="491BBDD9" w14:textId="77777777" w:rsidR="00182F3A" w:rsidRPr="0072528C" w:rsidRDefault="00182F3A" w:rsidP="00182F3A">
      <w:pPr>
        <w:spacing w:line="360" w:lineRule="auto"/>
        <w:rPr>
          <w:rFonts w:ascii="Arial" w:hAnsi="Arial" w:cs="Arial"/>
          <w:kern w:val="0"/>
          <w:sz w:val="22"/>
          <w:szCs w:val="22"/>
          <w:lang w:eastAsia="zh-CN"/>
          <w14:ligatures w14:val="none"/>
        </w:rPr>
      </w:pPr>
    </w:p>
    <w:p w14:paraId="484F0C17" w14:textId="114CE590" w:rsidR="00182F3A" w:rsidRPr="0072528C" w:rsidRDefault="00182F3A" w:rsidP="00182F3A">
      <w:pPr>
        <w:ind w:left="720"/>
        <w:contextualSpacing/>
        <w:jc w:val="both"/>
        <w:rPr>
          <w:rFonts w:ascii="Arial" w:hAnsi="Arial" w:cs="Arial"/>
          <w:kern w:val="0"/>
          <w:sz w:val="22"/>
          <w:szCs w:val="22"/>
          <w:lang w:eastAsia="zh-CN"/>
          <w14:ligatures w14:val="none"/>
        </w:rPr>
      </w:pPr>
      <w:r w:rsidRPr="0072528C">
        <w:rPr>
          <w:rFonts w:ascii="Arial" w:hAnsi="Arial" w:cs="Arial"/>
          <w:kern w:val="0"/>
          <w:sz w:val="22"/>
          <w:szCs w:val="22"/>
          <w:lang w:eastAsia="zh-CN"/>
          <w14:ligatures w14:val="none"/>
        </w:rPr>
        <w:t>The analysis of BFRP rebars embedded in different strengths of concrete is shown in</w:t>
      </w:r>
      <w:r w:rsidR="003D2320" w:rsidRPr="0072528C">
        <w:rPr>
          <w:rFonts w:ascii="Arial" w:hAnsi="Arial" w:cs="Arial"/>
          <w:kern w:val="0"/>
          <w:sz w:val="22"/>
          <w:szCs w:val="22"/>
          <w:lang w:eastAsia="zh-CN"/>
          <w14:ligatures w14:val="none"/>
        </w:rPr>
        <w:t xml:space="preserve"> Figure 25</w:t>
      </w:r>
      <w:r w:rsidRPr="0072528C">
        <w:rPr>
          <w:rFonts w:ascii="Arial" w:hAnsi="Arial" w:cs="Arial" w:hint="eastAsia"/>
          <w:kern w:val="0"/>
          <w:sz w:val="22"/>
          <w:szCs w:val="22"/>
          <w:lang w:eastAsia="zh-CN"/>
          <w14:ligatures w14:val="none"/>
        </w:rPr>
        <w:t xml:space="preserve">. </w:t>
      </w:r>
      <w:r w:rsidRPr="0072528C">
        <w:rPr>
          <w:rFonts w:ascii="Arial" w:hAnsi="Arial" w:cs="Arial"/>
          <w:kern w:val="0"/>
          <w:sz w:val="22"/>
          <w:szCs w:val="22"/>
          <w:lang w:eastAsia="zh-CN"/>
          <w14:ligatures w14:val="none"/>
        </w:rPr>
        <w:t>The rebar embedded in 5,000 MPa concrete exhibits lower strain and von Mises stress values compared to the rebar in 22,000 MPa concrete. For the 5</w:t>
      </w:r>
      <w:r w:rsidRPr="0072528C">
        <w:rPr>
          <w:rFonts w:ascii="Arial" w:hAnsi="Arial" w:cs="Arial" w:hint="eastAsia"/>
          <w:kern w:val="0"/>
          <w:sz w:val="22"/>
          <w:szCs w:val="22"/>
          <w:lang w:eastAsia="zh-CN"/>
          <w14:ligatures w14:val="none"/>
        </w:rPr>
        <w:t>,</w:t>
      </w:r>
      <w:r w:rsidRPr="0072528C">
        <w:rPr>
          <w:rFonts w:ascii="Arial" w:hAnsi="Arial" w:cs="Arial"/>
          <w:kern w:val="0"/>
          <w:sz w:val="22"/>
          <w:szCs w:val="22"/>
          <w:lang w:eastAsia="zh-CN"/>
          <w14:ligatures w14:val="none"/>
        </w:rPr>
        <w:t xml:space="preserve">000 MPa case, the LE is approximately </w:t>
      </w:r>
      <w:r w:rsidRPr="0072528C">
        <w:rPr>
          <w:rFonts w:ascii="Arial" w:hAnsi="Arial" w:cs="Arial" w:hint="eastAsia"/>
          <w:kern w:val="0"/>
          <w:sz w:val="22"/>
          <w:szCs w:val="22"/>
          <w:lang w:eastAsia="zh-CN"/>
          <w14:ligatures w14:val="none"/>
        </w:rPr>
        <w:t>0.033</w:t>
      </w:r>
      <w:r w:rsidRPr="0072528C">
        <w:rPr>
          <w:rFonts w:ascii="Arial" w:hAnsi="Arial" w:cs="Arial"/>
          <w:kern w:val="0"/>
          <w:sz w:val="22"/>
          <w:szCs w:val="22"/>
          <w:lang w:eastAsia="zh-CN"/>
          <w14:ligatures w14:val="none"/>
        </w:rPr>
        <w:t>, and stress peaks at around</w:t>
      </w:r>
      <w:r w:rsidRPr="0072528C">
        <w:rPr>
          <w:rFonts w:ascii="Arial" w:hAnsi="Arial" w:cs="Arial" w:hint="eastAsia"/>
          <w:kern w:val="0"/>
          <w:sz w:val="22"/>
          <w:szCs w:val="22"/>
          <w:lang w:eastAsia="zh-CN"/>
          <w14:ligatures w14:val="none"/>
        </w:rPr>
        <w:t xml:space="preserve"> 2377 </w:t>
      </w:r>
      <w:r w:rsidRPr="0072528C">
        <w:rPr>
          <w:rFonts w:ascii="Arial" w:hAnsi="Arial" w:cs="Arial"/>
          <w:kern w:val="0"/>
          <w:sz w:val="22"/>
          <w:szCs w:val="22"/>
          <w:lang w:eastAsia="zh-CN"/>
          <w14:ligatures w14:val="none"/>
        </w:rPr>
        <w:t>MPa. In contrast, in the 22,000 MPa concrete, the strain increases to</w:t>
      </w:r>
      <w:r w:rsidRPr="0072528C">
        <w:rPr>
          <w:rFonts w:ascii="Arial" w:hAnsi="Arial" w:cs="Arial" w:hint="eastAsia"/>
          <w:kern w:val="0"/>
          <w:sz w:val="22"/>
          <w:szCs w:val="22"/>
          <w:lang w:eastAsia="zh-CN"/>
          <w14:ligatures w14:val="none"/>
        </w:rPr>
        <w:t xml:space="preserve"> 0.042</w:t>
      </w:r>
      <w:r w:rsidRPr="0072528C">
        <w:rPr>
          <w:rFonts w:ascii="Arial" w:hAnsi="Arial" w:cs="Arial"/>
          <w:kern w:val="0"/>
          <w:sz w:val="22"/>
          <w:szCs w:val="22"/>
          <w:lang w:eastAsia="zh-CN"/>
          <w14:ligatures w14:val="none"/>
        </w:rPr>
        <w:t>, and the</w:t>
      </w:r>
      <w:r w:rsidRPr="0072528C">
        <w:rPr>
          <w:rFonts w:ascii="Arial" w:hAnsi="Arial" w:cs="Arial" w:hint="eastAsia"/>
          <w:kern w:val="0"/>
          <w:sz w:val="22"/>
          <w:szCs w:val="22"/>
          <w:lang w:eastAsia="zh-CN"/>
          <w14:ligatures w14:val="none"/>
        </w:rPr>
        <w:t xml:space="preserve"> </w:t>
      </w:r>
      <w:r w:rsidRPr="0072528C">
        <w:rPr>
          <w:rFonts w:ascii="Arial" w:hAnsi="Arial" w:cs="Arial"/>
          <w:kern w:val="0"/>
          <w:sz w:val="22"/>
          <w:szCs w:val="22"/>
          <w:lang w:eastAsia="zh-CN"/>
          <w14:ligatures w14:val="none"/>
        </w:rPr>
        <w:t xml:space="preserve">stress reaches up to </w:t>
      </w:r>
      <w:r w:rsidRPr="0072528C">
        <w:rPr>
          <w:rFonts w:ascii="Arial" w:hAnsi="Arial" w:cs="Arial" w:hint="eastAsia"/>
          <w:kern w:val="0"/>
          <w:sz w:val="22"/>
          <w:szCs w:val="22"/>
          <w:lang w:eastAsia="zh-CN"/>
          <w14:ligatures w14:val="none"/>
        </w:rPr>
        <w:t>2991</w:t>
      </w:r>
      <w:r w:rsidRPr="0072528C">
        <w:rPr>
          <w:rFonts w:ascii="Arial" w:hAnsi="Arial" w:cs="Arial"/>
          <w:kern w:val="0"/>
          <w:sz w:val="22"/>
          <w:szCs w:val="22"/>
          <w:lang w:eastAsia="zh-CN"/>
          <w14:ligatures w14:val="none"/>
        </w:rPr>
        <w:t xml:space="preserve"> MPa. This indicates that the rebar in the 22,000 MPa concrete experiences higher strain and stress </w:t>
      </w:r>
      <w:r w:rsidRPr="0072528C">
        <w:rPr>
          <w:rFonts w:ascii="Arial" w:hAnsi="Arial" w:cs="Arial" w:hint="eastAsia"/>
          <w:kern w:val="0"/>
          <w:sz w:val="22"/>
          <w:szCs w:val="22"/>
          <w:lang w:eastAsia="zh-CN"/>
          <w14:ligatures w14:val="none"/>
        </w:rPr>
        <w:t xml:space="preserve">at </w:t>
      </w:r>
      <w:r w:rsidRPr="0072528C">
        <w:rPr>
          <w:rFonts w:ascii="Arial" w:hAnsi="Arial" w:cs="Arial"/>
          <w:kern w:val="0"/>
          <w:sz w:val="22"/>
          <w:szCs w:val="22"/>
          <w:lang w:eastAsia="zh-CN"/>
          <w14:ligatures w14:val="none"/>
        </w:rPr>
        <w:t xml:space="preserve">the </w:t>
      </w:r>
      <w:r w:rsidRPr="0072528C">
        <w:rPr>
          <w:rFonts w:ascii="Arial" w:hAnsi="Arial" w:cs="Arial" w:hint="eastAsia"/>
          <w:kern w:val="0"/>
          <w:sz w:val="22"/>
          <w:szCs w:val="22"/>
          <w:lang w:eastAsia="zh-CN"/>
          <w14:ligatures w14:val="none"/>
        </w:rPr>
        <w:t>failure point</w:t>
      </w:r>
      <w:r w:rsidRPr="0072528C">
        <w:rPr>
          <w:rFonts w:ascii="Arial" w:hAnsi="Arial" w:cs="Arial"/>
          <w:kern w:val="0"/>
          <w:sz w:val="22"/>
          <w:szCs w:val="22"/>
          <w:lang w:eastAsia="zh-CN"/>
          <w14:ligatures w14:val="none"/>
        </w:rPr>
        <w:t>, suggesting it is subjected to greater deformation and loading conditions.</w:t>
      </w:r>
    </w:p>
    <w:tbl>
      <w:tblPr>
        <w:tblStyle w:val="TableGrid1"/>
        <w:tblpPr w:leftFromText="180" w:rightFromText="180" w:vertAnchor="text" w:horzAnchor="margin" w:tblpXSpec="center" w:tblpY="1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5"/>
        <w:gridCol w:w="4241"/>
      </w:tblGrid>
      <w:tr w:rsidR="00182F3A" w:rsidRPr="0072528C" w14:paraId="23113DED" w14:textId="77777777" w:rsidTr="00517F4B">
        <w:trPr>
          <w:trHeight w:val="467"/>
        </w:trPr>
        <w:tc>
          <w:tcPr>
            <w:tcW w:w="4065" w:type="dxa"/>
            <w:vAlign w:val="center"/>
          </w:tcPr>
          <w:p w14:paraId="1B8FBB87"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5A22DA45" wp14:editId="061C6070">
                  <wp:extent cx="2013585" cy="655114"/>
                  <wp:effectExtent l="0" t="0" r="5715" b="0"/>
                  <wp:docPr id="1037119527" name="Picture 14" descr="A blue and black pencil&#10;&#10;Description automatically generated with medium confidence">
                    <a:extLst xmlns:a="http://schemas.openxmlformats.org/drawingml/2006/main">
                      <a:ext uri="{FF2B5EF4-FFF2-40B4-BE49-F238E27FC236}">
                        <a16:creationId xmlns:a16="http://schemas.microsoft.com/office/drawing/2014/main" id="{20FF641A-31FF-9C7B-CE50-60316423EA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119527" name="Picture 14" descr="A blue and black pencil&#10;&#10;Description automatically generated with medium confidence">
                            <a:extLst>
                              <a:ext uri="{FF2B5EF4-FFF2-40B4-BE49-F238E27FC236}">
                                <a16:creationId xmlns:a16="http://schemas.microsoft.com/office/drawing/2014/main" id="{20FF641A-31FF-9C7B-CE50-60316423EADC}"/>
                              </a:ext>
                            </a:extLst>
                          </pic:cNvPr>
                          <pic:cNvPicPr>
                            <a:picLocks noChangeAspect="1"/>
                          </pic:cNvPicPr>
                        </pic:nvPicPr>
                        <pic:blipFill>
                          <a:blip r:embed="rId92" cstate="print">
                            <a:extLst>
                              <a:ext uri="{28A0092B-C50C-407E-A947-70E740481C1C}">
                                <a14:useLocalDpi xmlns:a14="http://schemas.microsoft.com/office/drawing/2010/main"/>
                              </a:ext>
                            </a:extLst>
                          </a:blip>
                          <a:stretch>
                            <a:fillRect/>
                          </a:stretch>
                        </pic:blipFill>
                        <pic:spPr>
                          <a:xfrm>
                            <a:off x="0" y="0"/>
                            <a:ext cx="2025537" cy="659003"/>
                          </a:xfrm>
                          <a:prstGeom prst="rect">
                            <a:avLst/>
                          </a:prstGeom>
                        </pic:spPr>
                      </pic:pic>
                    </a:graphicData>
                  </a:graphic>
                </wp:inline>
              </w:drawing>
            </w:r>
          </w:p>
        </w:tc>
        <w:tc>
          <w:tcPr>
            <w:tcW w:w="4241" w:type="dxa"/>
            <w:vAlign w:val="center"/>
          </w:tcPr>
          <w:p w14:paraId="7419F678"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09AC5439" wp14:editId="3327D6A4">
                  <wp:extent cx="1957704" cy="609673"/>
                  <wp:effectExtent l="0" t="0" r="5080" b="0"/>
                  <wp:docPr id="1136496342" name="Picture 19" descr="A blue and black pencil&#10;&#10;Description automatically generated">
                    <a:extLst xmlns:a="http://schemas.openxmlformats.org/drawingml/2006/main">
                      <a:ext uri="{FF2B5EF4-FFF2-40B4-BE49-F238E27FC236}">
                        <a16:creationId xmlns:a16="http://schemas.microsoft.com/office/drawing/2014/main" id="{6B7FA983-1D47-E528-6A7E-C675FDD48F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A blue and black pencil&#10;&#10;Description automatically generated">
                            <a:extLst>
                              <a:ext uri="{FF2B5EF4-FFF2-40B4-BE49-F238E27FC236}">
                                <a16:creationId xmlns:a16="http://schemas.microsoft.com/office/drawing/2014/main" id="{6B7FA983-1D47-E528-6A7E-C675FDD48FED}"/>
                              </a:ext>
                            </a:extLst>
                          </pic:cNvPr>
                          <pic:cNvPicPr>
                            <a:picLocks noChangeAspect="1"/>
                          </pic:cNvPicPr>
                        </pic:nvPicPr>
                        <pic:blipFill>
                          <a:blip r:embed="rId93" cstate="print">
                            <a:extLst>
                              <a:ext uri="{28A0092B-C50C-407E-A947-70E740481C1C}">
                                <a14:useLocalDpi xmlns:a14="http://schemas.microsoft.com/office/drawing/2010/main"/>
                              </a:ext>
                            </a:extLst>
                          </a:blip>
                          <a:stretch>
                            <a:fillRect/>
                          </a:stretch>
                        </pic:blipFill>
                        <pic:spPr>
                          <a:xfrm>
                            <a:off x="0" y="0"/>
                            <a:ext cx="1957704" cy="609673"/>
                          </a:xfrm>
                          <a:prstGeom prst="rect">
                            <a:avLst/>
                          </a:prstGeom>
                        </pic:spPr>
                      </pic:pic>
                    </a:graphicData>
                  </a:graphic>
                </wp:inline>
              </w:drawing>
            </w:r>
          </w:p>
        </w:tc>
      </w:tr>
      <w:tr w:rsidR="00182F3A" w:rsidRPr="0072528C" w14:paraId="4A313B0C" w14:textId="77777777" w:rsidTr="00517F4B">
        <w:trPr>
          <w:trHeight w:val="462"/>
        </w:trPr>
        <w:tc>
          <w:tcPr>
            <w:tcW w:w="4065" w:type="dxa"/>
            <w:vAlign w:val="center"/>
          </w:tcPr>
          <w:p w14:paraId="678168F7"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lastRenderedPageBreak/>
              <w:t>(a)</w:t>
            </w:r>
          </w:p>
        </w:tc>
        <w:tc>
          <w:tcPr>
            <w:tcW w:w="4241" w:type="dxa"/>
            <w:vAlign w:val="center"/>
          </w:tcPr>
          <w:p w14:paraId="6AA4AA96"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(b)</w:t>
            </w:r>
          </w:p>
        </w:tc>
      </w:tr>
      <w:tr w:rsidR="00182F3A" w:rsidRPr="0072528C" w14:paraId="56B5969D" w14:textId="77777777" w:rsidTr="00517F4B">
        <w:trPr>
          <w:trHeight w:val="462"/>
        </w:trPr>
        <w:tc>
          <w:tcPr>
            <w:tcW w:w="4065" w:type="dxa"/>
            <w:vAlign w:val="center"/>
          </w:tcPr>
          <w:p w14:paraId="5DB30D2E"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1A621371" wp14:editId="3F90A2ED">
                  <wp:extent cx="2013650" cy="669879"/>
                  <wp:effectExtent l="0" t="0" r="5715" b="0"/>
                  <wp:docPr id="1136496343" name="Picture 21" descr="A blue line with a white background&#10;&#10;Description automatically generated">
                    <a:extLst xmlns:a="http://schemas.openxmlformats.org/drawingml/2006/main">
                      <a:ext uri="{FF2B5EF4-FFF2-40B4-BE49-F238E27FC236}">
                        <a16:creationId xmlns:a16="http://schemas.microsoft.com/office/drawing/2014/main" id="{FC672795-A75B-D5C8-4025-FD74A1583B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A blue line with a white background&#10;&#10;Description automatically generated">
                            <a:extLst>
                              <a:ext uri="{FF2B5EF4-FFF2-40B4-BE49-F238E27FC236}">
                                <a16:creationId xmlns:a16="http://schemas.microsoft.com/office/drawing/2014/main" id="{FC672795-A75B-D5C8-4025-FD74A1583BCA}"/>
                              </a:ext>
                            </a:extLst>
                          </pic:cNvPr>
                          <pic:cNvPicPr>
                            <a:picLocks noChangeAspect="1"/>
                          </pic:cNvPicPr>
                        </pic:nvPicPr>
                        <pic:blipFill>
                          <a:blip r:embed="rId94" cstate="print">
                            <a:extLst>
                              <a:ext uri="{28A0092B-C50C-407E-A947-70E740481C1C}">
                                <a14:useLocalDpi xmlns:a14="http://schemas.microsoft.com/office/drawing/2010/main"/>
                              </a:ext>
                            </a:extLst>
                          </a:blip>
                          <a:stretch>
                            <a:fillRect/>
                          </a:stretch>
                        </pic:blipFill>
                        <pic:spPr>
                          <a:xfrm>
                            <a:off x="0" y="0"/>
                            <a:ext cx="2013650" cy="669879"/>
                          </a:xfrm>
                          <a:prstGeom prst="rect">
                            <a:avLst/>
                          </a:prstGeom>
                        </pic:spPr>
                      </pic:pic>
                    </a:graphicData>
                  </a:graphic>
                </wp:inline>
              </w:drawing>
            </w:r>
          </w:p>
        </w:tc>
        <w:tc>
          <w:tcPr>
            <w:tcW w:w="4241" w:type="dxa"/>
            <w:vAlign w:val="center"/>
          </w:tcPr>
          <w:p w14:paraId="390D850A"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2AC745E0" wp14:editId="39D06BCE">
                  <wp:extent cx="2013650" cy="689788"/>
                  <wp:effectExtent l="0" t="0" r="5715" b="0"/>
                  <wp:docPr id="715793558" name="Picture 22" descr="A blue line with a white background&#10;&#10;Description automatically generated">
                    <a:extLst xmlns:a="http://schemas.openxmlformats.org/drawingml/2006/main">
                      <a:ext uri="{FF2B5EF4-FFF2-40B4-BE49-F238E27FC236}">
                        <a16:creationId xmlns:a16="http://schemas.microsoft.com/office/drawing/2014/main" id="{8CECA045-A8DF-4D4B-0250-21038AF3EA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93558" name="Picture 22" descr="A blue line with a white background&#10;&#10;Description automatically generated">
                            <a:extLst>
                              <a:ext uri="{FF2B5EF4-FFF2-40B4-BE49-F238E27FC236}">
                                <a16:creationId xmlns:a16="http://schemas.microsoft.com/office/drawing/2014/main" id="{8CECA045-A8DF-4D4B-0250-21038AF3EA2F}"/>
                              </a:ext>
                            </a:extLst>
                          </pic:cNvPr>
                          <pic:cNvPicPr>
                            <a:picLocks noChangeAspect="1"/>
                          </pic:cNvPicPr>
                        </pic:nvPicPr>
                        <pic:blipFill>
                          <a:blip r:embed="rId95" cstate="print">
                            <a:extLst>
                              <a:ext uri="{28A0092B-C50C-407E-A947-70E740481C1C}">
                                <a14:useLocalDpi xmlns:a14="http://schemas.microsoft.com/office/drawing/2010/main"/>
                              </a:ext>
                            </a:extLst>
                          </a:blip>
                          <a:stretch>
                            <a:fillRect/>
                          </a:stretch>
                        </pic:blipFill>
                        <pic:spPr>
                          <a:xfrm>
                            <a:off x="0" y="0"/>
                            <a:ext cx="2013650" cy="689788"/>
                          </a:xfrm>
                          <a:prstGeom prst="rect">
                            <a:avLst/>
                          </a:prstGeom>
                        </pic:spPr>
                      </pic:pic>
                    </a:graphicData>
                  </a:graphic>
                </wp:inline>
              </w:drawing>
            </w:r>
          </w:p>
        </w:tc>
      </w:tr>
      <w:tr w:rsidR="00182F3A" w:rsidRPr="0072528C" w14:paraId="38A4123B" w14:textId="77777777" w:rsidTr="00517F4B">
        <w:trPr>
          <w:trHeight w:val="462"/>
        </w:trPr>
        <w:tc>
          <w:tcPr>
            <w:tcW w:w="4065" w:type="dxa"/>
            <w:vAlign w:val="center"/>
          </w:tcPr>
          <w:p w14:paraId="0F5FF7E7"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(c)</w:t>
            </w:r>
          </w:p>
        </w:tc>
        <w:tc>
          <w:tcPr>
            <w:tcW w:w="4241" w:type="dxa"/>
            <w:vAlign w:val="center"/>
          </w:tcPr>
          <w:p w14:paraId="6FB61DD9"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(d)</w:t>
            </w:r>
          </w:p>
        </w:tc>
      </w:tr>
      <w:tr w:rsidR="00182F3A" w:rsidRPr="0072528C" w14:paraId="40BB7F06" w14:textId="77777777" w:rsidTr="00517F4B">
        <w:trPr>
          <w:trHeight w:val="462"/>
        </w:trPr>
        <w:tc>
          <w:tcPr>
            <w:tcW w:w="4065" w:type="dxa"/>
            <w:vAlign w:val="center"/>
          </w:tcPr>
          <w:p w14:paraId="095C39C7"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0BC497FA" wp14:editId="10071901">
                  <wp:extent cx="2128637" cy="682003"/>
                  <wp:effectExtent l="0" t="0" r="5080" b="3810"/>
                  <wp:docPr id="1707338356" name="Picture 11" descr="A blue line with a white background&#10;&#10;Description automatically generated">
                    <a:extLst xmlns:a="http://schemas.openxmlformats.org/drawingml/2006/main">
                      <a:ext uri="{FF2B5EF4-FFF2-40B4-BE49-F238E27FC236}">
                        <a16:creationId xmlns:a16="http://schemas.microsoft.com/office/drawing/2014/main" id="{8ADCDE06-6EF2-EB29-C2FB-A12B4884CD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338356" name="Picture 11" descr="A blue line with a white background&#10;&#10;Description automatically generated">
                            <a:extLst>
                              <a:ext uri="{FF2B5EF4-FFF2-40B4-BE49-F238E27FC236}">
                                <a16:creationId xmlns:a16="http://schemas.microsoft.com/office/drawing/2014/main" id="{8ADCDE06-6EF2-EB29-C2FB-A12B4884CD6B}"/>
                              </a:ext>
                            </a:extLst>
                          </pic:cNvPr>
                          <pic:cNvPicPr>
                            <a:picLocks noChangeAspect="1"/>
                          </pic:cNvPicPr>
                        </pic:nvPicPr>
                        <pic:blipFill>
                          <a:blip r:embed="rId96" cstate="print">
                            <a:extLst>
                              <a:ext uri="{28A0092B-C50C-407E-A947-70E740481C1C}">
                                <a14:useLocalDpi xmlns:a14="http://schemas.microsoft.com/office/drawing/2010/main"/>
                              </a:ext>
                            </a:extLst>
                          </a:blip>
                          <a:stretch>
                            <a:fillRect/>
                          </a:stretch>
                        </pic:blipFill>
                        <pic:spPr>
                          <a:xfrm>
                            <a:off x="0" y="0"/>
                            <a:ext cx="2128637" cy="682003"/>
                          </a:xfrm>
                          <a:prstGeom prst="rect">
                            <a:avLst/>
                          </a:prstGeom>
                        </pic:spPr>
                      </pic:pic>
                    </a:graphicData>
                  </a:graphic>
                </wp:inline>
              </w:drawing>
            </w:r>
          </w:p>
        </w:tc>
        <w:tc>
          <w:tcPr>
            <w:tcW w:w="4241" w:type="dxa"/>
            <w:vAlign w:val="center"/>
          </w:tcPr>
          <w:p w14:paraId="322140B0"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7B570444" wp14:editId="544B9ACA">
                  <wp:extent cx="2096302" cy="671643"/>
                  <wp:effectExtent l="0" t="0" r="0" b="0"/>
                  <wp:docPr id="607240306" name="Picture 10" descr="A blue line with white background&#10;&#10;Description automatically generated">
                    <a:extLst xmlns:a="http://schemas.openxmlformats.org/drawingml/2006/main">
                      <a:ext uri="{FF2B5EF4-FFF2-40B4-BE49-F238E27FC236}">
                        <a16:creationId xmlns:a16="http://schemas.microsoft.com/office/drawing/2014/main" id="{D7B8B439-A843-27ED-3B2C-08AB836F48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240306" name="Picture 10" descr="A blue line with white background&#10;&#10;Description automatically generated">
                            <a:extLst>
                              <a:ext uri="{FF2B5EF4-FFF2-40B4-BE49-F238E27FC236}">
                                <a16:creationId xmlns:a16="http://schemas.microsoft.com/office/drawing/2014/main" id="{D7B8B439-A843-27ED-3B2C-08AB836F48C2}"/>
                              </a:ext>
                            </a:extLst>
                          </pic:cNvPr>
                          <pic:cNvPicPr>
                            <a:picLocks noChangeAspect="1"/>
                          </pic:cNvPicPr>
                        </pic:nvPicPr>
                        <pic:blipFill>
                          <a:blip r:embed="rId97" cstate="print">
                            <a:extLst>
                              <a:ext uri="{28A0092B-C50C-407E-A947-70E740481C1C}">
                                <a14:useLocalDpi xmlns:a14="http://schemas.microsoft.com/office/drawing/2010/main"/>
                              </a:ext>
                            </a:extLst>
                          </a:blip>
                          <a:stretch>
                            <a:fillRect/>
                          </a:stretch>
                        </pic:blipFill>
                        <pic:spPr>
                          <a:xfrm>
                            <a:off x="0" y="0"/>
                            <a:ext cx="2096302" cy="671643"/>
                          </a:xfrm>
                          <a:prstGeom prst="rect">
                            <a:avLst/>
                          </a:prstGeom>
                        </pic:spPr>
                      </pic:pic>
                    </a:graphicData>
                  </a:graphic>
                </wp:inline>
              </w:drawing>
            </w:r>
          </w:p>
        </w:tc>
      </w:tr>
      <w:tr w:rsidR="00182F3A" w:rsidRPr="0072528C" w14:paraId="2ADD02C2" w14:textId="77777777" w:rsidTr="00517F4B">
        <w:trPr>
          <w:trHeight w:val="462"/>
        </w:trPr>
        <w:tc>
          <w:tcPr>
            <w:tcW w:w="4065" w:type="dxa"/>
            <w:vAlign w:val="center"/>
          </w:tcPr>
          <w:p w14:paraId="7404CFE9"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(e)</w:t>
            </w:r>
          </w:p>
        </w:tc>
        <w:tc>
          <w:tcPr>
            <w:tcW w:w="4241" w:type="dxa"/>
            <w:vAlign w:val="center"/>
          </w:tcPr>
          <w:p w14:paraId="77A90977"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(f)</w:t>
            </w:r>
          </w:p>
        </w:tc>
      </w:tr>
    </w:tbl>
    <w:p w14:paraId="7BBF8EEF" w14:textId="41353F17" w:rsidR="00182F3A" w:rsidRPr="0072528C" w:rsidRDefault="00182F3A" w:rsidP="00182F3A">
      <w:pPr>
        <w:ind w:left="720"/>
        <w:contextualSpacing/>
        <w:jc w:val="center"/>
        <w:rPr>
          <w:rFonts w:ascii="Arial" w:hAnsi="Arial" w:cs="Arial"/>
          <w:kern w:val="0"/>
          <w:sz w:val="22"/>
          <w:szCs w:val="22"/>
          <w:lang w:eastAsia="zh-CN"/>
          <w14:ligatures w14:val="none"/>
        </w:rPr>
      </w:pPr>
      <w:bookmarkStart w:id="9" w:name="_Ref178335395"/>
      <w:r w:rsidRPr="0072528C">
        <w:rPr>
          <w:rFonts w:ascii="Arial" w:hAnsi="Arial" w:cs="Arial"/>
          <w:kern w:val="0"/>
          <w:sz w:val="22"/>
          <w:szCs w:val="22"/>
          <w:lang w:eastAsia="zh-CN"/>
          <w14:ligatures w14:val="none"/>
        </w:rPr>
        <w:t>Figure</w:t>
      </w:r>
      <w:r w:rsidR="003D2320" w:rsidRPr="0072528C">
        <w:rPr>
          <w:rFonts w:ascii="Arial" w:hAnsi="Arial" w:cs="Arial"/>
          <w:kern w:val="0"/>
          <w:sz w:val="22"/>
          <w:szCs w:val="22"/>
          <w:lang w:eastAsia="zh-CN"/>
          <w14:ligatures w14:val="none"/>
        </w:rPr>
        <w:t xml:space="preserve"> 25</w:t>
      </w:r>
      <w:bookmarkEnd w:id="9"/>
      <w:r w:rsidRPr="0072528C">
        <w:rPr>
          <w:rFonts w:ascii="Arial" w:hAnsi="Arial" w:cs="Arial"/>
          <w:kern w:val="0"/>
          <w:sz w:val="22"/>
          <w:szCs w:val="22"/>
          <w:lang w:eastAsia="zh-CN"/>
          <w14:ligatures w14:val="none"/>
        </w:rPr>
        <w:t>. Stress and strain distribution for BFRP rebars in different strength concretes: (a) 5,000 psi - LE, (b) von Mises st</w:t>
      </w:r>
      <w:r w:rsidRPr="0072528C">
        <w:rPr>
          <w:rFonts w:ascii="Arial" w:hAnsi="Arial" w:cs="Arial" w:hint="eastAsia"/>
          <w:kern w:val="0"/>
          <w:sz w:val="22"/>
          <w:szCs w:val="22"/>
          <w:lang w:eastAsia="zh-CN"/>
          <w14:ligatures w14:val="none"/>
        </w:rPr>
        <w:t>ress</w:t>
      </w:r>
      <w:r w:rsidRPr="0072528C">
        <w:rPr>
          <w:rFonts w:ascii="Arial" w:hAnsi="Arial" w:cs="Arial"/>
          <w:kern w:val="0"/>
          <w:sz w:val="22"/>
          <w:szCs w:val="22"/>
          <w:lang w:eastAsia="zh-CN"/>
          <w14:ligatures w14:val="none"/>
        </w:rPr>
        <w:t xml:space="preserve"> of 5,000 psi concrete, (c) 10,000 psi - LE, (d) von Mises st</w:t>
      </w:r>
      <w:r w:rsidRPr="0072528C">
        <w:rPr>
          <w:rFonts w:ascii="Arial" w:hAnsi="Arial" w:cs="Arial" w:hint="eastAsia"/>
          <w:kern w:val="0"/>
          <w:sz w:val="22"/>
          <w:szCs w:val="22"/>
          <w:lang w:eastAsia="zh-CN"/>
          <w14:ligatures w14:val="none"/>
        </w:rPr>
        <w:t>ress</w:t>
      </w:r>
      <w:r w:rsidRPr="0072528C">
        <w:rPr>
          <w:rFonts w:ascii="Arial" w:hAnsi="Arial" w:cs="Arial"/>
          <w:kern w:val="0"/>
          <w:sz w:val="22"/>
          <w:szCs w:val="22"/>
          <w:lang w:eastAsia="zh-CN"/>
          <w14:ligatures w14:val="none"/>
        </w:rPr>
        <w:t xml:space="preserve"> of 10,000 psi concrete, (e) 22,000 psi - LE, (f) von Mises st</w:t>
      </w:r>
      <w:r w:rsidRPr="0072528C">
        <w:rPr>
          <w:rFonts w:ascii="Arial" w:hAnsi="Arial" w:cs="Arial" w:hint="eastAsia"/>
          <w:kern w:val="0"/>
          <w:sz w:val="22"/>
          <w:szCs w:val="22"/>
          <w:lang w:eastAsia="zh-CN"/>
          <w14:ligatures w14:val="none"/>
        </w:rPr>
        <w:t>ress</w:t>
      </w:r>
      <w:r w:rsidRPr="0072528C">
        <w:rPr>
          <w:rFonts w:ascii="Arial" w:hAnsi="Arial" w:cs="Arial"/>
          <w:kern w:val="0"/>
          <w:sz w:val="22"/>
          <w:szCs w:val="22"/>
          <w:lang w:eastAsia="zh-CN"/>
          <w14:ligatures w14:val="none"/>
        </w:rPr>
        <w:t xml:space="preserve"> of 22,000 psi concrete.</w:t>
      </w:r>
    </w:p>
    <w:p w14:paraId="7EDB6B72" w14:textId="77777777" w:rsidR="00182F3A" w:rsidRPr="0072528C" w:rsidRDefault="00182F3A" w:rsidP="00182F3A">
      <w:pPr>
        <w:ind w:left="720"/>
        <w:contextualSpacing/>
        <w:rPr>
          <w:rFonts w:ascii="Arial" w:hAnsi="Arial" w:cs="Arial"/>
          <w:i/>
          <w:iCs/>
          <w:kern w:val="0"/>
          <w:sz w:val="22"/>
          <w:szCs w:val="22"/>
          <w:lang w:eastAsia="zh-CN"/>
          <w14:ligatures w14:val="none"/>
        </w:rPr>
      </w:pPr>
    </w:p>
    <w:p w14:paraId="42B5E1BC" w14:textId="6AE3A982" w:rsidR="00182F3A" w:rsidRPr="0072528C" w:rsidRDefault="00182F3A" w:rsidP="00182F3A">
      <w:pPr>
        <w:ind w:left="720"/>
        <w:contextualSpacing/>
        <w:rPr>
          <w:rFonts w:ascii="Arial" w:eastAsia="DengXian" w:hAnsi="Arial" w:cs="Arial"/>
          <w:i/>
          <w:iCs/>
          <w:sz w:val="22"/>
          <w:szCs w:val="22"/>
          <w:lang w:eastAsia="zh-CN"/>
        </w:rPr>
      </w:pPr>
      <w:r w:rsidRPr="0072528C">
        <w:rPr>
          <w:rFonts w:ascii="Arial" w:eastAsia="DengXian" w:hAnsi="Arial" w:cs="Arial" w:hint="eastAsia"/>
          <w:i/>
          <w:iCs/>
          <w:sz w:val="22"/>
          <w:szCs w:val="22"/>
          <w:lang w:eastAsia="zh-CN"/>
        </w:rPr>
        <w:t>2.1.</w:t>
      </w:r>
      <w:r w:rsidR="00A013F1" w:rsidRPr="0072528C">
        <w:rPr>
          <w:rFonts w:ascii="Arial" w:eastAsia="DengXian" w:hAnsi="Arial" w:cs="Arial"/>
          <w:i/>
          <w:iCs/>
          <w:sz w:val="22"/>
          <w:szCs w:val="22"/>
          <w:lang w:eastAsia="zh-CN"/>
        </w:rPr>
        <w:t>3</w:t>
      </w:r>
      <w:r w:rsidRPr="0072528C">
        <w:rPr>
          <w:rFonts w:ascii="Arial" w:eastAsia="DengXian" w:hAnsi="Arial" w:cs="Arial" w:hint="eastAsia"/>
          <w:i/>
          <w:iCs/>
          <w:sz w:val="22"/>
          <w:szCs w:val="22"/>
          <w:lang w:eastAsia="zh-CN"/>
        </w:rPr>
        <w:t xml:space="preserve"> </w:t>
      </w:r>
      <w:r w:rsidR="00A013F1" w:rsidRPr="0072528C">
        <w:rPr>
          <w:rFonts w:ascii="Arial" w:eastAsia="DengXian" w:hAnsi="Arial" w:cs="Arial"/>
          <w:i/>
          <w:iCs/>
          <w:sz w:val="22"/>
          <w:szCs w:val="22"/>
          <w:lang w:eastAsia="zh-CN"/>
        </w:rPr>
        <w:t>E</w:t>
      </w:r>
      <w:r w:rsidRPr="0072528C">
        <w:rPr>
          <w:rFonts w:ascii="Arial" w:eastAsia="DengXian" w:hAnsi="Arial" w:cs="Arial"/>
          <w:i/>
          <w:iCs/>
          <w:sz w:val="22"/>
          <w:szCs w:val="22"/>
          <w:lang w:eastAsia="zh-CN"/>
        </w:rPr>
        <w:t xml:space="preserve">ffect of </w:t>
      </w:r>
      <w:r w:rsidRPr="0072528C">
        <w:rPr>
          <w:rFonts w:ascii="Arial" w:eastAsia="DengXian" w:hAnsi="Arial" w:cs="Arial" w:hint="eastAsia"/>
          <w:i/>
          <w:iCs/>
          <w:sz w:val="22"/>
          <w:szCs w:val="22"/>
          <w:lang w:eastAsia="zh-CN"/>
        </w:rPr>
        <w:t>ribs on rebars</w:t>
      </w:r>
    </w:p>
    <w:p w14:paraId="16DEE65B" w14:textId="6189AD18" w:rsidR="00182F3A" w:rsidRPr="0072528C" w:rsidRDefault="00182F3A" w:rsidP="0072528C">
      <w:pPr>
        <w:ind w:left="720"/>
        <w:contextualSpacing/>
        <w:jc w:val="both"/>
        <w:rPr>
          <w:rFonts w:ascii="Arial" w:hAnsi="Arial" w:cs="Arial"/>
          <w:kern w:val="0"/>
          <w:sz w:val="22"/>
          <w:szCs w:val="22"/>
          <w:lang w:eastAsia="zh-CN"/>
          <w14:ligatures w14:val="none"/>
        </w:rPr>
      </w:pPr>
      <w:r w:rsidRPr="0072528C">
        <w:rPr>
          <w:rFonts w:ascii="Arial" w:hAnsi="Arial" w:cs="Arial"/>
          <w:kern w:val="0"/>
          <w:sz w:val="22"/>
          <w:szCs w:val="22"/>
          <w:lang w:eastAsia="zh-CN"/>
          <w14:ligatures w14:val="none"/>
        </w:rPr>
        <w:t>This section focuses on the</w:t>
      </w:r>
      <w:r w:rsidR="00A013F1" w:rsidRPr="0072528C">
        <w:rPr>
          <w:rFonts w:ascii="Arial" w:hAnsi="Arial" w:cs="Arial"/>
          <w:kern w:val="0"/>
          <w:sz w:val="22"/>
          <w:szCs w:val="22"/>
          <w:lang w:eastAsia="zh-CN"/>
          <w14:ligatures w14:val="none"/>
        </w:rPr>
        <w:t xml:space="preserve"> investigation of the</w:t>
      </w:r>
      <w:r w:rsidRPr="0072528C">
        <w:rPr>
          <w:rFonts w:ascii="Arial" w:hAnsi="Arial" w:cs="Arial"/>
          <w:kern w:val="0"/>
          <w:sz w:val="22"/>
          <w:szCs w:val="22"/>
          <w:lang w:eastAsia="zh-CN"/>
          <w14:ligatures w14:val="none"/>
        </w:rPr>
        <w:t xml:space="preserve"> </w:t>
      </w:r>
      <w:r w:rsidR="00A013F1" w:rsidRPr="0072528C">
        <w:rPr>
          <w:rFonts w:ascii="Arial" w:hAnsi="Arial" w:cs="Arial"/>
          <w:kern w:val="0"/>
          <w:sz w:val="22"/>
          <w:szCs w:val="22"/>
          <w:lang w:eastAsia="zh-CN"/>
          <w14:ligatures w14:val="none"/>
        </w:rPr>
        <w:t xml:space="preserve">effect </w:t>
      </w:r>
      <w:r w:rsidRPr="0072528C">
        <w:rPr>
          <w:rFonts w:ascii="Arial" w:hAnsi="Arial" w:cs="Arial"/>
          <w:kern w:val="0"/>
          <w:sz w:val="22"/>
          <w:szCs w:val="22"/>
          <w:lang w:eastAsia="zh-CN"/>
          <w14:ligatures w14:val="none"/>
        </w:rPr>
        <w:t xml:space="preserve">of ribs on various types of composite rebars. </w:t>
      </w:r>
      <w:r w:rsidR="0038406F" w:rsidRPr="0072528C">
        <w:rPr>
          <w:rFonts w:ascii="Arial" w:hAnsi="Arial" w:cs="Arial"/>
          <w:kern w:val="0"/>
          <w:sz w:val="22"/>
          <w:szCs w:val="22"/>
          <w:lang w:eastAsia="zh-CN"/>
          <w14:ligatures w14:val="none"/>
        </w:rPr>
        <w:t xml:space="preserve">Figure 26 </w:t>
      </w:r>
      <w:r w:rsidRPr="0072528C">
        <w:rPr>
          <w:rFonts w:ascii="Arial" w:hAnsi="Arial" w:cs="Arial"/>
          <w:kern w:val="0"/>
          <w:sz w:val="22"/>
          <w:szCs w:val="22"/>
          <w:lang w:eastAsia="zh-CN"/>
          <w14:ligatures w14:val="none"/>
        </w:rPr>
        <w:t>illustrates the load-displacement relationship for various types of FRP rebars—AFRP, BFRP, CFRP, and GFRP—embedded in 5</w:t>
      </w:r>
      <w:r w:rsidRPr="0072528C">
        <w:rPr>
          <w:rFonts w:ascii="Arial" w:hAnsi="Arial" w:cs="Arial" w:hint="eastAsia"/>
          <w:kern w:val="0"/>
          <w:sz w:val="22"/>
          <w:szCs w:val="22"/>
          <w:lang w:eastAsia="zh-CN"/>
          <w14:ligatures w14:val="none"/>
        </w:rPr>
        <w:t>,</w:t>
      </w:r>
      <w:r w:rsidRPr="0072528C">
        <w:rPr>
          <w:rFonts w:ascii="Arial" w:hAnsi="Arial" w:cs="Arial"/>
          <w:kern w:val="0"/>
          <w:sz w:val="22"/>
          <w:szCs w:val="22"/>
          <w:lang w:eastAsia="zh-CN"/>
          <w14:ligatures w14:val="none"/>
        </w:rPr>
        <w:t xml:space="preserve">000 MPa concrete, comparing rebars with and without ribs. Rebars with ribs generally exhibit higher peak vertical forces and better displacement capacity. For example, </w:t>
      </w:r>
      <w:r w:rsidRPr="0072528C">
        <w:rPr>
          <w:rFonts w:ascii="Arial" w:hAnsi="Arial" w:cs="Arial" w:hint="eastAsia"/>
          <w:kern w:val="0"/>
          <w:sz w:val="22"/>
          <w:szCs w:val="22"/>
          <w:lang w:eastAsia="zh-CN"/>
          <w14:ligatures w14:val="none"/>
        </w:rPr>
        <w:t>C</w:t>
      </w:r>
      <w:r w:rsidRPr="0072528C">
        <w:rPr>
          <w:rFonts w:ascii="Arial" w:hAnsi="Arial" w:cs="Arial"/>
          <w:kern w:val="0"/>
          <w:sz w:val="22"/>
          <w:szCs w:val="22"/>
          <w:lang w:eastAsia="zh-CN"/>
          <w14:ligatures w14:val="none"/>
        </w:rPr>
        <w:t>FRP with ribs reaches around 8×10⁴ N, compared to its non-ribbed counterpart, which exhibits a lower peak force. This suggests that ribbed rebars enhance bonding with concrete, delay crack propagation, and improve the overall load-bearing capacity under flexural loading. In contrast, non-ribbed rebars tend to exhibit lower peak forces and less controlled cracking behavior. Overall, the presence of ribs</w:t>
      </w:r>
      <w:r w:rsidRPr="0072528C">
        <w:rPr>
          <w:rFonts w:ascii="Arial" w:hAnsi="Arial" w:cs="Arial" w:hint="eastAsia"/>
          <w:kern w:val="0"/>
          <w:sz w:val="22"/>
          <w:szCs w:val="22"/>
          <w:lang w:eastAsia="zh-CN"/>
          <w14:ligatures w14:val="none"/>
        </w:rPr>
        <w:t xml:space="preserve"> </w:t>
      </w:r>
      <w:r w:rsidRPr="0072528C">
        <w:rPr>
          <w:rFonts w:ascii="Arial" w:hAnsi="Arial" w:cs="Arial"/>
          <w:kern w:val="0"/>
          <w:sz w:val="22"/>
          <w:szCs w:val="22"/>
          <w:lang w:eastAsia="zh-CN"/>
          <w14:ligatures w14:val="none"/>
        </w:rPr>
        <w:t>contributes to better structural performance</w:t>
      </w:r>
      <w:r w:rsidRPr="0072528C">
        <w:rPr>
          <w:rFonts w:ascii="Arial" w:hAnsi="Arial" w:cs="Arial" w:hint="eastAsia"/>
          <w:kern w:val="0"/>
          <w:sz w:val="22"/>
          <w:szCs w:val="22"/>
          <w:lang w:eastAsia="zh-CN"/>
          <w14:ligatures w14:val="none"/>
        </w:rPr>
        <w:t xml:space="preserve">. </w:t>
      </w:r>
      <w:r w:rsidRPr="0072528C">
        <w:rPr>
          <w:rFonts w:ascii="Arial" w:hAnsi="Arial" w:cs="Arial"/>
          <w:kern w:val="0"/>
          <w:sz w:val="22"/>
          <w:szCs w:val="22"/>
          <w:lang w:eastAsia="zh-CN"/>
          <w14:ligatures w14:val="none"/>
        </w:rPr>
        <w:t>Other researchers found similar results, showing that the surface treatment of CFRP bars is crucial for effectively transferring flexural stress within the tension zone of CFRP-reinforced concrete beams. Adequate bond strength between the CFRP bars and the concrete plays a key role in reaching the ultimate moment capacity in the flexural test. The study also shows that non-ribbed bars require a higher reinforcement ratio to achieve similar ultimate flexural strength than deformed CFRP bars</w:t>
      </w:r>
      <w:r w:rsidRPr="0072528C">
        <w:rPr>
          <w:rFonts w:ascii="Arial" w:hAnsi="Arial" w:cs="Arial" w:hint="eastAsia"/>
          <w:kern w:val="0"/>
          <w:sz w:val="22"/>
          <w:szCs w:val="22"/>
          <w:lang w:eastAsia="zh-CN"/>
          <w14:ligatures w14:val="none"/>
        </w:rPr>
        <w:t xml:space="preserve"> </w:t>
      </w:r>
      <w:r w:rsidRPr="0072528C">
        <w:rPr>
          <w:rFonts w:ascii="Arial" w:hAnsi="Arial" w:cs="Arial"/>
          <w:kern w:val="0"/>
          <w:sz w:val="22"/>
          <w:szCs w:val="22"/>
          <w:lang w:eastAsia="zh-CN"/>
          <w14:ligatures w14:val="none"/>
        </w:rPr>
        <w:fldChar w:fldCharType="begin"/>
      </w:r>
      <w:r w:rsidR="00094D78" w:rsidRPr="0072528C">
        <w:rPr>
          <w:rFonts w:ascii="Arial" w:hAnsi="Arial" w:cs="Arial"/>
          <w:kern w:val="0"/>
          <w:sz w:val="22"/>
          <w:szCs w:val="22"/>
          <w:lang w:eastAsia="zh-CN"/>
          <w14:ligatures w14:val="none"/>
        </w:rPr>
        <w:instrText xml:space="preserve"> ADDIN ZOTERO_ITEM CSL_CITATION {"citationID":"4yXxRPFn","properties":{"formattedCitation":"[17]","plainCitation":"[17]","noteIndex":0},"citationItems":[{"id":"v4D0dwgU/rrGtZdq2","uris":["http://zotero.org/users/14345288/items/AATZPPQ2"],"itemData":{"id":1049,"type":"article-journal","abstract":"Conventional reinforced concrete (RC) structures are commonly associated with the corrosion of steel reinforcement. The application of carbon fiber reinforced polymer (CFRP) bars as flexural reinforcement has become a new promising option. This paper presents a state-of-the art flexural strength on concrete beams reinforced with CFRP bars. Concrete compressive and CFRP bar tensile strain, reinforcement ratio, types of surface treatment on CFRP bar and concrete compressive strength were identified as aspects of behavior. Significant findings in the literature had manifested all aspects of behavior that were affecting the flexural strength, deflections and crack characteristics of CFRP RC beams. In addition, the experimental result on 98 specimens of CFRP RC beams from the literature show that ACI 440.1R-15 and CSA S806-12 standards underestimate the ultimate flexural moment capacity of CFRP RC beams. On the other hand, Kara and Ashour predictions are more accurate with the experimental values. Moreover, hotspot research topics were also highlighted for further considerations in future studies.","container-title":"Materials","DOI":"10.3390/ma15031144","ISSN":"1996-1944","issue":"3","language":"en","license":"http://creativecommons.org/licenses/by/3.0/","note":"number: 3\npublisher: Multidisciplinary Digital Publishing Institute","page":"1144","source":"www.mdpi.com","title":"Flexural Strength of Concrete Beam Reinforced with CFRP Bars: A Review","title-short":"Flexural Strength of Concrete Beam Reinforced with CFRP Bars","volume":"15","author":[{"family":"Bakar","given":"Mohd Basri Che"},{"family":"Muhammad Rashid","given":"Raizal Saifulnaz"},{"family":"Amran","given":"Mugahed"},{"family":"Saleh Jaafar","given":"Mohd"},{"family":"Vatin","given":"Nikolai Ivanovicn"},{"family":"Fediuk","given":"Roman"}],"issued":{"date-parts":[["2022",1]]}}}],"schema":"https://github.com/citation-style-language/schema/raw/master/csl-citation.json"} </w:instrText>
      </w:r>
      <w:r w:rsidRPr="0072528C">
        <w:rPr>
          <w:rFonts w:ascii="Arial" w:hAnsi="Arial" w:cs="Arial"/>
          <w:kern w:val="0"/>
          <w:sz w:val="22"/>
          <w:szCs w:val="22"/>
          <w:lang w:eastAsia="zh-CN"/>
          <w14:ligatures w14:val="none"/>
        </w:rPr>
        <w:fldChar w:fldCharType="separate"/>
      </w:r>
      <w:r w:rsidR="008848C6" w:rsidRPr="0072528C">
        <w:rPr>
          <w:rFonts w:ascii="Arial" w:hAnsi="Arial" w:cs="Arial"/>
          <w:sz w:val="22"/>
        </w:rPr>
        <w:t>[17]</w:t>
      </w:r>
      <w:r w:rsidRPr="0072528C">
        <w:rPr>
          <w:rFonts w:ascii="Arial" w:hAnsi="Arial" w:cs="Arial"/>
          <w:kern w:val="0"/>
          <w:sz w:val="22"/>
          <w:szCs w:val="22"/>
          <w:lang w:eastAsia="zh-CN"/>
          <w14:ligatures w14:val="none"/>
        </w:rPr>
        <w:fldChar w:fldCharType="end"/>
      </w:r>
      <w:r w:rsidRPr="0072528C">
        <w:rPr>
          <w:rFonts w:ascii="Arial" w:hAnsi="Arial" w:cs="Arial"/>
          <w:kern w:val="0"/>
          <w:sz w:val="22"/>
          <w:szCs w:val="22"/>
          <w:lang w:eastAsia="zh-CN"/>
          <w14:ligatures w14:val="none"/>
        </w:rPr>
        <w:t xml:space="preserve">. </w:t>
      </w:r>
    </w:p>
    <w:p w14:paraId="0037E97C" w14:textId="77777777" w:rsidR="00182F3A" w:rsidRPr="0072528C" w:rsidRDefault="00182F3A" w:rsidP="00182F3A">
      <w:pPr>
        <w:ind w:left="720"/>
        <w:contextualSpacing/>
        <w:jc w:val="center"/>
        <w:rPr>
          <w:rFonts w:ascii="Arial" w:hAnsi="Arial" w:cs="Arial"/>
          <w:i/>
          <w:iCs/>
          <w:kern w:val="0"/>
          <w:sz w:val="22"/>
          <w:szCs w:val="22"/>
          <w:lang w:eastAsia="zh-CN"/>
          <w14:ligatures w14:val="none"/>
        </w:rPr>
      </w:pPr>
      <w:r w:rsidRPr="0072528C">
        <w:rPr>
          <w:rFonts w:ascii="Arial" w:hAnsi="Arial" w:cs="Arial"/>
          <w:i/>
          <w:iCs/>
          <w:noProof/>
          <w:kern w:val="0"/>
          <w:sz w:val="22"/>
          <w:szCs w:val="22"/>
          <w:lang w:eastAsia="zh-CN"/>
          <w14:ligatures w14:val="none"/>
        </w:rPr>
        <w:lastRenderedPageBreak/>
        <w:drawing>
          <wp:inline distT="0" distB="0" distL="0" distR="0" wp14:anchorId="737E1B69" wp14:editId="47EE77CA">
            <wp:extent cx="3200400" cy="2948533"/>
            <wp:effectExtent l="0" t="0" r="0" b="4445"/>
            <wp:docPr id="74221880"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21880" name="Picture 1" descr="A graph of different colored lines&#10;&#10;Description automatically generated"/>
                    <pic:cNvPicPr/>
                  </pic:nvPicPr>
                  <pic:blipFill rotWithShape="1">
                    <a:blip r:embed="rId98" cstate="print">
                      <a:extLst>
                        <a:ext uri="{28A0092B-C50C-407E-A947-70E740481C1C}">
                          <a14:useLocalDpi xmlns:a14="http://schemas.microsoft.com/office/drawing/2010/main"/>
                        </a:ext>
                      </a:extLst>
                    </a:blip>
                    <a:srcRect l="6770" r="10154"/>
                    <a:stretch/>
                  </pic:blipFill>
                  <pic:spPr bwMode="auto">
                    <a:xfrm>
                      <a:off x="0" y="0"/>
                      <a:ext cx="3200400" cy="2948533"/>
                    </a:xfrm>
                    <a:prstGeom prst="rect">
                      <a:avLst/>
                    </a:prstGeom>
                    <a:ln>
                      <a:noFill/>
                    </a:ln>
                    <a:extLst>
                      <a:ext uri="{53640926-AAD7-44D8-BBD7-CCE9431645EC}">
                        <a14:shadowObscured xmlns:a14="http://schemas.microsoft.com/office/drawing/2010/main"/>
                      </a:ext>
                    </a:extLst>
                  </pic:spPr>
                </pic:pic>
              </a:graphicData>
            </a:graphic>
          </wp:inline>
        </w:drawing>
      </w:r>
    </w:p>
    <w:p w14:paraId="7C04E4E7" w14:textId="303DC313" w:rsidR="00182F3A" w:rsidRPr="0072528C" w:rsidRDefault="00182F3A" w:rsidP="00182F3A">
      <w:pPr>
        <w:spacing w:after="160" w:line="259" w:lineRule="auto"/>
        <w:ind w:left="810"/>
        <w:jc w:val="center"/>
        <w:rPr>
          <w:rFonts w:ascii="Arial" w:eastAsia="SimHei" w:hAnsi="Arial" w:cs="Arial"/>
          <w:i/>
          <w:iCs/>
          <w:kern w:val="0"/>
          <w:sz w:val="22"/>
          <w:szCs w:val="22"/>
          <w:lang w:eastAsia="zh-CN"/>
          <w14:ligatures w14:val="none"/>
        </w:rPr>
      </w:pPr>
      <w:r w:rsidRPr="0072528C">
        <w:rPr>
          <w:rFonts w:ascii="Arial" w:eastAsia="SimHei" w:hAnsi="Arial" w:cs="Arial"/>
          <w:kern w:val="0"/>
          <w:sz w:val="22"/>
          <w:szCs w:val="22"/>
          <w:lang w:eastAsia="zh-CN"/>
          <w14:ligatures w14:val="none"/>
        </w:rPr>
        <w:t>Figure</w:t>
      </w:r>
      <w:r w:rsidR="0038406F" w:rsidRPr="0072528C">
        <w:rPr>
          <w:rFonts w:ascii="Arial" w:eastAsia="SimHei" w:hAnsi="Arial" w:cs="Arial"/>
          <w:kern w:val="0"/>
          <w:sz w:val="22"/>
          <w:szCs w:val="22"/>
          <w:lang w:eastAsia="zh-CN"/>
          <w14:ligatures w14:val="none"/>
        </w:rPr>
        <w:t xml:space="preserve"> 26</w:t>
      </w:r>
      <w:r w:rsidRPr="0072528C">
        <w:rPr>
          <w:rFonts w:ascii="Arial" w:eastAsia="SimHei" w:hAnsi="Arial" w:cs="Arial"/>
          <w:kern w:val="0"/>
          <w:sz w:val="22"/>
          <w:szCs w:val="22"/>
          <w:lang w:eastAsia="zh-CN"/>
          <w14:ligatures w14:val="none"/>
        </w:rPr>
        <w:t>. Vertical force versus displacement for different FRP rebars with and without ribs embedded in 5</w:t>
      </w:r>
      <w:r w:rsidRPr="0072528C">
        <w:rPr>
          <w:rFonts w:ascii="Arial" w:eastAsia="SimHei" w:hAnsi="Arial" w:cs="Arial" w:hint="eastAsia"/>
          <w:kern w:val="0"/>
          <w:sz w:val="22"/>
          <w:szCs w:val="22"/>
          <w:lang w:eastAsia="zh-CN"/>
          <w14:ligatures w14:val="none"/>
        </w:rPr>
        <w:t>,</w:t>
      </w:r>
      <w:r w:rsidRPr="0072528C">
        <w:rPr>
          <w:rFonts w:ascii="Arial" w:eastAsia="SimHei" w:hAnsi="Arial" w:cs="Arial"/>
          <w:kern w:val="0"/>
          <w:sz w:val="22"/>
          <w:szCs w:val="22"/>
          <w:lang w:eastAsia="zh-CN"/>
          <w14:ligatures w14:val="none"/>
        </w:rPr>
        <w:t>000 MPa concrete</w:t>
      </w:r>
      <w:r w:rsidRPr="0072528C">
        <w:rPr>
          <w:rFonts w:ascii="Arial" w:eastAsia="SimHei" w:hAnsi="Arial" w:cs="Arial" w:hint="eastAsia"/>
          <w:kern w:val="0"/>
          <w:sz w:val="22"/>
          <w:szCs w:val="22"/>
          <w:lang w:eastAsia="zh-CN"/>
          <w14:ligatures w14:val="none"/>
        </w:rPr>
        <w:t>.</w:t>
      </w:r>
    </w:p>
    <w:p w14:paraId="2467761F" w14:textId="304CE7AB" w:rsidR="00182F3A" w:rsidRPr="0072528C" w:rsidRDefault="0038406F" w:rsidP="00182F3A">
      <w:pPr>
        <w:ind w:left="720"/>
        <w:contextualSpacing/>
        <w:jc w:val="both"/>
        <w:rPr>
          <w:rFonts w:ascii="Arial" w:hAnsi="Arial" w:cs="Arial"/>
          <w:kern w:val="0"/>
          <w:sz w:val="22"/>
          <w:szCs w:val="22"/>
          <w:lang w:eastAsia="zh-CN"/>
          <w14:ligatures w14:val="none"/>
        </w:rPr>
      </w:pPr>
      <w:r w:rsidRPr="0072528C">
        <w:rPr>
          <w:rFonts w:ascii="Arial" w:hAnsi="Arial" w:cs="Arial"/>
          <w:kern w:val="0"/>
          <w:sz w:val="22"/>
          <w:szCs w:val="22"/>
          <w:lang w:eastAsia="zh-CN"/>
          <w14:ligatures w14:val="none"/>
        </w:rPr>
        <w:t xml:space="preserve">Figure 27 </w:t>
      </w:r>
      <w:r w:rsidR="00182F3A" w:rsidRPr="0072528C">
        <w:rPr>
          <w:rFonts w:ascii="Arial" w:hAnsi="Arial" w:cs="Arial"/>
          <w:kern w:val="0"/>
          <w:sz w:val="22"/>
          <w:szCs w:val="22"/>
          <w:lang w:eastAsia="zh-CN"/>
          <w14:ligatures w14:val="none"/>
        </w:rPr>
        <w:t xml:space="preserve">shows the difference between </w:t>
      </w:r>
      <w:r w:rsidR="00182F3A" w:rsidRPr="0072528C">
        <w:rPr>
          <w:rFonts w:ascii="Arial" w:hAnsi="Arial" w:cs="Arial" w:hint="eastAsia"/>
          <w:kern w:val="0"/>
          <w:sz w:val="22"/>
          <w:szCs w:val="22"/>
          <w:lang w:eastAsia="zh-CN"/>
          <w14:ligatures w14:val="none"/>
        </w:rPr>
        <w:t>G</w:t>
      </w:r>
      <w:r w:rsidR="00182F3A" w:rsidRPr="0072528C">
        <w:rPr>
          <w:rFonts w:ascii="Arial" w:hAnsi="Arial" w:cs="Arial"/>
          <w:kern w:val="0"/>
          <w:sz w:val="22"/>
          <w:szCs w:val="22"/>
          <w:lang w:eastAsia="zh-CN"/>
          <w14:ligatures w14:val="none"/>
        </w:rPr>
        <w:t>FRP rebar with ribs and without ribs embedded in 5</w:t>
      </w:r>
      <w:r w:rsidR="00182F3A" w:rsidRPr="0072528C">
        <w:rPr>
          <w:rFonts w:ascii="Arial" w:hAnsi="Arial" w:cs="Arial" w:hint="eastAsia"/>
          <w:kern w:val="0"/>
          <w:sz w:val="22"/>
          <w:szCs w:val="22"/>
          <w:lang w:eastAsia="zh-CN"/>
          <w14:ligatures w14:val="none"/>
        </w:rPr>
        <w:t>,</w:t>
      </w:r>
      <w:r w:rsidR="00182F3A" w:rsidRPr="0072528C">
        <w:rPr>
          <w:rFonts w:ascii="Arial" w:hAnsi="Arial" w:cs="Arial"/>
          <w:kern w:val="0"/>
          <w:sz w:val="22"/>
          <w:szCs w:val="22"/>
          <w:lang w:eastAsia="zh-CN"/>
          <w14:ligatures w14:val="none"/>
        </w:rPr>
        <w:t>000 psi concrete at the same failure point</w:t>
      </w:r>
      <w:r w:rsidR="00182F3A" w:rsidRPr="0072528C">
        <w:rPr>
          <w:rFonts w:ascii="Arial" w:hAnsi="Arial" w:cs="Arial" w:hint="eastAsia"/>
          <w:kern w:val="0"/>
          <w:sz w:val="22"/>
          <w:szCs w:val="22"/>
          <w:lang w:eastAsia="zh-CN"/>
          <w14:ligatures w14:val="none"/>
        </w:rPr>
        <w:t>.</w:t>
      </w:r>
      <w:r w:rsidR="00182F3A" w:rsidRPr="0072528C">
        <w:t xml:space="preserve"> </w:t>
      </w:r>
      <w:r w:rsidR="00182F3A" w:rsidRPr="0072528C">
        <w:rPr>
          <w:rFonts w:ascii="Arial" w:hAnsi="Arial" w:cs="Arial"/>
          <w:kern w:val="0"/>
          <w:sz w:val="22"/>
          <w:szCs w:val="22"/>
          <w:lang w:eastAsia="zh-CN"/>
          <w14:ligatures w14:val="none"/>
        </w:rPr>
        <w:t>In the case without ribs, the cracks are more localized, with damage concentrated in a smaller region, indicating less widespread failure. In contrast, with ribs, the cracks propagate more widely, covering a larger area with greater damage. This suggests that while ribs enhance the load transfer between the rebar and concrete, they also lead to more extensive crack distribution due to the increased bond strength and strain localization. Therefore, ribs can cause a broader spread of cracks under higher loads, even though they improve the overall structural performance</w:t>
      </w:r>
      <w:r w:rsidR="00182F3A" w:rsidRPr="0072528C">
        <w:rPr>
          <w:rFonts w:ascii="Arial" w:hAnsi="Arial" w:cs="Arial" w:hint="eastAsia"/>
          <w:kern w:val="0"/>
          <w:sz w:val="22"/>
          <w:szCs w:val="22"/>
          <w:lang w:eastAsia="zh-CN"/>
          <w14:ligatures w14:val="none"/>
        </w:rPr>
        <w:t>.</w:t>
      </w:r>
    </w:p>
    <w:tbl>
      <w:tblPr>
        <w:tblStyle w:val="TableGrid1"/>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tblGrid>
      <w:tr w:rsidR="00182F3A" w:rsidRPr="0072528C" w14:paraId="08803890" w14:textId="77777777" w:rsidTr="00517F4B">
        <w:tc>
          <w:tcPr>
            <w:tcW w:w="8815" w:type="dxa"/>
            <w:vAlign w:val="center"/>
          </w:tcPr>
          <w:p w14:paraId="302B4EF1"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227668E9" wp14:editId="33A37508">
                  <wp:extent cx="3377857" cy="1003110"/>
                  <wp:effectExtent l="0" t="0" r="0" b="6985"/>
                  <wp:docPr id="888628320" name="Picture 26">
                    <a:extLst xmlns:a="http://schemas.openxmlformats.org/drawingml/2006/main">
                      <a:ext uri="{FF2B5EF4-FFF2-40B4-BE49-F238E27FC236}">
                        <a16:creationId xmlns:a16="http://schemas.microsoft.com/office/drawing/2014/main" id="{D8282B79-9F6C-FEE3-437F-506F1C057B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D8282B79-9F6C-FEE3-437F-506F1C057BBC}"/>
                              </a:ext>
                            </a:extLst>
                          </pic:cNvPr>
                          <pic:cNvPicPr>
                            <a:picLocks noChangeAspect="1"/>
                          </pic:cNvPicPr>
                        </pic:nvPicPr>
                        <pic:blipFill>
                          <a:blip r:embed="rId99" cstate="print">
                            <a:extLst>
                              <a:ext uri="{28A0092B-C50C-407E-A947-70E740481C1C}">
                                <a14:useLocalDpi xmlns:a14="http://schemas.microsoft.com/office/drawing/2010/main"/>
                              </a:ext>
                            </a:extLst>
                          </a:blip>
                          <a:stretch>
                            <a:fillRect/>
                          </a:stretch>
                        </pic:blipFill>
                        <pic:spPr>
                          <a:xfrm>
                            <a:off x="0" y="0"/>
                            <a:ext cx="3407931" cy="1012041"/>
                          </a:xfrm>
                          <a:prstGeom prst="rect">
                            <a:avLst/>
                          </a:prstGeom>
                        </pic:spPr>
                      </pic:pic>
                    </a:graphicData>
                  </a:graphic>
                </wp:inline>
              </w:drawing>
            </w:r>
          </w:p>
        </w:tc>
      </w:tr>
      <w:tr w:rsidR="00182F3A" w:rsidRPr="0072528C" w14:paraId="2CD926C9" w14:textId="77777777" w:rsidTr="00517F4B">
        <w:tc>
          <w:tcPr>
            <w:tcW w:w="8815" w:type="dxa"/>
            <w:vAlign w:val="center"/>
          </w:tcPr>
          <w:p w14:paraId="3A06AAF4"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(a)</w:t>
            </w:r>
          </w:p>
        </w:tc>
      </w:tr>
      <w:tr w:rsidR="00182F3A" w:rsidRPr="0072528C" w14:paraId="3C0CD8C2" w14:textId="77777777" w:rsidTr="00517F4B">
        <w:tc>
          <w:tcPr>
            <w:tcW w:w="8815" w:type="dxa"/>
            <w:vAlign w:val="center"/>
          </w:tcPr>
          <w:p w14:paraId="21B1C630"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20CD8B33" wp14:editId="0861EE76">
                  <wp:extent cx="3382900" cy="1044053"/>
                  <wp:effectExtent l="0" t="0" r="8255" b="3810"/>
                  <wp:docPr id="1108027456" name="Picture 22">
                    <a:extLst xmlns:a="http://schemas.openxmlformats.org/drawingml/2006/main">
                      <a:ext uri="{FF2B5EF4-FFF2-40B4-BE49-F238E27FC236}">
                        <a16:creationId xmlns:a16="http://schemas.microsoft.com/office/drawing/2014/main" id="{C69CC998-E4D0-EBC4-A8F5-ADE3597A4A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C69CC998-E4D0-EBC4-A8F5-ADE3597A4A15}"/>
                              </a:ext>
                            </a:extLst>
                          </pic:cNvPr>
                          <pic:cNvPicPr>
                            <a:picLocks noChangeAspect="1"/>
                          </pic:cNvPicPr>
                        </pic:nvPicPr>
                        <pic:blipFill>
                          <a:blip r:embed="rId100" cstate="print">
                            <a:extLst>
                              <a:ext uri="{28A0092B-C50C-407E-A947-70E740481C1C}">
                                <a14:useLocalDpi xmlns:a14="http://schemas.microsoft.com/office/drawing/2010/main"/>
                              </a:ext>
                            </a:extLst>
                          </a:blip>
                          <a:stretch>
                            <a:fillRect/>
                          </a:stretch>
                        </pic:blipFill>
                        <pic:spPr>
                          <a:xfrm>
                            <a:off x="0" y="0"/>
                            <a:ext cx="3419398" cy="1055317"/>
                          </a:xfrm>
                          <a:prstGeom prst="rect">
                            <a:avLst/>
                          </a:prstGeom>
                        </pic:spPr>
                      </pic:pic>
                    </a:graphicData>
                  </a:graphic>
                </wp:inline>
              </w:drawing>
            </w:r>
          </w:p>
        </w:tc>
      </w:tr>
      <w:tr w:rsidR="00182F3A" w:rsidRPr="0072528C" w14:paraId="7BA72C12" w14:textId="77777777" w:rsidTr="00517F4B">
        <w:tc>
          <w:tcPr>
            <w:tcW w:w="8815" w:type="dxa"/>
            <w:vAlign w:val="center"/>
          </w:tcPr>
          <w:p w14:paraId="53E46297"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(b)</w:t>
            </w:r>
          </w:p>
        </w:tc>
      </w:tr>
    </w:tbl>
    <w:p w14:paraId="575299FC" w14:textId="3722A4AA" w:rsidR="00182F3A" w:rsidRPr="0072528C" w:rsidRDefault="00182F3A" w:rsidP="00182F3A">
      <w:pPr>
        <w:ind w:left="720"/>
        <w:jc w:val="center"/>
        <w:rPr>
          <w:rFonts w:ascii="Arial" w:hAnsi="Arial" w:cs="Arial"/>
          <w:kern w:val="0"/>
          <w:sz w:val="22"/>
          <w:szCs w:val="22"/>
          <w:lang w:eastAsia="zh-CN"/>
          <w14:ligatures w14:val="none"/>
        </w:rPr>
      </w:pPr>
      <w:bookmarkStart w:id="10" w:name="_Ref178336043"/>
      <w:r w:rsidRPr="0072528C">
        <w:rPr>
          <w:rFonts w:ascii="Arial" w:hAnsi="Arial" w:cs="Arial"/>
          <w:sz w:val="22"/>
          <w:szCs w:val="22"/>
        </w:rPr>
        <w:t>Figure</w:t>
      </w:r>
      <w:r w:rsidR="0038406F" w:rsidRPr="0072528C">
        <w:rPr>
          <w:rFonts w:ascii="Arial" w:hAnsi="Arial" w:cs="Arial"/>
          <w:sz w:val="22"/>
          <w:szCs w:val="22"/>
        </w:rPr>
        <w:t xml:space="preserve"> 27</w:t>
      </w:r>
      <w:bookmarkEnd w:id="10"/>
      <w:r w:rsidRPr="0072528C">
        <w:rPr>
          <w:rFonts w:ascii="Arial" w:hAnsi="Arial" w:cs="Arial"/>
          <w:sz w:val="22"/>
          <w:szCs w:val="22"/>
        </w:rPr>
        <w:t>.</w:t>
      </w:r>
      <w:r w:rsidRPr="0072528C">
        <w:rPr>
          <w:rFonts w:ascii="Arial" w:hAnsi="Arial" w:cs="Arial" w:hint="eastAsia"/>
          <w:kern w:val="0"/>
          <w:sz w:val="22"/>
          <w:szCs w:val="22"/>
          <w:lang w:eastAsia="zh-CN"/>
          <w14:ligatures w14:val="none"/>
        </w:rPr>
        <w:t xml:space="preserve"> </w:t>
      </w:r>
      <w:r w:rsidRPr="0072528C">
        <w:rPr>
          <w:rFonts w:ascii="Arial" w:hAnsi="Arial" w:cs="Arial"/>
          <w:kern w:val="0"/>
          <w:sz w:val="22"/>
          <w:szCs w:val="22"/>
          <w:lang w:eastAsia="zh-CN"/>
          <w14:ligatures w14:val="none"/>
        </w:rPr>
        <w:t xml:space="preserve">Crack patterns for </w:t>
      </w:r>
      <w:r w:rsidRPr="0072528C">
        <w:rPr>
          <w:rFonts w:ascii="Arial" w:hAnsi="Arial" w:cs="Arial" w:hint="eastAsia"/>
          <w:kern w:val="0"/>
          <w:sz w:val="22"/>
          <w:szCs w:val="22"/>
          <w:lang w:eastAsia="zh-CN"/>
          <w14:ligatures w14:val="none"/>
        </w:rPr>
        <w:t>G</w:t>
      </w:r>
      <w:r w:rsidRPr="0072528C">
        <w:rPr>
          <w:rFonts w:ascii="Arial" w:hAnsi="Arial" w:cs="Arial"/>
          <w:kern w:val="0"/>
          <w:sz w:val="22"/>
          <w:szCs w:val="22"/>
          <w:lang w:eastAsia="zh-CN"/>
          <w14:ligatures w14:val="none"/>
        </w:rPr>
        <w:t>FRP at the</w:t>
      </w:r>
      <w:r w:rsidRPr="0072528C">
        <w:rPr>
          <w:rFonts w:ascii="Arial" w:hAnsi="Arial" w:cs="Arial" w:hint="eastAsia"/>
          <w:kern w:val="0"/>
          <w:sz w:val="22"/>
          <w:szCs w:val="22"/>
          <w:lang w:eastAsia="zh-CN"/>
          <w14:ligatures w14:val="none"/>
        </w:rPr>
        <w:t xml:space="preserve"> </w:t>
      </w:r>
      <w:r w:rsidRPr="0072528C">
        <w:rPr>
          <w:rFonts w:ascii="Arial" w:hAnsi="Arial" w:cs="Arial"/>
          <w:kern w:val="0"/>
          <w:sz w:val="22"/>
          <w:szCs w:val="22"/>
          <w:lang w:eastAsia="zh-CN"/>
          <w14:ligatures w14:val="none"/>
        </w:rPr>
        <w:t xml:space="preserve">failure moment: (a) </w:t>
      </w:r>
      <w:r w:rsidRPr="0072528C">
        <w:rPr>
          <w:rFonts w:ascii="Arial" w:hAnsi="Arial" w:cs="Arial" w:hint="eastAsia"/>
          <w:kern w:val="0"/>
          <w:sz w:val="22"/>
          <w:szCs w:val="22"/>
          <w:lang w:eastAsia="zh-CN"/>
          <w14:ligatures w14:val="none"/>
        </w:rPr>
        <w:t>without ribs</w:t>
      </w:r>
      <w:r w:rsidRPr="0072528C">
        <w:rPr>
          <w:rFonts w:ascii="Arial" w:hAnsi="Arial" w:cs="Arial"/>
          <w:kern w:val="0"/>
          <w:sz w:val="22"/>
          <w:szCs w:val="22"/>
          <w:lang w:eastAsia="zh-CN"/>
          <w14:ligatures w14:val="none"/>
        </w:rPr>
        <w:t xml:space="preserve">, (b) </w:t>
      </w:r>
      <w:r w:rsidRPr="0072528C">
        <w:rPr>
          <w:rFonts w:ascii="Arial" w:hAnsi="Arial" w:cs="Arial" w:hint="eastAsia"/>
          <w:kern w:val="0"/>
          <w:sz w:val="22"/>
          <w:szCs w:val="22"/>
          <w:lang w:eastAsia="zh-CN"/>
          <w14:ligatures w14:val="none"/>
        </w:rPr>
        <w:t>with ribs.</w:t>
      </w:r>
    </w:p>
    <w:p w14:paraId="16EA44AC" w14:textId="77777777" w:rsidR="00182F3A" w:rsidRPr="0072528C" w:rsidRDefault="00182F3A" w:rsidP="00182F3A">
      <w:pPr>
        <w:ind w:left="720"/>
        <w:contextualSpacing/>
        <w:rPr>
          <w:rFonts w:ascii="Arial" w:hAnsi="Arial" w:cs="Arial"/>
          <w:i/>
          <w:iCs/>
          <w:kern w:val="0"/>
          <w:sz w:val="22"/>
          <w:szCs w:val="22"/>
          <w:lang w:eastAsia="zh-CN"/>
          <w14:ligatures w14:val="none"/>
        </w:rPr>
      </w:pPr>
    </w:p>
    <w:p w14:paraId="34593215" w14:textId="2B14BF95" w:rsidR="00182F3A" w:rsidRPr="0072528C" w:rsidRDefault="003140EA" w:rsidP="00182F3A">
      <w:pPr>
        <w:ind w:left="720"/>
        <w:jc w:val="both"/>
        <w:rPr>
          <w:rFonts w:ascii="Arial" w:hAnsi="Arial" w:cs="Arial"/>
          <w:kern w:val="0"/>
          <w:sz w:val="22"/>
          <w:szCs w:val="22"/>
          <w:lang w:eastAsia="zh-CN"/>
          <w14:ligatures w14:val="none"/>
        </w:rPr>
      </w:pPr>
      <w:r w:rsidRPr="0072528C">
        <w:rPr>
          <w:rFonts w:ascii="Arial" w:hAnsi="Arial" w:cs="Arial"/>
          <w:kern w:val="0"/>
          <w:sz w:val="22"/>
          <w:szCs w:val="22"/>
          <w:lang w:eastAsia="zh-CN"/>
          <w14:ligatures w14:val="none"/>
        </w:rPr>
        <w:t xml:space="preserve">Figure 28 </w:t>
      </w:r>
      <w:r w:rsidR="00182F3A" w:rsidRPr="0072528C">
        <w:rPr>
          <w:rFonts w:ascii="Arial" w:hAnsi="Arial" w:cs="Arial"/>
          <w:kern w:val="0"/>
          <w:sz w:val="22"/>
          <w:szCs w:val="22"/>
          <w:lang w:eastAsia="zh-CN"/>
          <w14:ligatures w14:val="none"/>
        </w:rPr>
        <w:t>shows that the ribbed GFRP rebar exhibits a more evenly distributed strain and stress compared to the non-ribbed rebar. The ribbed rebar exhibits slightly more localized strain and stress on the ribs themselves, indicating strong bonding stress at the ribs. The ribs enhance load transfer, resulting in greater load-bearing capacity in the flexural test.</w:t>
      </w:r>
    </w:p>
    <w:tbl>
      <w:tblPr>
        <w:tblStyle w:val="TableGrid1"/>
        <w:tblpPr w:leftFromText="180" w:rightFromText="180" w:vertAnchor="text" w:horzAnchor="margin" w:tblpXSpec="center" w:tblpY="1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5"/>
        <w:gridCol w:w="4241"/>
      </w:tblGrid>
      <w:tr w:rsidR="00182F3A" w:rsidRPr="0072528C" w14:paraId="26FA8C8F" w14:textId="77777777" w:rsidTr="00517F4B">
        <w:trPr>
          <w:trHeight w:val="467"/>
        </w:trPr>
        <w:tc>
          <w:tcPr>
            <w:tcW w:w="4065" w:type="dxa"/>
            <w:vAlign w:val="center"/>
          </w:tcPr>
          <w:p w14:paraId="5CE320ED"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lastRenderedPageBreak/>
              <w:drawing>
                <wp:inline distT="0" distB="0" distL="0" distR="0" wp14:anchorId="3005CA8F" wp14:editId="6938916F">
                  <wp:extent cx="2089601" cy="640896"/>
                  <wp:effectExtent l="0" t="0" r="6350" b="6985"/>
                  <wp:docPr id="1136496344" name="Picture 28">
                    <a:extLst xmlns:a="http://schemas.openxmlformats.org/drawingml/2006/main">
                      <a:ext uri="{FF2B5EF4-FFF2-40B4-BE49-F238E27FC236}">
                        <a16:creationId xmlns:a16="http://schemas.microsoft.com/office/drawing/2014/main" id="{A0901EE4-F399-4A31-07E4-CF47F45636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A0901EE4-F399-4A31-07E4-CF47F4563691}"/>
                              </a:ext>
                            </a:extLst>
                          </pic:cNvPr>
                          <pic:cNvPicPr>
                            <a:picLocks noChangeAspect="1"/>
                          </pic:cNvPicPr>
                        </pic:nvPicPr>
                        <pic:blipFill>
                          <a:blip r:embed="rId101" cstate="print">
                            <a:extLst>
                              <a:ext uri="{28A0092B-C50C-407E-A947-70E740481C1C}">
                                <a14:useLocalDpi xmlns:a14="http://schemas.microsoft.com/office/drawing/2010/main"/>
                              </a:ext>
                            </a:extLst>
                          </a:blip>
                          <a:stretch>
                            <a:fillRect/>
                          </a:stretch>
                        </pic:blipFill>
                        <pic:spPr>
                          <a:xfrm>
                            <a:off x="0" y="0"/>
                            <a:ext cx="2089601" cy="640896"/>
                          </a:xfrm>
                          <a:prstGeom prst="rect">
                            <a:avLst/>
                          </a:prstGeom>
                        </pic:spPr>
                      </pic:pic>
                    </a:graphicData>
                  </a:graphic>
                </wp:inline>
              </w:drawing>
            </w:r>
          </w:p>
        </w:tc>
        <w:tc>
          <w:tcPr>
            <w:tcW w:w="4241" w:type="dxa"/>
            <w:vAlign w:val="center"/>
          </w:tcPr>
          <w:p w14:paraId="10730103"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3A304616" wp14:editId="68FD9002">
                  <wp:extent cx="2089601" cy="638948"/>
                  <wp:effectExtent l="0" t="0" r="6350" b="8890"/>
                  <wp:docPr id="1136496345" name="Picture 27">
                    <a:extLst xmlns:a="http://schemas.openxmlformats.org/drawingml/2006/main">
                      <a:ext uri="{FF2B5EF4-FFF2-40B4-BE49-F238E27FC236}">
                        <a16:creationId xmlns:a16="http://schemas.microsoft.com/office/drawing/2014/main" id="{1983B949-752A-7775-338B-6CE264FD33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1983B949-752A-7775-338B-6CE264FD33B8}"/>
                              </a:ext>
                            </a:extLst>
                          </pic:cNvPr>
                          <pic:cNvPicPr>
                            <a:picLocks noChangeAspect="1"/>
                          </pic:cNvPicPr>
                        </pic:nvPicPr>
                        <pic:blipFill>
                          <a:blip r:embed="rId102" cstate="print">
                            <a:extLst>
                              <a:ext uri="{28A0092B-C50C-407E-A947-70E740481C1C}">
                                <a14:useLocalDpi xmlns:a14="http://schemas.microsoft.com/office/drawing/2010/main"/>
                              </a:ext>
                            </a:extLst>
                          </a:blip>
                          <a:stretch>
                            <a:fillRect/>
                          </a:stretch>
                        </pic:blipFill>
                        <pic:spPr>
                          <a:xfrm>
                            <a:off x="0" y="0"/>
                            <a:ext cx="2089601" cy="638948"/>
                          </a:xfrm>
                          <a:prstGeom prst="rect">
                            <a:avLst/>
                          </a:prstGeom>
                        </pic:spPr>
                      </pic:pic>
                    </a:graphicData>
                  </a:graphic>
                </wp:inline>
              </w:drawing>
            </w:r>
          </w:p>
        </w:tc>
      </w:tr>
      <w:tr w:rsidR="00182F3A" w:rsidRPr="0072528C" w14:paraId="1823ADD8" w14:textId="77777777" w:rsidTr="00517F4B">
        <w:trPr>
          <w:trHeight w:val="462"/>
        </w:trPr>
        <w:tc>
          <w:tcPr>
            <w:tcW w:w="4065" w:type="dxa"/>
            <w:vAlign w:val="center"/>
          </w:tcPr>
          <w:p w14:paraId="74EF13D3"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(a)</w:t>
            </w:r>
          </w:p>
        </w:tc>
        <w:tc>
          <w:tcPr>
            <w:tcW w:w="4241" w:type="dxa"/>
            <w:vAlign w:val="center"/>
          </w:tcPr>
          <w:p w14:paraId="12D8899B"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(b)</w:t>
            </w:r>
          </w:p>
        </w:tc>
      </w:tr>
      <w:tr w:rsidR="00182F3A" w:rsidRPr="0072528C" w14:paraId="208B1425" w14:textId="77777777" w:rsidTr="00517F4B">
        <w:trPr>
          <w:trHeight w:val="462"/>
        </w:trPr>
        <w:tc>
          <w:tcPr>
            <w:tcW w:w="4065" w:type="dxa"/>
            <w:vAlign w:val="center"/>
          </w:tcPr>
          <w:p w14:paraId="2BD0E33A"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628A8AA5" wp14:editId="77F5C7AF">
                  <wp:extent cx="2167716" cy="689229"/>
                  <wp:effectExtent l="0" t="0" r="4445" b="0"/>
                  <wp:docPr id="1110757578" name="Picture 24">
                    <a:extLst xmlns:a="http://schemas.openxmlformats.org/drawingml/2006/main">
                      <a:ext uri="{FF2B5EF4-FFF2-40B4-BE49-F238E27FC236}">
                        <a16:creationId xmlns:a16="http://schemas.microsoft.com/office/drawing/2014/main" id="{D09943C5-462B-98C3-2E39-305121C0AC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D09943C5-462B-98C3-2E39-305121C0AC2F}"/>
                              </a:ext>
                            </a:extLst>
                          </pic:cNvPr>
                          <pic:cNvPicPr>
                            <a:picLocks noChangeAspect="1"/>
                          </pic:cNvPicPr>
                        </pic:nvPicPr>
                        <pic:blipFill>
                          <a:blip r:embed="rId103" cstate="print">
                            <a:extLst>
                              <a:ext uri="{28A0092B-C50C-407E-A947-70E740481C1C}">
                                <a14:useLocalDpi xmlns:a14="http://schemas.microsoft.com/office/drawing/2010/main"/>
                              </a:ext>
                            </a:extLst>
                          </a:blip>
                          <a:stretch>
                            <a:fillRect/>
                          </a:stretch>
                        </pic:blipFill>
                        <pic:spPr>
                          <a:xfrm>
                            <a:off x="0" y="0"/>
                            <a:ext cx="2167716" cy="689229"/>
                          </a:xfrm>
                          <a:prstGeom prst="rect">
                            <a:avLst/>
                          </a:prstGeom>
                        </pic:spPr>
                      </pic:pic>
                    </a:graphicData>
                  </a:graphic>
                </wp:inline>
              </w:drawing>
            </w:r>
          </w:p>
        </w:tc>
        <w:tc>
          <w:tcPr>
            <w:tcW w:w="4241" w:type="dxa"/>
            <w:vAlign w:val="center"/>
          </w:tcPr>
          <w:p w14:paraId="07AA04E9"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noProof/>
                <w:kern w:val="0"/>
                <w:sz w:val="22"/>
                <w:szCs w:val="22"/>
                <w:lang w:eastAsia="zh-CN"/>
                <w14:ligatures w14:val="none"/>
              </w:rPr>
              <w:drawing>
                <wp:inline distT="0" distB="0" distL="0" distR="0" wp14:anchorId="2AFA8C6C" wp14:editId="68E9CAD9">
                  <wp:extent cx="2167716" cy="713408"/>
                  <wp:effectExtent l="0" t="0" r="4445" b="0"/>
                  <wp:docPr id="928251266" name="Picture 23">
                    <a:extLst xmlns:a="http://schemas.openxmlformats.org/drawingml/2006/main">
                      <a:ext uri="{FF2B5EF4-FFF2-40B4-BE49-F238E27FC236}">
                        <a16:creationId xmlns:a16="http://schemas.microsoft.com/office/drawing/2014/main" id="{213F7281-4204-7DF6-4BEB-930F559E34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213F7281-4204-7DF6-4BEB-930F559E34B1}"/>
                              </a:ext>
                            </a:extLst>
                          </pic:cNvPr>
                          <pic:cNvPicPr>
                            <a:picLocks noChangeAspect="1"/>
                          </pic:cNvPicPr>
                        </pic:nvPicPr>
                        <pic:blipFill>
                          <a:blip r:embed="rId104" cstate="print">
                            <a:extLst>
                              <a:ext uri="{28A0092B-C50C-407E-A947-70E740481C1C}">
                                <a14:useLocalDpi xmlns:a14="http://schemas.microsoft.com/office/drawing/2010/main"/>
                              </a:ext>
                            </a:extLst>
                          </a:blip>
                          <a:stretch>
                            <a:fillRect/>
                          </a:stretch>
                        </pic:blipFill>
                        <pic:spPr>
                          <a:xfrm>
                            <a:off x="0" y="0"/>
                            <a:ext cx="2167716" cy="713408"/>
                          </a:xfrm>
                          <a:prstGeom prst="rect">
                            <a:avLst/>
                          </a:prstGeom>
                        </pic:spPr>
                      </pic:pic>
                    </a:graphicData>
                  </a:graphic>
                </wp:inline>
              </w:drawing>
            </w:r>
          </w:p>
        </w:tc>
      </w:tr>
      <w:tr w:rsidR="00182F3A" w:rsidRPr="0072528C" w14:paraId="5BA643AE" w14:textId="77777777" w:rsidTr="00517F4B">
        <w:trPr>
          <w:trHeight w:val="462"/>
        </w:trPr>
        <w:tc>
          <w:tcPr>
            <w:tcW w:w="4065" w:type="dxa"/>
            <w:vAlign w:val="center"/>
          </w:tcPr>
          <w:p w14:paraId="12909D72"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(c)</w:t>
            </w:r>
          </w:p>
        </w:tc>
        <w:tc>
          <w:tcPr>
            <w:tcW w:w="4241" w:type="dxa"/>
            <w:vAlign w:val="center"/>
          </w:tcPr>
          <w:p w14:paraId="50F4D543" w14:textId="77777777" w:rsidR="00182F3A" w:rsidRPr="0072528C" w:rsidRDefault="00182F3A" w:rsidP="00182F3A">
            <w:pPr>
              <w:contextualSpacing/>
              <w:jc w:val="center"/>
              <w:rPr>
                <w:rFonts w:ascii="Arial" w:hAnsi="Arial" w:cs="Arial"/>
                <w:kern w:val="0"/>
                <w:sz w:val="22"/>
                <w:szCs w:val="22"/>
                <w:lang w:eastAsia="zh-CN"/>
                <w14:ligatures w14:val="none"/>
              </w:rPr>
            </w:pPr>
            <w:r w:rsidRPr="0072528C">
              <w:rPr>
                <w:rFonts w:ascii="Arial" w:hAnsi="Arial" w:cs="Arial" w:hint="eastAsia"/>
                <w:kern w:val="0"/>
                <w:sz w:val="22"/>
                <w:szCs w:val="22"/>
                <w:lang w:eastAsia="zh-CN"/>
                <w14:ligatures w14:val="none"/>
              </w:rPr>
              <w:t>(d)</w:t>
            </w:r>
          </w:p>
        </w:tc>
      </w:tr>
    </w:tbl>
    <w:p w14:paraId="147F49F9" w14:textId="4FF80530" w:rsidR="00182F3A" w:rsidRPr="0072528C" w:rsidRDefault="00182F3A" w:rsidP="00182F3A">
      <w:pPr>
        <w:ind w:left="720"/>
        <w:contextualSpacing/>
        <w:jc w:val="center"/>
        <w:rPr>
          <w:rFonts w:ascii="Arial" w:hAnsi="Arial" w:cs="Arial"/>
          <w:i/>
          <w:iCs/>
          <w:kern w:val="0"/>
          <w:sz w:val="22"/>
          <w:szCs w:val="22"/>
          <w:lang w:eastAsia="zh-CN"/>
          <w14:ligatures w14:val="none"/>
        </w:rPr>
      </w:pPr>
      <w:bookmarkStart w:id="11" w:name="_Ref178336231"/>
      <w:r w:rsidRPr="0072528C">
        <w:rPr>
          <w:rFonts w:ascii="Arial" w:hAnsi="Arial" w:cs="Arial"/>
          <w:kern w:val="0"/>
          <w:sz w:val="22"/>
          <w:szCs w:val="22"/>
          <w:lang w:eastAsia="zh-CN"/>
          <w14:ligatures w14:val="none"/>
        </w:rPr>
        <w:t>Figure</w:t>
      </w:r>
      <w:r w:rsidR="003140EA" w:rsidRPr="0072528C">
        <w:rPr>
          <w:rFonts w:ascii="Arial" w:hAnsi="Arial" w:cs="Arial"/>
          <w:kern w:val="0"/>
          <w:sz w:val="22"/>
          <w:szCs w:val="22"/>
          <w:lang w:eastAsia="zh-CN"/>
          <w14:ligatures w14:val="none"/>
        </w:rPr>
        <w:t xml:space="preserve"> 28</w:t>
      </w:r>
      <w:bookmarkEnd w:id="11"/>
      <w:r w:rsidRPr="0072528C">
        <w:rPr>
          <w:rFonts w:ascii="Arial" w:hAnsi="Arial" w:cs="Arial"/>
          <w:kern w:val="0"/>
          <w:sz w:val="22"/>
          <w:szCs w:val="22"/>
          <w:lang w:eastAsia="zh-CN"/>
          <w14:ligatures w14:val="none"/>
        </w:rPr>
        <w:t xml:space="preserve">. Stress and strain distribution for </w:t>
      </w:r>
      <w:r w:rsidRPr="0072528C">
        <w:rPr>
          <w:rFonts w:ascii="Arial" w:hAnsi="Arial" w:cs="Arial" w:hint="eastAsia"/>
          <w:kern w:val="0"/>
          <w:sz w:val="22"/>
          <w:szCs w:val="22"/>
          <w:lang w:eastAsia="zh-CN"/>
          <w14:ligatures w14:val="none"/>
        </w:rPr>
        <w:t>G</w:t>
      </w:r>
      <w:r w:rsidRPr="0072528C">
        <w:rPr>
          <w:rFonts w:ascii="Arial" w:hAnsi="Arial" w:cs="Arial"/>
          <w:kern w:val="0"/>
          <w:sz w:val="22"/>
          <w:szCs w:val="22"/>
          <w:lang w:eastAsia="zh-CN"/>
          <w14:ligatures w14:val="none"/>
        </w:rPr>
        <w:t>FRP rebars</w:t>
      </w:r>
      <w:r w:rsidRPr="0072528C">
        <w:rPr>
          <w:rFonts w:ascii="Arial" w:hAnsi="Arial" w:cs="Arial" w:hint="eastAsia"/>
          <w:kern w:val="0"/>
          <w:sz w:val="22"/>
          <w:szCs w:val="22"/>
          <w:lang w:eastAsia="zh-CN"/>
          <w14:ligatures w14:val="none"/>
        </w:rPr>
        <w:t>: (a) without ribs</w:t>
      </w:r>
      <w:r w:rsidRPr="0072528C">
        <w:rPr>
          <w:rFonts w:ascii="Arial" w:hAnsi="Arial" w:cs="Arial"/>
          <w:kern w:val="0"/>
          <w:sz w:val="22"/>
          <w:szCs w:val="22"/>
          <w:lang w:eastAsia="zh-CN"/>
          <w14:ligatures w14:val="none"/>
        </w:rPr>
        <w:t xml:space="preserve"> - LE, (b) von Mises st</w:t>
      </w:r>
      <w:r w:rsidRPr="0072528C">
        <w:rPr>
          <w:rFonts w:ascii="Arial" w:hAnsi="Arial" w:cs="Arial" w:hint="eastAsia"/>
          <w:kern w:val="0"/>
          <w:sz w:val="22"/>
          <w:szCs w:val="22"/>
          <w:lang w:eastAsia="zh-CN"/>
          <w14:ligatures w14:val="none"/>
        </w:rPr>
        <w:t>ress</w:t>
      </w:r>
      <w:r w:rsidRPr="0072528C">
        <w:rPr>
          <w:rFonts w:ascii="Arial" w:hAnsi="Arial" w:cs="Arial"/>
          <w:kern w:val="0"/>
          <w:sz w:val="22"/>
          <w:szCs w:val="22"/>
          <w:lang w:eastAsia="zh-CN"/>
          <w14:ligatures w14:val="none"/>
        </w:rPr>
        <w:t xml:space="preserve"> of rebars without ribs, (c) </w:t>
      </w:r>
      <w:r w:rsidRPr="0072528C">
        <w:rPr>
          <w:rFonts w:ascii="Arial" w:hAnsi="Arial" w:cs="Arial" w:hint="eastAsia"/>
          <w:kern w:val="0"/>
          <w:sz w:val="22"/>
          <w:szCs w:val="22"/>
          <w:lang w:eastAsia="zh-CN"/>
          <w14:ligatures w14:val="none"/>
        </w:rPr>
        <w:t>with ribs</w:t>
      </w:r>
      <w:r w:rsidRPr="0072528C">
        <w:rPr>
          <w:rFonts w:ascii="Arial" w:hAnsi="Arial" w:cs="Arial"/>
          <w:kern w:val="0"/>
          <w:sz w:val="22"/>
          <w:szCs w:val="22"/>
          <w:lang w:eastAsia="zh-CN"/>
          <w14:ligatures w14:val="none"/>
        </w:rPr>
        <w:t xml:space="preserve"> - LE, (d) von Mises st</w:t>
      </w:r>
      <w:r w:rsidRPr="0072528C">
        <w:rPr>
          <w:rFonts w:ascii="Arial" w:hAnsi="Arial" w:cs="Arial" w:hint="eastAsia"/>
          <w:kern w:val="0"/>
          <w:sz w:val="22"/>
          <w:szCs w:val="22"/>
          <w:lang w:eastAsia="zh-CN"/>
          <w14:ligatures w14:val="none"/>
        </w:rPr>
        <w:t>ress</w:t>
      </w:r>
      <w:r w:rsidRPr="0072528C">
        <w:rPr>
          <w:rFonts w:ascii="Arial" w:hAnsi="Arial" w:cs="Arial"/>
          <w:kern w:val="0"/>
          <w:sz w:val="22"/>
          <w:szCs w:val="22"/>
          <w:lang w:eastAsia="zh-CN"/>
          <w14:ligatures w14:val="none"/>
        </w:rPr>
        <w:t xml:space="preserve"> of rebars with </w:t>
      </w:r>
      <w:r w:rsidRPr="0072528C">
        <w:rPr>
          <w:rFonts w:ascii="Arial" w:hAnsi="Arial" w:cs="Arial" w:hint="eastAsia"/>
          <w:kern w:val="0"/>
          <w:sz w:val="22"/>
          <w:szCs w:val="22"/>
          <w:lang w:eastAsia="zh-CN"/>
          <w14:ligatures w14:val="none"/>
        </w:rPr>
        <w:t>ribs.</w:t>
      </w:r>
    </w:p>
    <w:p w14:paraId="716C4171" w14:textId="77777777" w:rsidR="00182F3A" w:rsidRPr="0072528C" w:rsidRDefault="00182F3A" w:rsidP="00182F3A">
      <w:pPr>
        <w:rPr>
          <w:rFonts w:ascii="Arial" w:eastAsia="DengXian" w:hAnsi="Arial" w:cs="Arial"/>
          <w:b/>
          <w:bCs/>
          <w:sz w:val="22"/>
          <w:szCs w:val="22"/>
          <w:lang w:eastAsia="zh-CN"/>
        </w:rPr>
      </w:pPr>
    </w:p>
    <w:p w14:paraId="611777DF" w14:textId="3F96A228" w:rsidR="00182F3A" w:rsidRPr="0072528C" w:rsidRDefault="00182F3A" w:rsidP="00182F3A">
      <w:pPr>
        <w:ind w:left="720"/>
        <w:contextualSpacing/>
        <w:rPr>
          <w:rFonts w:ascii="Arial" w:eastAsia="DengXian" w:hAnsi="Arial" w:cs="Arial"/>
          <w:sz w:val="22"/>
          <w:szCs w:val="22"/>
          <w:u w:val="single"/>
          <w:lang w:eastAsia="zh-CN"/>
        </w:rPr>
      </w:pPr>
      <w:r w:rsidRPr="0072528C">
        <w:rPr>
          <w:rFonts w:ascii="Arial" w:eastAsia="DengXian" w:hAnsi="Arial" w:cs="Arial"/>
          <w:sz w:val="22"/>
          <w:szCs w:val="22"/>
          <w:u w:val="single"/>
          <w:lang w:eastAsia="zh-CN"/>
        </w:rPr>
        <w:t xml:space="preserve">2.2 Pullout </w:t>
      </w:r>
      <w:r w:rsidR="006E6886" w:rsidRPr="0072528C">
        <w:rPr>
          <w:rFonts w:ascii="Arial" w:eastAsia="DengXian" w:hAnsi="Arial" w:cs="Arial"/>
          <w:sz w:val="22"/>
          <w:szCs w:val="22"/>
          <w:u w:val="single"/>
          <w:lang w:eastAsia="zh-CN"/>
        </w:rPr>
        <w:t xml:space="preserve">Test  </w:t>
      </w:r>
    </w:p>
    <w:p w14:paraId="28D1A80D" w14:textId="4A3FB4F9" w:rsidR="006E6886" w:rsidRPr="0072528C" w:rsidRDefault="006E6886" w:rsidP="00182F3A">
      <w:pPr>
        <w:ind w:left="720"/>
        <w:contextualSpacing/>
        <w:rPr>
          <w:rFonts w:ascii="Arial" w:hAnsi="Arial" w:cs="Arial"/>
          <w:b/>
          <w:bCs/>
          <w:sz w:val="22"/>
          <w:szCs w:val="22"/>
        </w:rPr>
      </w:pPr>
      <w:r w:rsidRPr="0072528C">
        <w:rPr>
          <w:rFonts w:ascii="Arial" w:hAnsi="Arial" w:cs="Arial"/>
          <w:i/>
          <w:iCs/>
          <w:sz w:val="22"/>
          <w:szCs w:val="22"/>
        </w:rPr>
        <w:t>2.2.1 Model Setup</w:t>
      </w:r>
    </w:p>
    <w:p w14:paraId="33F9F39C" w14:textId="28CEDF4E" w:rsidR="00182F3A" w:rsidRPr="0072528C" w:rsidRDefault="00182F3A" w:rsidP="00182F3A">
      <w:pPr>
        <w:ind w:left="720"/>
        <w:contextualSpacing/>
        <w:jc w:val="both"/>
        <w:rPr>
          <w:rFonts w:ascii="Arial" w:hAnsi="Arial" w:cs="Arial"/>
          <w:sz w:val="22"/>
          <w:szCs w:val="22"/>
        </w:rPr>
      </w:pPr>
      <w:r w:rsidRPr="0072528C">
        <w:rPr>
          <w:rFonts w:ascii="Arial" w:hAnsi="Arial" w:cs="Arial"/>
          <w:sz w:val="22"/>
          <w:szCs w:val="22"/>
        </w:rPr>
        <w:t xml:space="preserve">In this </w:t>
      </w:r>
      <w:r w:rsidRPr="0072528C">
        <w:rPr>
          <w:rFonts w:ascii="Arial" w:hAnsi="Arial" w:cs="Arial" w:hint="eastAsia"/>
          <w:sz w:val="22"/>
          <w:szCs w:val="22"/>
        </w:rPr>
        <w:t>section</w:t>
      </w:r>
      <w:r w:rsidRPr="0072528C">
        <w:rPr>
          <w:rFonts w:ascii="Arial" w:hAnsi="Arial" w:cs="Arial"/>
          <w:sz w:val="22"/>
          <w:szCs w:val="22"/>
        </w:rPr>
        <w:t xml:space="preserve">, we focus on the </w:t>
      </w:r>
      <w:r w:rsidR="002F5456" w:rsidRPr="0072528C">
        <w:rPr>
          <w:rFonts w:ascii="Arial" w:hAnsi="Arial" w:cs="Arial"/>
          <w:sz w:val="22"/>
          <w:szCs w:val="22"/>
        </w:rPr>
        <w:t xml:space="preserve">numerical modeling </w:t>
      </w:r>
      <w:r w:rsidRPr="0072528C">
        <w:rPr>
          <w:rFonts w:ascii="Arial" w:hAnsi="Arial" w:cs="Arial"/>
          <w:sz w:val="22"/>
          <w:szCs w:val="22"/>
        </w:rPr>
        <w:t xml:space="preserve">of the </w:t>
      </w:r>
      <w:r w:rsidR="002F5456" w:rsidRPr="0072528C">
        <w:rPr>
          <w:rFonts w:ascii="Arial" w:hAnsi="Arial" w:cs="Arial"/>
          <w:sz w:val="22"/>
          <w:szCs w:val="22"/>
        </w:rPr>
        <w:t xml:space="preserve">bonding </w:t>
      </w:r>
      <w:r w:rsidRPr="0072528C">
        <w:rPr>
          <w:rFonts w:ascii="Arial" w:hAnsi="Arial" w:cs="Arial"/>
          <w:sz w:val="22"/>
          <w:szCs w:val="22"/>
        </w:rPr>
        <w:t xml:space="preserve">performance of composite reinforced concrete </w:t>
      </w:r>
      <w:r w:rsidR="002F5456" w:rsidRPr="0072528C">
        <w:rPr>
          <w:rFonts w:ascii="Arial" w:hAnsi="Arial" w:cs="Arial"/>
          <w:sz w:val="22"/>
          <w:szCs w:val="22"/>
        </w:rPr>
        <w:t xml:space="preserve">through the simulation of </w:t>
      </w:r>
      <w:r w:rsidRPr="0072528C">
        <w:rPr>
          <w:rFonts w:ascii="Arial" w:hAnsi="Arial" w:cs="Arial"/>
          <w:sz w:val="22"/>
          <w:szCs w:val="22"/>
        </w:rPr>
        <w:t xml:space="preserve">a pull-out test. For the pull-out test of the reinforcement-concrete system, simulations are conducted using SIMULIA-ABAQUS </w:t>
      </w:r>
      <w:r w:rsidRPr="0072528C">
        <w:rPr>
          <w:rFonts w:ascii="Arial" w:hAnsi="Arial" w:cs="Arial"/>
          <w:sz w:val="22"/>
          <w:szCs w:val="22"/>
        </w:rPr>
        <w:fldChar w:fldCharType="begin"/>
      </w:r>
      <w:r w:rsidR="00094D78" w:rsidRPr="0072528C">
        <w:rPr>
          <w:rFonts w:ascii="Arial" w:hAnsi="Arial" w:cs="Arial"/>
          <w:sz w:val="22"/>
          <w:szCs w:val="22"/>
        </w:rPr>
        <w:instrText xml:space="preserve"> ADDIN ZOTERO_ITEM CSL_CITATION {"citationID":"eo0RbdHQ","properties":{"formattedCitation":"[18]","plainCitation":"[18]","noteIndex":0},"citationItems":[{"id":"v4D0dwgU/LV4WnYaP","uris":["http://zotero.org/users/14345288/items/MTCUJVVE"],"itemData":{"id":674,"type":"document","title":"Dassault Systèmes. (Year). Abaqus/CAE User's Manual. Retrieved from [Abaqus/CAE User's Manual (6.12)]"}}],"schema":"https://github.com/citation-style-language/schema/raw/master/csl-citation.json"} </w:instrText>
      </w:r>
      <w:r w:rsidRPr="0072528C">
        <w:rPr>
          <w:rFonts w:ascii="Arial" w:hAnsi="Arial" w:cs="Arial"/>
          <w:sz w:val="22"/>
          <w:szCs w:val="22"/>
        </w:rPr>
        <w:fldChar w:fldCharType="separate"/>
      </w:r>
      <w:r w:rsidR="008848C6" w:rsidRPr="0072528C">
        <w:rPr>
          <w:rFonts w:ascii="Arial" w:hAnsi="Arial" w:cs="Arial"/>
          <w:sz w:val="22"/>
        </w:rPr>
        <w:t>[18]</w:t>
      </w:r>
      <w:r w:rsidRPr="0072528C">
        <w:rPr>
          <w:rFonts w:ascii="Arial" w:hAnsi="Arial" w:cs="Arial"/>
          <w:sz w:val="22"/>
          <w:szCs w:val="22"/>
        </w:rPr>
        <w:fldChar w:fldCharType="end"/>
      </w:r>
      <w:r w:rsidRPr="0072528C">
        <w:rPr>
          <w:rFonts w:ascii="Arial" w:hAnsi="Arial" w:cs="Arial"/>
          <w:sz w:val="22"/>
          <w:szCs w:val="22"/>
        </w:rPr>
        <w:t xml:space="preserve">. </w:t>
      </w:r>
      <w:r w:rsidRPr="0072528C">
        <w:rPr>
          <w:rFonts w:ascii="Arial" w:hAnsi="Arial" w:cs="Arial" w:hint="eastAsia"/>
          <w:sz w:val="22"/>
          <w:szCs w:val="22"/>
        </w:rPr>
        <w:t>The</w:t>
      </w:r>
      <w:r w:rsidRPr="0072528C">
        <w:rPr>
          <w:rFonts w:ascii="Arial" w:hAnsi="Arial" w:cs="Arial"/>
          <w:sz w:val="22"/>
          <w:szCs w:val="22"/>
        </w:rPr>
        <w:t xml:space="preserve"> pull-out simulation is conducted based on the specified composite rebar bonding strength test standard ASTM-D7913M </w:t>
      </w:r>
      <w:r w:rsidRPr="0072528C">
        <w:rPr>
          <w:rFonts w:ascii="Arial" w:hAnsi="Arial" w:cs="Arial"/>
          <w:sz w:val="22"/>
          <w:szCs w:val="22"/>
        </w:rPr>
        <w:fldChar w:fldCharType="begin"/>
      </w:r>
      <w:r w:rsidR="00094D78" w:rsidRPr="0072528C">
        <w:rPr>
          <w:rFonts w:ascii="Arial" w:hAnsi="Arial" w:cs="Arial"/>
          <w:sz w:val="22"/>
          <w:szCs w:val="22"/>
        </w:rPr>
        <w:instrText xml:space="preserve"> ADDIN ZOTERO_ITEM CSL_CITATION {"citationID":"knT7ijxs","properties":{"formattedCitation":"[19]","plainCitation":"[19]","noteIndex":0},"citationItems":[{"id":"v4D0dwgU/GpuZzEP4","uris":["http://zotero.org/users/14345288/items/44EQCEP2"],"itemData":{"id":721,"type":"document","title":"ASTM D7913M Standard Test Method for Bond Strength of Fiber-Reinforced Polymer Matrix Composite Bars to Concrete by Pullout Testing"}}],"schema":"https://github.com/citation-style-language/schema/raw/master/csl-citation.json"} </w:instrText>
      </w:r>
      <w:r w:rsidRPr="0072528C">
        <w:rPr>
          <w:rFonts w:ascii="Arial" w:hAnsi="Arial" w:cs="Arial"/>
          <w:sz w:val="22"/>
          <w:szCs w:val="22"/>
        </w:rPr>
        <w:fldChar w:fldCharType="separate"/>
      </w:r>
      <w:r w:rsidR="008848C6" w:rsidRPr="0072528C">
        <w:rPr>
          <w:rFonts w:ascii="Arial" w:hAnsi="Arial" w:cs="Arial"/>
          <w:sz w:val="22"/>
        </w:rPr>
        <w:t>[19]</w:t>
      </w:r>
      <w:r w:rsidRPr="0072528C">
        <w:rPr>
          <w:rFonts w:ascii="Arial" w:hAnsi="Arial" w:cs="Arial"/>
          <w:sz w:val="22"/>
          <w:szCs w:val="22"/>
        </w:rPr>
        <w:fldChar w:fldCharType="end"/>
      </w:r>
      <w:r w:rsidRPr="0072528C">
        <w:rPr>
          <w:rFonts w:ascii="Arial" w:hAnsi="Arial" w:cs="Arial"/>
          <w:sz w:val="22"/>
          <w:szCs w:val="22"/>
        </w:rPr>
        <w:t>.  The study aims to propose a</w:t>
      </w:r>
      <w:r w:rsidRPr="0072528C">
        <w:rPr>
          <w:rFonts w:ascii="Arial" w:hAnsi="Arial" w:cs="Arial" w:hint="eastAsia"/>
          <w:sz w:val="22"/>
          <w:szCs w:val="22"/>
        </w:rPr>
        <w:t>n</w:t>
      </w:r>
      <w:r w:rsidRPr="0072528C">
        <w:rPr>
          <w:rFonts w:ascii="Arial" w:hAnsi="Arial" w:cs="Arial"/>
          <w:sz w:val="22"/>
          <w:szCs w:val="22"/>
        </w:rPr>
        <w:t xml:space="preserve"> FEA modeling approach to simulate the bond-zone behavior of pull-out tests of reinforcement in concrete. Nonlinear analysis is conducted by controlling the displacement of the top loading head on the rebar, which constantly moves upwards.</w:t>
      </w:r>
      <w:r w:rsidRPr="0072528C">
        <w:rPr>
          <w:rFonts w:ascii="Arial" w:hAnsi="Arial" w:cs="Arial" w:hint="eastAsia"/>
          <w:sz w:val="22"/>
          <w:szCs w:val="22"/>
        </w:rPr>
        <w:t xml:space="preserve"> For</w:t>
      </w:r>
      <w:r w:rsidRPr="0072528C">
        <w:rPr>
          <w:rFonts w:ascii="Arial" w:hAnsi="Arial" w:cs="Arial"/>
          <w:sz w:val="22"/>
          <w:szCs w:val="22"/>
        </w:rPr>
        <w:t xml:space="preserve"> the</w:t>
      </w:r>
      <w:r w:rsidRPr="0072528C">
        <w:rPr>
          <w:rFonts w:ascii="Arial" w:hAnsi="Arial" w:cs="Arial" w:hint="eastAsia"/>
          <w:sz w:val="22"/>
          <w:szCs w:val="22"/>
        </w:rPr>
        <w:t xml:space="preserve"> </w:t>
      </w:r>
      <w:r w:rsidRPr="0072528C">
        <w:rPr>
          <w:rFonts w:ascii="Arial" w:hAnsi="Arial" w:cs="Arial"/>
          <w:sz w:val="22"/>
          <w:szCs w:val="22"/>
        </w:rPr>
        <w:t xml:space="preserve">pull-out </w:t>
      </w:r>
      <w:r w:rsidR="00850EBD" w:rsidRPr="0072528C">
        <w:rPr>
          <w:rFonts w:ascii="Arial" w:hAnsi="Arial" w:cs="Arial"/>
          <w:sz w:val="22"/>
          <w:szCs w:val="22"/>
        </w:rPr>
        <w:t xml:space="preserve">test </w:t>
      </w:r>
      <w:r w:rsidR="002F5456" w:rsidRPr="0072528C">
        <w:rPr>
          <w:rFonts w:ascii="Arial" w:hAnsi="Arial" w:cs="Arial"/>
          <w:sz w:val="22"/>
          <w:szCs w:val="22"/>
        </w:rPr>
        <w:t>mo</w:t>
      </w:r>
      <w:r w:rsidR="00850EBD" w:rsidRPr="0072528C">
        <w:rPr>
          <w:rFonts w:ascii="Arial" w:hAnsi="Arial" w:cs="Arial"/>
          <w:sz w:val="22"/>
          <w:szCs w:val="22"/>
        </w:rPr>
        <w:t>deling</w:t>
      </w:r>
      <w:r w:rsidRPr="0072528C">
        <w:rPr>
          <w:rFonts w:ascii="Arial" w:hAnsi="Arial" w:cs="Arial"/>
          <w:sz w:val="22"/>
          <w:szCs w:val="22"/>
        </w:rPr>
        <w:t>, the concrete CDP for the nonlinear analysis is applied</w:t>
      </w:r>
      <w:r w:rsidRPr="0072528C">
        <w:rPr>
          <w:rFonts w:ascii="Arial" w:hAnsi="Arial" w:cs="Arial" w:hint="eastAsia"/>
          <w:sz w:val="22"/>
          <w:szCs w:val="22"/>
        </w:rPr>
        <w:t xml:space="preserve"> in this study</w:t>
      </w:r>
      <w:r w:rsidRPr="0072528C">
        <w:rPr>
          <w:rFonts w:ascii="Arial" w:hAnsi="Arial" w:cs="Arial"/>
          <w:sz w:val="22"/>
          <w:szCs w:val="22"/>
        </w:rPr>
        <w:t>.</w:t>
      </w:r>
      <w:r w:rsidRPr="0072528C">
        <w:rPr>
          <w:rFonts w:ascii="Arial" w:hAnsi="Arial" w:cs="Arial" w:hint="eastAsia"/>
          <w:sz w:val="22"/>
          <w:szCs w:val="22"/>
          <w:lang w:eastAsia="zh-CN"/>
        </w:rPr>
        <w:t xml:space="preserve"> </w:t>
      </w:r>
      <w:r w:rsidRPr="0072528C">
        <w:rPr>
          <w:rFonts w:ascii="Arial" w:hAnsi="Arial" w:cs="Arial"/>
          <w:sz w:val="22"/>
          <w:szCs w:val="22"/>
        </w:rPr>
        <w:t xml:space="preserve">The load-slip relationship curves are obtained from the load and displacement history in pull-out tests. The corresponding bonding stress </w:t>
      </w:r>
      <w:r w:rsidRPr="0072528C">
        <w:rPr>
          <w:rFonts w:eastAsia="DengXian" w:cs="Times New Roman"/>
          <w:i/>
          <w:iCs/>
        </w:rPr>
        <w:t>τ</w:t>
      </w:r>
      <w:r w:rsidRPr="0072528C">
        <w:rPr>
          <w:rFonts w:ascii="Arial" w:hAnsi="Arial" w:cs="Arial"/>
          <w:sz w:val="22"/>
          <w:szCs w:val="22"/>
        </w:rPr>
        <w:t xml:space="preserve"> between embedded rebar and concrete is assumed to be uniformly distributed along the embedment length, and it can be calculated by dividing the tensile force by the overall contact area between rebar and concrete as </w:t>
      </w:r>
      <w:r w:rsidRPr="0072528C">
        <w:rPr>
          <w:rFonts w:ascii="Arial" w:hAnsi="Arial" w:cs="Arial" w:hint="eastAsia"/>
          <w:sz w:val="22"/>
          <w:szCs w:val="22"/>
        </w:rPr>
        <w:t xml:space="preserve">illustrated in the </w:t>
      </w:r>
      <w:r w:rsidRPr="0072528C">
        <w:rPr>
          <w:rFonts w:ascii="Arial" w:hAnsi="Arial" w:cs="Arial"/>
          <w:sz w:val="22"/>
          <w:szCs w:val="22"/>
        </w:rPr>
        <w:t>following</w:t>
      </w:r>
      <w:r w:rsidRPr="0072528C">
        <w:rPr>
          <w:rFonts w:ascii="Arial" w:hAnsi="Arial" w:cs="Arial" w:hint="eastAsia"/>
          <w:sz w:val="22"/>
          <w:szCs w:val="22"/>
        </w:rPr>
        <w:t xml:space="preserve"> Eq 1 </w:t>
      </w:r>
      <w:r w:rsidRPr="0072528C">
        <w:rPr>
          <w:rFonts w:ascii="Arial" w:hAnsi="Arial" w:cs="Arial"/>
          <w:sz w:val="22"/>
          <w:szCs w:val="22"/>
        </w:rPr>
        <w:fldChar w:fldCharType="begin"/>
      </w:r>
      <w:r w:rsidR="008848C6" w:rsidRPr="0072528C">
        <w:rPr>
          <w:rFonts w:ascii="Arial" w:hAnsi="Arial" w:cs="Arial"/>
          <w:sz w:val="22"/>
          <w:szCs w:val="22"/>
        </w:rPr>
        <w:instrText xml:space="preserve"> ADDIN ZOTERO_ITEM CSL_CITATION {"citationID":"HBDL2ftX","properties":{"formattedCitation":"[20]\\uc0\\u8211{}[22]","plainCitation":"[20]–[22]","noteIndex":0},"citationItems":[{"id":"v4D0dwgU/5GpoCUk5","uris":["http://zotero.org/users/14345288/items/YXUP8WXN"],"itemData":{"id":888,"type":"article-journal","abstract":"The bond behavior of epoxy-coated rebar embedded in two different ultra-high performance concrete (UHPC) mixtures is experimentally investigated by a uniaxial pullout test, and the effect of embedment length, side cover, and mixture type on the bond stress-slip relationship is predicted using a doublephase analytical model. The bond mechanism and failure modes of rebar in UHPC are similar to those observed in normal concrete. The embedment length and side cover have signiﬁcant inﬂuence on the bond behavior of epoxy-coated rebar in UHPC, and more drastic bond stress hardening and softening are observed for the case of larger embedment length and side cover. Two UHPC mixtures exhibit comparable bond strength and critical development length because they have close mechanical properties gained at test age. The adopted analytical model matches well with the experimental bond-slip response of epoxy-coated rebar in UHPC, and both the characteristic parameters in the model show an increasing trend when more dramatic hardening and softening of bond stress exhibit.","container-title":"Construction and Building Materials","DOI":"10.1016/j.conbuildmat.2018.06.113","ISSN":"09500618","journalAbbreviation":"Construction and Building Materials","language":"en","page":"406-417","source":"DOI.org (Crossref)","title":"Bond behavior of epoxy-coated rebar in ultra-high performance concrete","volume":"182","author":[{"family":"Zhou","given":"Zhidong"},{"family":"Qiao","given":"Pizhong"}],"issued":{"date-parts":[["2018",9]]}}},{"id":"v4D0dwgU/ndfYs6Kl","uris":["http://zotero.org/users/14345288/items/3R8FGMQD"],"itemData":{"id":894,"type":"article-journal","abstract":"Bond is the interaction and force transfer between rebar and concrete, which directly affects the performance of concrete structures. On the other hand, innovations in the production of ultra-high performance concrete (UHPC) and its unique advantages, such as high strength, low permeability, and high resistance to chemical attacks, have increased the interest in using it in the building industry. While most of the recommended relationships in the standards are based on normal strength concrete (NSC), it is necessary to know more about UHPC behaviour. In this study, 60 cubic concrete specimens reinforced with a rebar in its centre and three bond lengths (2, 4, and 6 times the diameter) were prepared using UHPC and NSC and two types of rebars (high-strength and normal strength). A pull-out test was performed on all specimens. The results show that the concrete strength, the ratio of concrete cover to the diameter (c/d), bond length, rebar yield strength and geometry of the rebar play an important role in determining the failure mode. The use of a high-strength rebar (AIV) in comparison with normal strength (AIII) rebars, by increasing the possibility of applying a higher bond tension to concrete, pro­ vides the opportunity to use more concrete capacity. UHPC reduces the embedded length of rebars by increasing bond strength 5-fold relative to NSC. In NSC, increasing the bond length increases the maximum bond stress, while in UHPC, for increasing bond length, the maximum bond stress decreases. New relationships have been proposed to predict bond-slip behaviour.","container-title":"Journal of Building Engineering","DOI":"10.1016/j.jobe.2020.101592","ISSN":"23527102","journalAbbreviation":"Journal of Building Engineering","language":"en","page":"101592","source":"DOI.org (Crossref)","title":"Bond behaviour of high-strength steel rebars in normal (NSC) and ultra-high performance concrete (UHPC)","volume":"33","author":[{"family":"Khaksefidi","given":"Samaneh"},{"family":"Ghalehnovi","given":"Mansour"},{"family":"De Brito","given":"Jorge"}],"issued":{"date-parts":[["2021",1]]}}},{"id":"v4D0dwgU/04tlxInA","uris":["http://zotero.org/users/14345288/items/G5BIJRWM"],"itemData":{"id":893,"type":"article-journal","abstract":"A series of pullout tests were conducted to investigate the bond characteristics of deformed high-strength steel bars embedded in ultrahigh-performance concrete (UHPC). This study considered different fiber volume contents, bar diameters, bar embedment lengths, concrete covers, and bar grades. Pullout force, slip at the free end of the bar, and crack patterns were measured, and bond failure modes were investigated. New results are reported regarding bond strength increase with fiber volume content (up to 3%), bar diameter, and bar grade. The thickness of the concrete cover significantly affected the bond failure mode. UHPC had considerable energy absorption capacity due to debonding and pullout of steel fibers from the matrix. A theoretical formula and a simplified formula to evaluate the splitting bond strength are proposed, which are consistent with the experimental results. DOI: 10.1061/(ASCE)MT.1943-5533.0002919. © 2019 American Society of Civil Engineers.","container-title":"Journal of Materials in Civil Engineering","DOI":"10.1061/(ASCE)MT.1943-5533.0002919","ISSN":"0899-1561, 1943-5533","issue":"1","journalAbbreviation":"J. Mater. Civ. Eng.","language":"en","page":"04019323","source":"DOI.org (Crossref)","title":"Bond Characteristics between High-Strength Bars and Ultrahigh-Performance Concrete","volume":"32","author":[{"family":"Hu","given":"Aoxiang"},{"family":"Liang","given":"Xingwen"},{"family":"Shi","given":"Qingxuan"}],"issued":{"date-parts":[["2020",1]]}},"label":"page"}],"schema":"https://github.com/citation-style-language/schema/raw/master/csl-citation.json"} </w:instrText>
      </w:r>
      <w:r w:rsidRPr="0072528C">
        <w:rPr>
          <w:rFonts w:ascii="Arial" w:hAnsi="Arial" w:cs="Arial"/>
          <w:sz w:val="22"/>
          <w:szCs w:val="22"/>
        </w:rPr>
        <w:fldChar w:fldCharType="separate"/>
      </w:r>
      <w:r w:rsidR="008848C6" w:rsidRPr="0072528C">
        <w:rPr>
          <w:rFonts w:ascii="Arial" w:hAnsi="Arial" w:cs="Arial"/>
          <w:sz w:val="22"/>
        </w:rPr>
        <w:t>[20]–[22]</w:t>
      </w:r>
      <w:r w:rsidRPr="0072528C">
        <w:rPr>
          <w:rFonts w:ascii="Arial" w:hAnsi="Arial" w:cs="Arial"/>
          <w:sz w:val="22"/>
          <w:szCs w:val="22"/>
        </w:rPr>
        <w:fldChar w:fldCharType="end"/>
      </w:r>
      <w:r w:rsidRPr="0072528C">
        <w:rPr>
          <w:rFonts w:ascii="Arial" w:hAnsi="Arial" w:cs="Arial"/>
          <w:sz w:val="22"/>
          <w:szCs w:val="22"/>
        </w:rPr>
        <w:t>:</w:t>
      </w:r>
    </w:p>
    <w:tbl>
      <w:tblPr>
        <w:tblStyle w:val="PlainTable1"/>
        <w:tblW w:w="83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470"/>
        <w:gridCol w:w="6656"/>
        <w:gridCol w:w="1200"/>
      </w:tblGrid>
      <w:tr w:rsidR="00182F3A" w:rsidRPr="0072528C" w14:paraId="662B1508" w14:textId="77777777" w:rsidTr="00517F4B">
        <w:trPr>
          <w:trHeight w:val="834"/>
          <w:jc w:val="center"/>
        </w:trPr>
        <w:tc>
          <w:tcPr>
            <w:cnfStyle w:val="001000000000" w:firstRow="0" w:lastRow="0" w:firstColumn="1" w:lastColumn="0" w:oddVBand="0" w:evenVBand="0" w:oddHBand="0" w:evenHBand="0" w:firstRowFirstColumn="0" w:firstRowLastColumn="0" w:lastRowFirstColumn="0" w:lastRowLastColumn="0"/>
            <w:tcW w:w="499" w:type="dxa"/>
            <w:vAlign w:val="center"/>
          </w:tcPr>
          <w:p w14:paraId="7A5049FF" w14:textId="77777777" w:rsidR="00182F3A" w:rsidRPr="0072528C" w:rsidRDefault="00182F3A" w:rsidP="00182F3A">
            <w:pPr>
              <w:ind w:left="720"/>
              <w:contextualSpacing/>
              <w:rPr>
                <w:rFonts w:ascii="Arial" w:eastAsia="SimSun" w:hAnsi="Arial" w:cs="Arial"/>
                <w:sz w:val="22"/>
              </w:rPr>
            </w:pPr>
          </w:p>
        </w:tc>
        <w:tc>
          <w:tcPr>
            <w:tcW w:w="7198" w:type="dxa"/>
            <w:vAlign w:val="center"/>
          </w:tcPr>
          <w:p w14:paraId="7533A37C" w14:textId="77777777" w:rsidR="00182F3A" w:rsidRPr="0072528C" w:rsidRDefault="00182F3A" w:rsidP="00182F3A">
            <w:pPr>
              <w:ind w:left="720"/>
              <w:contextualSpacing/>
              <w:cnfStyle w:val="000000000000" w:firstRow="0" w:lastRow="0" w:firstColumn="0" w:lastColumn="0" w:oddVBand="0" w:evenVBand="0" w:oddHBand="0" w:evenHBand="0" w:firstRowFirstColumn="0" w:firstRowLastColumn="0" w:lastRowFirstColumn="0" w:lastRowLastColumn="0"/>
              <w:rPr>
                <w:rFonts w:ascii="Arial" w:eastAsia="SimSun" w:hAnsi="Arial" w:cs="Arial"/>
                <w:sz w:val="22"/>
              </w:rPr>
            </w:pPr>
            <m:oMathPara>
              <m:oMath>
                <m:r>
                  <w:rPr>
                    <w:rFonts w:ascii="Cambria Math" w:eastAsia="SimSun" w:hAnsi="Cambria Math" w:cs="Arial"/>
                    <w:sz w:val="22"/>
                  </w:rPr>
                  <m:t>Bonding</m:t>
                </m:r>
                <m:r>
                  <m:rPr>
                    <m:sty m:val="p"/>
                  </m:rPr>
                  <w:rPr>
                    <w:rFonts w:ascii="Cambria Math" w:eastAsia="SimSun" w:hAnsi="Cambria Math" w:cs="Arial"/>
                    <w:sz w:val="22"/>
                  </w:rPr>
                  <m:t xml:space="preserve"> </m:t>
                </m:r>
                <m:r>
                  <w:rPr>
                    <w:rFonts w:ascii="Cambria Math" w:eastAsia="SimSun" w:hAnsi="Cambria Math" w:cs="Arial"/>
                    <w:sz w:val="22"/>
                  </w:rPr>
                  <m:t>stress</m:t>
                </m:r>
                <m:d>
                  <m:dPr>
                    <m:ctrlPr>
                      <w:rPr>
                        <w:rFonts w:ascii="Cambria Math" w:eastAsia="SimSun" w:hAnsi="Cambria Math" w:cs="Arial"/>
                        <w:sz w:val="22"/>
                      </w:rPr>
                    </m:ctrlPr>
                  </m:dPr>
                  <m:e>
                    <m:r>
                      <w:rPr>
                        <w:rFonts w:ascii="Cambria Math" w:eastAsia="SimSun" w:hAnsi="Cambria Math" w:cs="Arial"/>
                        <w:sz w:val="22"/>
                      </w:rPr>
                      <m:t>τ</m:t>
                    </m:r>
                  </m:e>
                </m:d>
                <m:r>
                  <m:rPr>
                    <m:sty m:val="p"/>
                  </m:rPr>
                  <w:rPr>
                    <w:rFonts w:ascii="Cambria Math" w:eastAsia="SimSun" w:hAnsi="Cambria Math" w:cs="Arial"/>
                    <w:sz w:val="22"/>
                  </w:rPr>
                  <m:t xml:space="preserve">= </m:t>
                </m:r>
                <m:f>
                  <m:fPr>
                    <m:ctrlPr>
                      <w:rPr>
                        <w:rFonts w:ascii="Cambria Math" w:eastAsia="SimSun" w:hAnsi="Cambria Math" w:cs="Arial"/>
                        <w:sz w:val="22"/>
                      </w:rPr>
                    </m:ctrlPr>
                  </m:fPr>
                  <m:num>
                    <m:r>
                      <w:rPr>
                        <w:rFonts w:ascii="Cambria Math" w:eastAsia="SimSun" w:hAnsi="Cambria Math" w:cs="Arial"/>
                        <w:sz w:val="22"/>
                      </w:rPr>
                      <m:t>P</m:t>
                    </m:r>
                  </m:num>
                  <m:den>
                    <m:r>
                      <w:rPr>
                        <w:rFonts w:ascii="Cambria Math" w:eastAsia="SimSun" w:hAnsi="Cambria Math" w:cs="Arial"/>
                        <w:sz w:val="22"/>
                      </w:rPr>
                      <m:t>π</m:t>
                    </m:r>
                    <m:sSub>
                      <m:sSubPr>
                        <m:ctrlPr>
                          <w:rPr>
                            <w:rFonts w:ascii="Cambria Math" w:eastAsia="SimSun" w:hAnsi="Cambria Math" w:cs="Arial"/>
                            <w:sz w:val="22"/>
                          </w:rPr>
                        </m:ctrlPr>
                      </m:sSubPr>
                      <m:e>
                        <m:r>
                          <w:rPr>
                            <w:rFonts w:ascii="Cambria Math" w:eastAsia="SimSun" w:hAnsi="Cambria Math" w:cs="Arial"/>
                            <w:sz w:val="22"/>
                          </w:rPr>
                          <m:t>d</m:t>
                        </m:r>
                      </m:e>
                      <m:sub>
                        <m:r>
                          <w:rPr>
                            <w:rFonts w:ascii="Cambria Math" w:eastAsia="SimSun" w:hAnsi="Cambria Math" w:cs="Arial"/>
                            <w:sz w:val="22"/>
                          </w:rPr>
                          <m:t>b</m:t>
                        </m:r>
                      </m:sub>
                    </m:sSub>
                    <m:sSub>
                      <m:sSubPr>
                        <m:ctrlPr>
                          <w:rPr>
                            <w:rFonts w:ascii="Cambria Math" w:eastAsia="SimSun" w:hAnsi="Cambria Math" w:cs="Arial"/>
                            <w:sz w:val="22"/>
                          </w:rPr>
                        </m:ctrlPr>
                      </m:sSubPr>
                      <m:e>
                        <m:r>
                          <w:rPr>
                            <w:rFonts w:ascii="Cambria Math" w:eastAsia="SimSun" w:hAnsi="Cambria Math" w:cs="Arial"/>
                            <w:sz w:val="22"/>
                          </w:rPr>
                          <m:t>l</m:t>
                        </m:r>
                      </m:e>
                      <m:sub>
                        <m:r>
                          <w:rPr>
                            <w:rFonts w:ascii="Cambria Math" w:eastAsia="SimSun" w:hAnsi="Cambria Math" w:cs="Arial"/>
                            <w:sz w:val="22"/>
                          </w:rPr>
                          <m:t>b</m:t>
                        </m:r>
                      </m:sub>
                    </m:sSub>
                  </m:den>
                </m:f>
              </m:oMath>
            </m:oMathPara>
          </w:p>
        </w:tc>
        <w:tc>
          <w:tcPr>
            <w:tcW w:w="629" w:type="dxa"/>
            <w:vAlign w:val="center"/>
          </w:tcPr>
          <w:p w14:paraId="5913C2F5" w14:textId="77777777" w:rsidR="00182F3A" w:rsidRPr="0072528C" w:rsidRDefault="00182F3A" w:rsidP="00182F3A">
            <w:pPr>
              <w:ind w:left="720"/>
              <w:contextualSpacing/>
              <w:cnfStyle w:val="000000000000" w:firstRow="0" w:lastRow="0" w:firstColumn="0" w:lastColumn="0" w:oddVBand="0" w:evenVBand="0" w:oddHBand="0" w:evenHBand="0" w:firstRowFirstColumn="0" w:firstRowLastColumn="0" w:lastRowFirstColumn="0" w:lastRowLastColumn="0"/>
              <w:rPr>
                <w:rFonts w:ascii="Arial" w:eastAsia="SimSun" w:hAnsi="Arial" w:cs="Arial"/>
                <w:sz w:val="22"/>
              </w:rPr>
            </w:pPr>
            <w:r w:rsidRPr="0072528C">
              <w:rPr>
                <w:rFonts w:ascii="Arial" w:eastAsia="SimSun" w:hAnsi="Arial" w:cs="Arial"/>
                <w:sz w:val="22"/>
              </w:rPr>
              <w:t>(</w:t>
            </w:r>
            <w:r w:rsidRPr="0072528C">
              <w:rPr>
                <w:rFonts w:ascii="Arial" w:hAnsi="Arial" w:cs="Arial"/>
                <w:sz w:val="22"/>
              </w:rPr>
              <w:fldChar w:fldCharType="begin"/>
            </w:r>
            <w:r w:rsidRPr="0072528C">
              <w:rPr>
                <w:rFonts w:ascii="Arial" w:eastAsia="SimSun" w:hAnsi="Arial" w:cs="Arial"/>
                <w:sz w:val="22"/>
              </w:rPr>
              <w:instrText xml:space="preserve"> SEQ Eq \* MERGEFORMAT </w:instrText>
            </w:r>
            <w:r w:rsidRPr="0072528C">
              <w:rPr>
                <w:rFonts w:ascii="Arial" w:hAnsi="Arial" w:cs="Arial"/>
                <w:sz w:val="22"/>
              </w:rPr>
              <w:fldChar w:fldCharType="separate"/>
            </w:r>
            <w:r w:rsidRPr="0072528C">
              <w:rPr>
                <w:rFonts w:ascii="Arial" w:eastAsia="SimSun" w:hAnsi="Arial" w:cs="Arial"/>
                <w:noProof/>
              </w:rPr>
              <w:t>1</w:t>
            </w:r>
            <w:r w:rsidRPr="0072528C">
              <w:rPr>
                <w:rFonts w:ascii="Arial" w:hAnsi="Arial" w:cs="Arial"/>
                <w:sz w:val="22"/>
              </w:rPr>
              <w:fldChar w:fldCharType="end"/>
            </w:r>
            <w:r w:rsidRPr="0072528C">
              <w:rPr>
                <w:rFonts w:ascii="Arial" w:eastAsia="SimSun" w:hAnsi="Arial" w:cs="Arial"/>
                <w:sz w:val="22"/>
              </w:rPr>
              <w:t>)</w:t>
            </w:r>
          </w:p>
        </w:tc>
      </w:tr>
    </w:tbl>
    <w:p w14:paraId="1DD2C08E" w14:textId="77777777" w:rsidR="00182F3A" w:rsidRPr="0072528C" w:rsidRDefault="00182F3A" w:rsidP="00182F3A">
      <w:pPr>
        <w:ind w:left="720"/>
        <w:contextualSpacing/>
        <w:jc w:val="both"/>
        <w:rPr>
          <w:rFonts w:ascii="Arial" w:hAnsi="Arial" w:cs="Arial"/>
          <w:sz w:val="22"/>
          <w:szCs w:val="22"/>
        </w:rPr>
      </w:pPr>
      <w:r w:rsidRPr="0072528C">
        <w:rPr>
          <w:rFonts w:ascii="Arial" w:hAnsi="Arial" w:cs="Arial"/>
          <w:sz w:val="22"/>
          <w:szCs w:val="22"/>
        </w:rPr>
        <w:t xml:space="preserve">where P is the load, </w:t>
      </w:r>
      <w:proofErr w:type="spellStart"/>
      <w:r w:rsidRPr="0072528C">
        <w:rPr>
          <w:rFonts w:ascii="Arial" w:hAnsi="Arial" w:cs="Arial"/>
          <w:sz w:val="22"/>
          <w:szCs w:val="22"/>
        </w:rPr>
        <w:t>d</w:t>
      </w:r>
      <w:r w:rsidRPr="0072528C">
        <w:rPr>
          <w:rFonts w:ascii="Arial" w:hAnsi="Arial" w:cs="Arial"/>
          <w:sz w:val="22"/>
          <w:szCs w:val="22"/>
          <w:vertAlign w:val="subscript"/>
        </w:rPr>
        <w:t>b</w:t>
      </w:r>
      <w:proofErr w:type="spellEnd"/>
      <w:r w:rsidRPr="0072528C">
        <w:rPr>
          <w:rFonts w:ascii="Arial" w:hAnsi="Arial" w:cs="Arial"/>
          <w:sz w:val="22"/>
          <w:szCs w:val="22"/>
        </w:rPr>
        <w:t xml:space="preserve"> is the diameter of the rebar, and </w:t>
      </w:r>
      <w:proofErr w:type="spellStart"/>
      <w:r w:rsidRPr="0072528C">
        <w:rPr>
          <w:rFonts w:ascii="Arial" w:hAnsi="Arial" w:cs="Arial"/>
          <w:sz w:val="22"/>
          <w:szCs w:val="22"/>
        </w:rPr>
        <w:t>l</w:t>
      </w:r>
      <w:r w:rsidRPr="0072528C">
        <w:rPr>
          <w:rFonts w:ascii="Arial" w:hAnsi="Arial" w:cs="Arial" w:hint="eastAsia"/>
          <w:sz w:val="22"/>
          <w:szCs w:val="22"/>
          <w:vertAlign w:val="subscript"/>
          <w:lang w:eastAsia="zh-CN"/>
        </w:rPr>
        <w:t>b</w:t>
      </w:r>
      <w:proofErr w:type="spellEnd"/>
      <w:r w:rsidRPr="0072528C">
        <w:rPr>
          <w:rFonts w:ascii="Arial" w:hAnsi="Arial" w:cs="Arial"/>
          <w:sz w:val="22"/>
          <w:szCs w:val="22"/>
        </w:rPr>
        <w:t xml:space="preserve"> is the bonded embedment</w:t>
      </w:r>
      <w:r w:rsidRPr="0072528C">
        <w:rPr>
          <w:rFonts w:ascii="Arial" w:hAnsi="Arial" w:cs="Arial" w:hint="eastAsia"/>
          <w:sz w:val="22"/>
          <w:szCs w:val="22"/>
        </w:rPr>
        <w:t xml:space="preserve"> </w:t>
      </w:r>
      <w:r w:rsidRPr="0072528C">
        <w:rPr>
          <w:rFonts w:ascii="Arial" w:hAnsi="Arial" w:cs="Arial"/>
          <w:sz w:val="22"/>
          <w:szCs w:val="22"/>
        </w:rPr>
        <w:t>length of the rebar.</w:t>
      </w:r>
    </w:p>
    <w:p w14:paraId="67477B39" w14:textId="7DEC1DA2" w:rsidR="00182F3A" w:rsidRPr="0072528C" w:rsidRDefault="00850EBD" w:rsidP="00182F3A">
      <w:pPr>
        <w:ind w:left="720"/>
        <w:contextualSpacing/>
        <w:jc w:val="both"/>
        <w:rPr>
          <w:rFonts w:ascii="Arial" w:hAnsi="Arial" w:cs="Arial"/>
          <w:sz w:val="22"/>
          <w:szCs w:val="22"/>
        </w:rPr>
      </w:pPr>
      <w:r w:rsidRPr="0072528C">
        <w:rPr>
          <w:rFonts w:ascii="Arial" w:hAnsi="Arial" w:cs="Arial"/>
          <w:sz w:val="22"/>
          <w:szCs w:val="22"/>
        </w:rPr>
        <w:t xml:space="preserve">We apply the same </w:t>
      </w:r>
      <w:r w:rsidR="00182F3A" w:rsidRPr="0072528C">
        <w:rPr>
          <w:rFonts w:ascii="Arial" w:hAnsi="Arial" w:cs="Arial" w:hint="eastAsia"/>
          <w:sz w:val="22"/>
          <w:szCs w:val="22"/>
          <w:lang w:eastAsia="zh-CN"/>
        </w:rPr>
        <w:t>GFRP</w:t>
      </w:r>
      <w:r w:rsidR="00182F3A" w:rsidRPr="0072528C">
        <w:rPr>
          <w:rFonts w:ascii="Arial" w:hAnsi="Arial" w:cs="Arial"/>
          <w:sz w:val="22"/>
          <w:szCs w:val="22"/>
        </w:rPr>
        <w:t xml:space="preserve"> rebars </w:t>
      </w:r>
      <w:r w:rsidRPr="0072528C">
        <w:rPr>
          <w:rFonts w:ascii="Arial" w:hAnsi="Arial" w:cs="Arial"/>
          <w:sz w:val="22"/>
          <w:szCs w:val="22"/>
        </w:rPr>
        <w:t>as previous section</w:t>
      </w:r>
      <w:r w:rsidRPr="0072528C">
        <w:rPr>
          <w:rFonts w:ascii="Arial" w:hAnsi="Arial" w:cs="Arial"/>
          <w:sz w:val="22"/>
          <w:szCs w:val="22"/>
          <w:lang w:eastAsia="zh-CN"/>
        </w:rPr>
        <w:t xml:space="preserve"> with the material properties</w:t>
      </w:r>
      <w:r w:rsidR="00182F3A" w:rsidRPr="0072528C">
        <w:rPr>
          <w:rFonts w:ascii="Arial" w:hAnsi="Arial" w:cs="Arial"/>
          <w:sz w:val="22"/>
          <w:szCs w:val="22"/>
        </w:rPr>
        <w:t xml:space="preserve">: Young's modulus of 46.88 </w:t>
      </w:r>
      <w:proofErr w:type="spellStart"/>
      <w:r w:rsidR="00182F3A" w:rsidRPr="0072528C">
        <w:rPr>
          <w:rFonts w:ascii="Arial" w:hAnsi="Arial" w:cs="Arial"/>
          <w:sz w:val="22"/>
          <w:szCs w:val="22"/>
        </w:rPr>
        <w:t>GPa</w:t>
      </w:r>
      <w:proofErr w:type="spellEnd"/>
      <w:r w:rsidR="00182F3A" w:rsidRPr="0072528C">
        <w:rPr>
          <w:rFonts w:ascii="Arial" w:hAnsi="Arial" w:cs="Arial"/>
          <w:sz w:val="22"/>
          <w:szCs w:val="22"/>
        </w:rPr>
        <w:t>, Poisson's ratio of 0.3, and ultimate strength of 1,003 MPa. Both rebars and concrete material information are listed in</w:t>
      </w:r>
      <w:r w:rsidRPr="0072528C">
        <w:rPr>
          <w:rFonts w:ascii="Arial" w:hAnsi="Arial" w:cs="Arial"/>
          <w:sz w:val="22"/>
          <w:szCs w:val="22"/>
        </w:rPr>
        <w:t xml:space="preserve"> Table 2</w:t>
      </w:r>
      <w:r w:rsidR="00182F3A" w:rsidRPr="0072528C">
        <w:rPr>
          <w:rFonts w:ascii="Arial" w:hAnsi="Arial" w:cs="Arial"/>
          <w:sz w:val="22"/>
          <w:szCs w:val="22"/>
        </w:rPr>
        <w:t xml:space="preserve">. The plasticity parameters for the CDP model are specified as follows: a dilation angle of 30 degrees, eccentricity of 0.1, a ratio of biaxial compressive strength to uniaxial compressive strength of 1.16, and a ratio of the second stress invariant on the tensile meridian of 0.66 </w:t>
      </w:r>
      <w:r w:rsidR="00182F3A" w:rsidRPr="0072528C">
        <w:rPr>
          <w:rFonts w:ascii="Arial" w:hAnsi="Arial" w:cs="Arial"/>
          <w:sz w:val="22"/>
          <w:szCs w:val="22"/>
        </w:rPr>
        <w:fldChar w:fldCharType="begin"/>
      </w:r>
      <w:r w:rsidR="00094D78" w:rsidRPr="0072528C">
        <w:rPr>
          <w:rFonts w:ascii="Arial" w:hAnsi="Arial" w:cs="Arial"/>
          <w:sz w:val="22"/>
          <w:szCs w:val="22"/>
        </w:rPr>
        <w:instrText xml:space="preserve"> ADDIN ZOTERO_ITEM CSL_CITATION {"citationID":"Kz1W2U1y","properties":{"formattedCitation":"[10]","plainCitation":"[10]","noteIndex":0},"citationItems":[{"id":"v4D0dwgU/xWOYVW7l","uris":["http://zotero.org/users/10330335/items/PAV3URY2"],"itemData":{"id":336,"type":"article-journal","container-title":"Engineering Structures","note":"publisher: Elsevier","page":"110984","source":"Google Scholar","title":"Finite element simulation of bond-zone behavior of pullout test of reinforcement embedded in concrete using concrete damage-plasticity model 2 (CDPM2)","volume":"221","author":[{"family":"Seok","given":"Seungwook"},{"family":"Haikal","given":"Ghadir"},{"family":"Ramirez","given":"Julio A."},{"family":"Lowes","given":"Laura N."},{"family":"Lim","given":"Jeehee"}],"issued":{"date-parts":[["2020"]]}}}],"schema":"https://github.com/citation-style-language/schema/raw/master/csl-citation.json"} </w:instrText>
      </w:r>
      <w:r w:rsidR="00182F3A" w:rsidRPr="0072528C">
        <w:rPr>
          <w:rFonts w:ascii="Arial" w:hAnsi="Arial" w:cs="Arial"/>
          <w:sz w:val="22"/>
          <w:szCs w:val="22"/>
        </w:rPr>
        <w:fldChar w:fldCharType="separate"/>
      </w:r>
      <w:r w:rsidR="008848C6" w:rsidRPr="0072528C">
        <w:rPr>
          <w:rFonts w:ascii="Arial" w:hAnsi="Arial" w:cs="Arial"/>
          <w:sz w:val="22"/>
        </w:rPr>
        <w:t>[10]</w:t>
      </w:r>
      <w:r w:rsidR="00182F3A" w:rsidRPr="0072528C">
        <w:rPr>
          <w:rFonts w:ascii="Arial" w:hAnsi="Arial" w:cs="Arial"/>
          <w:sz w:val="22"/>
          <w:szCs w:val="22"/>
        </w:rPr>
        <w:fldChar w:fldCharType="end"/>
      </w:r>
      <w:r w:rsidR="00182F3A" w:rsidRPr="0072528C">
        <w:rPr>
          <w:rFonts w:ascii="Arial" w:hAnsi="Arial" w:cs="Arial"/>
          <w:sz w:val="22"/>
          <w:szCs w:val="22"/>
        </w:rPr>
        <w:t>.</w:t>
      </w:r>
    </w:p>
    <w:p w14:paraId="3C4F2A40" w14:textId="77777777" w:rsidR="00182F3A" w:rsidRPr="0072528C" w:rsidRDefault="00182F3A" w:rsidP="00182F3A">
      <w:pPr>
        <w:ind w:left="720"/>
        <w:contextualSpacing/>
        <w:rPr>
          <w:rFonts w:ascii="Arial" w:hAnsi="Arial" w:cs="Arial"/>
          <w:sz w:val="22"/>
          <w:szCs w:val="22"/>
        </w:rPr>
      </w:pPr>
    </w:p>
    <w:p w14:paraId="4414AC58" w14:textId="50D5F2F1" w:rsidR="00182F3A" w:rsidRPr="0072528C" w:rsidRDefault="00182F3A" w:rsidP="00182F3A">
      <w:pPr>
        <w:ind w:left="720"/>
        <w:contextualSpacing/>
        <w:rPr>
          <w:rFonts w:ascii="Arial" w:hAnsi="Arial" w:cs="Arial"/>
          <w:sz w:val="22"/>
          <w:szCs w:val="22"/>
          <w:lang w:eastAsia="zh-CN"/>
        </w:rPr>
      </w:pPr>
      <w:bookmarkStart w:id="12" w:name="_Ref173094049"/>
      <w:bookmarkStart w:id="13" w:name="_Ref172975683"/>
      <w:r w:rsidRPr="0072528C">
        <w:rPr>
          <w:rFonts w:ascii="Arial" w:hAnsi="Arial" w:cs="Arial"/>
          <w:sz w:val="22"/>
          <w:szCs w:val="22"/>
        </w:rPr>
        <w:t>Table</w:t>
      </w:r>
      <w:r w:rsidR="00850EBD" w:rsidRPr="0072528C">
        <w:rPr>
          <w:rFonts w:ascii="Arial" w:hAnsi="Arial" w:cs="Arial"/>
          <w:sz w:val="22"/>
          <w:szCs w:val="22"/>
        </w:rPr>
        <w:t xml:space="preserve"> 2</w:t>
      </w:r>
      <w:bookmarkEnd w:id="12"/>
      <w:r w:rsidRPr="0072528C">
        <w:rPr>
          <w:rFonts w:ascii="Arial" w:hAnsi="Arial" w:cs="Arial"/>
          <w:sz w:val="22"/>
          <w:szCs w:val="22"/>
        </w:rPr>
        <w:t>. Material properties of pull-out test specimens for FEA</w:t>
      </w:r>
      <w:bookmarkEnd w:id="13"/>
      <w:r w:rsidRPr="0072528C">
        <w:rPr>
          <w:rFonts w:ascii="Arial" w:hAnsi="Arial" w:cs="Arial" w:hint="eastAsia"/>
          <w:sz w:val="22"/>
          <w:szCs w:val="22"/>
          <w:lang w:eastAsia="zh-CN"/>
        </w:rPr>
        <w:t>.</w:t>
      </w:r>
    </w:p>
    <w:tbl>
      <w:tblPr>
        <w:tblStyle w:val="TableGrid1"/>
        <w:tblW w:w="8140" w:type="dxa"/>
        <w:jc w:val="center"/>
        <w:tblLook w:val="04A0" w:firstRow="1" w:lastRow="0" w:firstColumn="1" w:lastColumn="0" w:noHBand="0" w:noVBand="1"/>
      </w:tblPr>
      <w:tblGrid>
        <w:gridCol w:w="1843"/>
        <w:gridCol w:w="1757"/>
        <w:gridCol w:w="1451"/>
        <w:gridCol w:w="1689"/>
        <w:gridCol w:w="1400"/>
      </w:tblGrid>
      <w:tr w:rsidR="00182F3A" w:rsidRPr="0072528C" w14:paraId="6DBA49B7" w14:textId="77777777" w:rsidTr="00517F4B">
        <w:trPr>
          <w:trHeight w:val="460"/>
          <w:jc w:val="center"/>
        </w:trPr>
        <w:tc>
          <w:tcPr>
            <w:tcW w:w="1852" w:type="dxa"/>
            <w:vMerge w:val="restart"/>
            <w:vAlign w:val="center"/>
          </w:tcPr>
          <w:p w14:paraId="682496AA"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GFRP composite rebars</w:t>
            </w:r>
          </w:p>
        </w:tc>
        <w:tc>
          <w:tcPr>
            <w:tcW w:w="1767" w:type="dxa"/>
            <w:vAlign w:val="center"/>
          </w:tcPr>
          <w:p w14:paraId="5EB4EAC5"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 xml:space="preserve">Young’s modulus </w:t>
            </w:r>
            <w:r w:rsidRPr="0072528C">
              <w:rPr>
                <w:rFonts w:ascii="Arial" w:eastAsia="DengXian" w:hAnsi="Arial" w:cs="Arial"/>
                <w:i/>
                <w:iCs/>
                <w:sz w:val="22"/>
                <w:szCs w:val="22"/>
              </w:rPr>
              <w:t>E</w:t>
            </w:r>
          </w:p>
          <w:p w14:paraId="5D9F80CD"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(MPa)</w:t>
            </w:r>
          </w:p>
        </w:tc>
        <w:tc>
          <w:tcPr>
            <w:tcW w:w="1416" w:type="dxa"/>
            <w:vAlign w:val="center"/>
          </w:tcPr>
          <w:p w14:paraId="4B1D0E44"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 xml:space="preserve">Yield stress </w:t>
            </w:r>
            <w:proofErr w:type="spellStart"/>
            <w:r w:rsidRPr="0072528C">
              <w:rPr>
                <w:rFonts w:ascii="Arial" w:eastAsia="DengXian" w:hAnsi="Arial" w:cs="Arial"/>
                <w:i/>
                <w:iCs/>
                <w:sz w:val="22"/>
                <w:szCs w:val="22"/>
              </w:rPr>
              <w:t>f</w:t>
            </w:r>
            <w:r w:rsidRPr="0072528C">
              <w:rPr>
                <w:rFonts w:ascii="Arial" w:eastAsia="DengXian" w:hAnsi="Arial" w:cs="Arial"/>
                <w:i/>
                <w:iCs/>
                <w:sz w:val="22"/>
                <w:szCs w:val="22"/>
                <w:vertAlign w:val="subscript"/>
              </w:rPr>
              <w:t>y</w:t>
            </w:r>
            <w:proofErr w:type="spellEnd"/>
          </w:p>
          <w:p w14:paraId="34B91FB8"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(MPa)</w:t>
            </w:r>
          </w:p>
        </w:tc>
        <w:tc>
          <w:tcPr>
            <w:tcW w:w="1699" w:type="dxa"/>
            <w:vAlign w:val="center"/>
          </w:tcPr>
          <w:p w14:paraId="3D02A797"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Ultimate stress</w:t>
            </w:r>
          </w:p>
          <w:p w14:paraId="29E42C37" w14:textId="77777777" w:rsidR="00182F3A" w:rsidRPr="0072528C" w:rsidRDefault="00182F3A" w:rsidP="00182F3A">
            <w:pPr>
              <w:spacing w:line="276" w:lineRule="auto"/>
              <w:jc w:val="center"/>
              <w:rPr>
                <w:rFonts w:ascii="Arial" w:eastAsia="DengXian" w:hAnsi="Arial" w:cs="Arial"/>
                <w:i/>
                <w:iCs/>
                <w:sz w:val="22"/>
                <w:szCs w:val="22"/>
              </w:rPr>
            </w:pPr>
            <w:r w:rsidRPr="0072528C">
              <w:rPr>
                <w:rFonts w:ascii="Arial" w:eastAsia="DengXian" w:hAnsi="Arial" w:cs="Arial"/>
                <w:i/>
                <w:iCs/>
                <w:sz w:val="22"/>
                <w:szCs w:val="22"/>
              </w:rPr>
              <w:t>f</w:t>
            </w:r>
            <w:r w:rsidRPr="0072528C">
              <w:rPr>
                <w:rFonts w:ascii="Arial" w:eastAsia="DengXian" w:hAnsi="Arial" w:cs="Arial"/>
                <w:i/>
                <w:iCs/>
                <w:sz w:val="22"/>
                <w:szCs w:val="22"/>
                <w:vertAlign w:val="subscript"/>
              </w:rPr>
              <w:t>u</w:t>
            </w:r>
          </w:p>
          <w:p w14:paraId="31810416"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(MPa)</w:t>
            </w:r>
          </w:p>
        </w:tc>
        <w:tc>
          <w:tcPr>
            <w:tcW w:w="1406" w:type="dxa"/>
            <w:vAlign w:val="center"/>
          </w:tcPr>
          <w:p w14:paraId="3D868C1F"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 xml:space="preserve">Poisson ratio </w:t>
            </w:r>
            <w:r w:rsidRPr="0072528C">
              <w:rPr>
                <w:rFonts w:ascii="Arial" w:eastAsia="DengXian" w:hAnsi="Arial" w:cs="Arial"/>
                <w:i/>
                <w:iCs/>
                <w:sz w:val="22"/>
                <w:szCs w:val="22"/>
              </w:rPr>
              <w:t>ν</w:t>
            </w:r>
          </w:p>
        </w:tc>
      </w:tr>
      <w:tr w:rsidR="00182F3A" w:rsidRPr="0072528C" w14:paraId="5C0098B0" w14:textId="77777777" w:rsidTr="00517F4B">
        <w:trPr>
          <w:trHeight w:val="1145"/>
          <w:jc w:val="center"/>
        </w:trPr>
        <w:tc>
          <w:tcPr>
            <w:tcW w:w="1852" w:type="dxa"/>
            <w:vMerge/>
            <w:vAlign w:val="center"/>
          </w:tcPr>
          <w:p w14:paraId="1EAAE420" w14:textId="77777777" w:rsidR="00182F3A" w:rsidRPr="0072528C" w:rsidRDefault="00182F3A" w:rsidP="00182F3A">
            <w:pPr>
              <w:spacing w:line="276" w:lineRule="auto"/>
              <w:jc w:val="center"/>
              <w:rPr>
                <w:rFonts w:ascii="Arial" w:eastAsia="DengXian" w:hAnsi="Arial" w:cs="Arial"/>
                <w:sz w:val="22"/>
                <w:szCs w:val="22"/>
              </w:rPr>
            </w:pPr>
          </w:p>
        </w:tc>
        <w:tc>
          <w:tcPr>
            <w:tcW w:w="1767" w:type="dxa"/>
            <w:vAlign w:val="center"/>
          </w:tcPr>
          <w:p w14:paraId="1CFE4FCE"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46880</w:t>
            </w:r>
          </w:p>
        </w:tc>
        <w:tc>
          <w:tcPr>
            <w:tcW w:w="1416" w:type="dxa"/>
            <w:vAlign w:val="center"/>
          </w:tcPr>
          <w:p w14:paraId="634863CE"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600</w:t>
            </w:r>
          </w:p>
        </w:tc>
        <w:tc>
          <w:tcPr>
            <w:tcW w:w="1699" w:type="dxa"/>
            <w:vAlign w:val="center"/>
          </w:tcPr>
          <w:p w14:paraId="6B29CB19"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1003</w:t>
            </w:r>
          </w:p>
        </w:tc>
        <w:tc>
          <w:tcPr>
            <w:tcW w:w="1406" w:type="dxa"/>
            <w:vAlign w:val="center"/>
          </w:tcPr>
          <w:p w14:paraId="3D616230"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0.3</w:t>
            </w:r>
          </w:p>
        </w:tc>
      </w:tr>
      <w:tr w:rsidR="00182F3A" w:rsidRPr="0072528C" w14:paraId="59352A26" w14:textId="77777777" w:rsidTr="00517F4B">
        <w:trPr>
          <w:trHeight w:val="539"/>
          <w:jc w:val="center"/>
        </w:trPr>
        <w:tc>
          <w:tcPr>
            <w:tcW w:w="1852" w:type="dxa"/>
            <w:vMerge w:val="restart"/>
            <w:vAlign w:val="center"/>
          </w:tcPr>
          <w:p w14:paraId="1DEE7C32"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Concrete</w:t>
            </w:r>
          </w:p>
        </w:tc>
        <w:tc>
          <w:tcPr>
            <w:tcW w:w="1767" w:type="dxa"/>
            <w:vAlign w:val="center"/>
          </w:tcPr>
          <w:p w14:paraId="611F3EFD"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Young’s modulus (MPa)</w:t>
            </w:r>
          </w:p>
        </w:tc>
        <w:tc>
          <w:tcPr>
            <w:tcW w:w="1416" w:type="dxa"/>
            <w:vAlign w:val="center"/>
          </w:tcPr>
          <w:p w14:paraId="06C04BED"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Ultimate compressive stress</w:t>
            </w:r>
          </w:p>
        </w:tc>
        <w:tc>
          <w:tcPr>
            <w:tcW w:w="1699" w:type="dxa"/>
            <w:vAlign w:val="center"/>
          </w:tcPr>
          <w:p w14:paraId="1A2D78AD"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Ultimate tensile stress</w:t>
            </w:r>
          </w:p>
          <w:p w14:paraId="5D7B3374"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(MPa)</w:t>
            </w:r>
          </w:p>
        </w:tc>
        <w:tc>
          <w:tcPr>
            <w:tcW w:w="1406" w:type="dxa"/>
            <w:vAlign w:val="center"/>
          </w:tcPr>
          <w:p w14:paraId="5A71C23B"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Poisson ratio</w:t>
            </w:r>
          </w:p>
        </w:tc>
      </w:tr>
      <w:tr w:rsidR="00182F3A" w:rsidRPr="0072528C" w14:paraId="2253DFC4" w14:textId="77777777" w:rsidTr="00517F4B">
        <w:trPr>
          <w:trHeight w:val="236"/>
          <w:jc w:val="center"/>
        </w:trPr>
        <w:tc>
          <w:tcPr>
            <w:tcW w:w="1852" w:type="dxa"/>
            <w:vMerge/>
            <w:vAlign w:val="center"/>
          </w:tcPr>
          <w:p w14:paraId="679ED00A" w14:textId="77777777" w:rsidR="00182F3A" w:rsidRPr="0072528C" w:rsidRDefault="00182F3A" w:rsidP="00182F3A">
            <w:pPr>
              <w:spacing w:line="276" w:lineRule="auto"/>
              <w:jc w:val="center"/>
              <w:rPr>
                <w:rFonts w:ascii="Arial" w:eastAsia="DengXian" w:hAnsi="Arial" w:cs="Arial"/>
                <w:sz w:val="22"/>
                <w:szCs w:val="22"/>
              </w:rPr>
            </w:pPr>
          </w:p>
        </w:tc>
        <w:tc>
          <w:tcPr>
            <w:tcW w:w="1767" w:type="dxa"/>
            <w:vAlign w:val="center"/>
          </w:tcPr>
          <w:p w14:paraId="52A00079"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34554</w:t>
            </w:r>
          </w:p>
        </w:tc>
        <w:tc>
          <w:tcPr>
            <w:tcW w:w="1416" w:type="dxa"/>
            <w:vAlign w:val="center"/>
          </w:tcPr>
          <w:p w14:paraId="5F3F10ED"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40.1</w:t>
            </w:r>
          </w:p>
        </w:tc>
        <w:tc>
          <w:tcPr>
            <w:tcW w:w="1699" w:type="dxa"/>
            <w:vAlign w:val="center"/>
          </w:tcPr>
          <w:p w14:paraId="11792E51"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4.6</w:t>
            </w:r>
          </w:p>
        </w:tc>
        <w:tc>
          <w:tcPr>
            <w:tcW w:w="1406" w:type="dxa"/>
            <w:vAlign w:val="center"/>
          </w:tcPr>
          <w:p w14:paraId="70F28136"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0.2</w:t>
            </w:r>
          </w:p>
        </w:tc>
      </w:tr>
    </w:tbl>
    <w:p w14:paraId="06BC3275" w14:textId="77777777" w:rsidR="00182F3A" w:rsidRPr="0072528C" w:rsidRDefault="00182F3A" w:rsidP="00182F3A">
      <w:pPr>
        <w:ind w:left="720"/>
        <w:contextualSpacing/>
        <w:rPr>
          <w:rFonts w:ascii="Arial" w:hAnsi="Arial" w:cs="Arial"/>
          <w:sz w:val="22"/>
          <w:szCs w:val="22"/>
        </w:rPr>
      </w:pPr>
    </w:p>
    <w:p w14:paraId="77F3DE81" w14:textId="5193512A" w:rsidR="00182F3A" w:rsidRPr="0072528C" w:rsidRDefault="00182F3A" w:rsidP="00182F3A">
      <w:pPr>
        <w:ind w:left="720"/>
        <w:contextualSpacing/>
        <w:jc w:val="both"/>
        <w:rPr>
          <w:rFonts w:ascii="Arial" w:hAnsi="Arial" w:cs="Arial"/>
          <w:sz w:val="22"/>
          <w:szCs w:val="22"/>
        </w:rPr>
      </w:pPr>
      <w:r w:rsidRPr="0072528C">
        <w:rPr>
          <w:rFonts w:ascii="Arial" w:hAnsi="Arial" w:cs="Arial"/>
          <w:sz w:val="22"/>
          <w:szCs w:val="22"/>
        </w:rPr>
        <w:t xml:space="preserve">Accurately representing rib geometry is essential, as optimal rib geometries can enhance bond performance </w:t>
      </w:r>
      <w:r w:rsidRPr="0072528C">
        <w:rPr>
          <w:rFonts w:ascii="Arial" w:hAnsi="Arial" w:cs="Arial"/>
          <w:sz w:val="22"/>
          <w:szCs w:val="22"/>
        </w:rPr>
        <w:fldChar w:fldCharType="begin"/>
      </w:r>
      <w:r w:rsidR="00094D78" w:rsidRPr="0072528C">
        <w:rPr>
          <w:rFonts w:ascii="Arial" w:hAnsi="Arial" w:cs="Arial"/>
          <w:sz w:val="22"/>
          <w:szCs w:val="22"/>
        </w:rPr>
        <w:instrText xml:space="preserve"> ADDIN ZOTERO_ITEM CSL_CITATION {"citationID":"fn23OXcL","properties":{"formattedCitation":"[23]","plainCitation":"[23]","noteIndex":0},"citationItems":[{"id":"v4D0dwgU/4f7Zb1Wl","uris":["http://zotero.org/users/14345288/items/AF2CMWX2"],"itemData":{"id":869,"type":"article-journal","abstract":"Ninety pullout specimens were used to study the bond behavior of glass ﬁber reinforced polymer (GFRP) ribbed rebars with thirty different specially designed rib geometries to the normal strength concrete. The test variables were the rebar diameter, rib spacing, and rib height. For each specimen, the bond failure mode, the average bond strength, the slip at the loaded end, the initial bond stiffness, and the bond–slip relationship curves were analyzed. It was found that the bond strength and bond–slip performance of these specially machined rebars varied with the combinations of rib spacing and rib height, alternatively known as the relative rib area(ratio of projected rib area normal to bar axis to product of nominal bar perimeter and center-to-center rib spacing). Based on analysis of the test results, design recommendations involving optimal rib spacing and rib height were made concerning optimum rib geometries of GFRP ribbed rebars with superior bond–slip performance.","container-title":"Construction and Building Materials","DOI":"10.1016/j.conbuildmat.2008.04.011","ISSN":"09500618","issue":"2","journalAbbreviation":"Construction and Building Materials","language":"en","license":"https://www.elsevier.com/tdm/userlicense/1.0/","page":"865-871","source":"DOI.org (Crossref)","title":"Bond strength of glass fiber reinforced polymer ribbed rebars in normal strength concrete","volume":"23","author":[{"family":"Hao","given":"Qingduo"},{"family":"Wang","given":"Yanlei"},{"family":"He","given":"Zheng"},{"family":"Ou","given":"Jinping"}],"issued":{"date-parts":[["2009",2]]}}}],"schema":"https://github.com/citation-style-language/schema/raw/master/csl-citation.json"} </w:instrText>
      </w:r>
      <w:r w:rsidRPr="0072528C">
        <w:rPr>
          <w:rFonts w:ascii="Arial" w:hAnsi="Arial" w:cs="Arial"/>
          <w:sz w:val="22"/>
          <w:szCs w:val="22"/>
        </w:rPr>
        <w:fldChar w:fldCharType="separate"/>
      </w:r>
      <w:r w:rsidR="008848C6" w:rsidRPr="0072528C">
        <w:rPr>
          <w:rFonts w:ascii="Arial" w:hAnsi="Arial" w:cs="Arial"/>
          <w:sz w:val="22"/>
        </w:rPr>
        <w:t>[23]</w:t>
      </w:r>
      <w:r w:rsidRPr="0072528C">
        <w:rPr>
          <w:rFonts w:ascii="Arial" w:hAnsi="Arial" w:cs="Arial"/>
          <w:sz w:val="22"/>
          <w:szCs w:val="22"/>
        </w:rPr>
        <w:fldChar w:fldCharType="end"/>
      </w:r>
      <w:r w:rsidRPr="0072528C">
        <w:rPr>
          <w:rFonts w:ascii="Arial" w:hAnsi="Arial" w:cs="Arial"/>
          <w:sz w:val="22"/>
          <w:szCs w:val="22"/>
        </w:rPr>
        <w:t>. The rib geometry is based on the actual measurements of the physical PINKBAR rebars. The schematic drawings for the rib and the pull-out simulation geometry are shown in the following</w:t>
      </w:r>
      <w:r w:rsidR="00850EBD" w:rsidRPr="0072528C">
        <w:rPr>
          <w:rFonts w:ascii="Arial" w:hAnsi="Arial" w:cs="Arial"/>
          <w:sz w:val="22"/>
          <w:szCs w:val="22"/>
        </w:rPr>
        <w:t xml:space="preserve"> Figure 29</w:t>
      </w:r>
      <w:r w:rsidRPr="0072528C">
        <w:rPr>
          <w:rFonts w:ascii="Arial" w:hAnsi="Arial" w:cs="Arial"/>
          <w:sz w:val="22"/>
          <w:szCs w:val="22"/>
        </w:rPr>
        <w:t>.</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8"/>
        <w:gridCol w:w="2398"/>
        <w:gridCol w:w="2976"/>
      </w:tblGrid>
      <w:tr w:rsidR="00182F3A" w:rsidRPr="0072528C" w14:paraId="1AA0F165" w14:textId="77777777" w:rsidTr="00517F4B">
        <w:trPr>
          <w:jc w:val="center"/>
        </w:trPr>
        <w:tc>
          <w:tcPr>
            <w:tcW w:w="8296" w:type="dxa"/>
            <w:gridSpan w:val="3"/>
            <w:vAlign w:val="center"/>
          </w:tcPr>
          <w:p w14:paraId="61ABE5EF" w14:textId="77777777" w:rsidR="00182F3A" w:rsidRPr="0072528C" w:rsidRDefault="00182F3A" w:rsidP="00182F3A">
            <w:pPr>
              <w:ind w:left="720"/>
              <w:contextualSpacing/>
              <w:jc w:val="center"/>
              <w:rPr>
                <w:rFonts w:ascii="Arial" w:eastAsia="SimSun" w:hAnsi="Arial" w:cs="Arial"/>
                <w:sz w:val="22"/>
                <w:szCs w:val="22"/>
              </w:rPr>
            </w:pPr>
            <w:r w:rsidRPr="0072528C">
              <w:rPr>
                <w:rFonts w:ascii="Arial" w:hAnsi="Arial" w:cs="Arial"/>
                <w:noProof/>
                <w:sz w:val="22"/>
                <w:szCs w:val="22"/>
              </w:rPr>
              <w:drawing>
                <wp:inline distT="0" distB="0" distL="0" distR="0" wp14:anchorId="6C17C8D6" wp14:editId="6780AA0F">
                  <wp:extent cx="5274310" cy="2078355"/>
                  <wp:effectExtent l="0" t="0" r="0" b="0"/>
                  <wp:docPr id="129722435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224351" name=""/>
                          <pic:cNvPicPr/>
                        </pic:nvPicPr>
                        <pic:blipFill>
                          <a:blip r:embed="rId105">
                            <a:extLst>
                              <a:ext uri="{96DAC541-7B7A-43D3-8B79-37D633B846F1}">
                                <asvg:svgBlip xmlns:asvg="http://schemas.microsoft.com/office/drawing/2016/SVG/main" r:embed="rId106"/>
                              </a:ext>
                            </a:extLst>
                          </a:blip>
                          <a:stretch>
                            <a:fillRect/>
                          </a:stretch>
                        </pic:blipFill>
                        <pic:spPr>
                          <a:xfrm>
                            <a:off x="0" y="0"/>
                            <a:ext cx="5274310" cy="2078355"/>
                          </a:xfrm>
                          <a:prstGeom prst="rect">
                            <a:avLst/>
                          </a:prstGeom>
                        </pic:spPr>
                      </pic:pic>
                    </a:graphicData>
                  </a:graphic>
                </wp:inline>
              </w:drawing>
            </w:r>
          </w:p>
        </w:tc>
      </w:tr>
      <w:tr w:rsidR="00182F3A" w:rsidRPr="0072528C" w14:paraId="527D037F" w14:textId="77777777" w:rsidTr="00517F4B">
        <w:trPr>
          <w:jc w:val="center"/>
        </w:trPr>
        <w:tc>
          <w:tcPr>
            <w:tcW w:w="3775" w:type="dxa"/>
            <w:vAlign w:val="center"/>
          </w:tcPr>
          <w:p w14:paraId="2B5974ED" w14:textId="77777777" w:rsidR="00182F3A" w:rsidRPr="0072528C" w:rsidRDefault="00182F3A" w:rsidP="00182F3A">
            <w:pPr>
              <w:ind w:left="720"/>
              <w:contextualSpacing/>
              <w:jc w:val="center"/>
              <w:rPr>
                <w:rFonts w:ascii="Arial" w:eastAsia="SimSun" w:hAnsi="Arial" w:cs="Arial"/>
                <w:sz w:val="22"/>
                <w:szCs w:val="22"/>
              </w:rPr>
            </w:pPr>
            <w:r w:rsidRPr="0072528C">
              <w:rPr>
                <w:rFonts w:ascii="Arial" w:eastAsia="SimSun" w:hAnsi="Arial" w:cs="Arial"/>
                <w:sz w:val="22"/>
                <w:szCs w:val="22"/>
              </w:rPr>
              <w:t>(a)</w:t>
            </w:r>
          </w:p>
        </w:tc>
        <w:tc>
          <w:tcPr>
            <w:tcW w:w="1882" w:type="dxa"/>
            <w:vAlign w:val="center"/>
          </w:tcPr>
          <w:p w14:paraId="21E77BA5" w14:textId="77777777" w:rsidR="00182F3A" w:rsidRPr="0072528C" w:rsidRDefault="00182F3A" w:rsidP="00182F3A">
            <w:pPr>
              <w:ind w:left="720"/>
              <w:contextualSpacing/>
              <w:jc w:val="center"/>
              <w:rPr>
                <w:rFonts w:ascii="Arial" w:eastAsia="SimSun" w:hAnsi="Arial" w:cs="Arial"/>
                <w:sz w:val="22"/>
                <w:szCs w:val="22"/>
              </w:rPr>
            </w:pPr>
            <w:r w:rsidRPr="0072528C">
              <w:rPr>
                <w:rFonts w:ascii="Arial" w:eastAsia="SimSun" w:hAnsi="Arial" w:cs="Arial"/>
                <w:sz w:val="22"/>
                <w:szCs w:val="22"/>
              </w:rPr>
              <w:t>(b)</w:t>
            </w:r>
          </w:p>
        </w:tc>
        <w:tc>
          <w:tcPr>
            <w:tcW w:w="2639" w:type="dxa"/>
            <w:vAlign w:val="center"/>
          </w:tcPr>
          <w:p w14:paraId="487F30B9" w14:textId="77777777" w:rsidR="00182F3A" w:rsidRPr="0072528C" w:rsidRDefault="00182F3A" w:rsidP="00182F3A">
            <w:pPr>
              <w:ind w:left="720"/>
              <w:contextualSpacing/>
              <w:jc w:val="center"/>
              <w:rPr>
                <w:rFonts w:ascii="Arial" w:eastAsia="SimSun" w:hAnsi="Arial" w:cs="Arial"/>
                <w:sz w:val="22"/>
                <w:szCs w:val="22"/>
              </w:rPr>
            </w:pPr>
            <w:r w:rsidRPr="0072528C">
              <w:rPr>
                <w:rFonts w:ascii="Arial" w:eastAsia="SimSun" w:hAnsi="Arial" w:cs="Arial"/>
                <w:sz w:val="22"/>
                <w:szCs w:val="22"/>
              </w:rPr>
              <w:t>(c)</w:t>
            </w:r>
          </w:p>
        </w:tc>
      </w:tr>
    </w:tbl>
    <w:p w14:paraId="20FBF442" w14:textId="08C68611" w:rsidR="00182F3A" w:rsidRPr="0072528C" w:rsidRDefault="00182F3A" w:rsidP="00182F3A">
      <w:pPr>
        <w:ind w:left="720"/>
        <w:contextualSpacing/>
        <w:jc w:val="center"/>
        <w:rPr>
          <w:rFonts w:ascii="Arial" w:hAnsi="Arial" w:cs="Arial"/>
          <w:sz w:val="22"/>
          <w:szCs w:val="22"/>
        </w:rPr>
      </w:pPr>
      <w:bookmarkStart w:id="14" w:name="_Ref172975726"/>
      <w:r w:rsidRPr="0072528C">
        <w:rPr>
          <w:rFonts w:ascii="Arial" w:hAnsi="Arial" w:cs="Arial"/>
          <w:sz w:val="22"/>
          <w:szCs w:val="22"/>
        </w:rPr>
        <w:t>Figure</w:t>
      </w:r>
      <w:r w:rsidR="00850EBD" w:rsidRPr="0072528C">
        <w:rPr>
          <w:rFonts w:ascii="Arial" w:hAnsi="Arial" w:cs="Arial"/>
          <w:sz w:val="22"/>
          <w:szCs w:val="22"/>
        </w:rPr>
        <w:t xml:space="preserve"> 29</w:t>
      </w:r>
      <w:bookmarkEnd w:id="14"/>
      <w:r w:rsidRPr="0072528C">
        <w:rPr>
          <w:rFonts w:ascii="Arial" w:hAnsi="Arial" w:cs="Arial"/>
          <w:sz w:val="22"/>
          <w:szCs w:val="22"/>
        </w:rPr>
        <w:t>. (a) Schematic view of rib geometry of GFRP ribbed rebar; (b) top view of pull-out simulation setup; (c) side view of pull-out simulation setup.</w:t>
      </w:r>
    </w:p>
    <w:p w14:paraId="7CD648A3" w14:textId="77777777" w:rsidR="00182F3A" w:rsidRPr="0072528C" w:rsidRDefault="00182F3A" w:rsidP="00182F3A">
      <w:pPr>
        <w:ind w:left="720"/>
        <w:contextualSpacing/>
        <w:rPr>
          <w:rFonts w:ascii="Arial" w:hAnsi="Arial" w:cs="Arial"/>
          <w:sz w:val="22"/>
          <w:szCs w:val="22"/>
        </w:rPr>
      </w:pPr>
    </w:p>
    <w:p w14:paraId="43AD8C0D" w14:textId="353EF427" w:rsidR="00182F3A" w:rsidRPr="0072528C" w:rsidRDefault="00182F3A" w:rsidP="00182F3A">
      <w:pPr>
        <w:ind w:left="720"/>
        <w:contextualSpacing/>
        <w:jc w:val="both"/>
        <w:rPr>
          <w:rFonts w:ascii="Arial" w:hAnsi="Arial" w:cs="Arial"/>
          <w:sz w:val="22"/>
          <w:szCs w:val="22"/>
        </w:rPr>
      </w:pPr>
      <w:r w:rsidRPr="0072528C">
        <w:rPr>
          <w:rFonts w:ascii="Arial" w:hAnsi="Arial" w:cs="Arial"/>
          <w:sz w:val="22"/>
          <w:szCs w:val="22"/>
        </w:rPr>
        <w:t xml:space="preserve">In this study, the GFRP ribbed rebars are embedded in the center of a 200 mm x 200 mm x 200 mm concrete specimen. The bonding length of the rebar is set as specified in the ASTM D7913/D7913M standard </w:t>
      </w:r>
      <w:r w:rsidRPr="0072528C">
        <w:rPr>
          <w:rFonts w:ascii="Arial" w:hAnsi="Arial" w:cs="Arial"/>
          <w:sz w:val="22"/>
          <w:szCs w:val="22"/>
        </w:rPr>
        <w:fldChar w:fldCharType="begin"/>
      </w:r>
      <w:r w:rsidR="00094D78" w:rsidRPr="0072528C">
        <w:rPr>
          <w:rFonts w:ascii="Arial" w:hAnsi="Arial" w:cs="Arial"/>
          <w:sz w:val="22"/>
          <w:szCs w:val="22"/>
        </w:rPr>
        <w:instrText xml:space="preserve"> ADDIN ZOTERO_ITEM CSL_CITATION {"citationID":"ayyYLZT4","properties":{"formattedCitation":"[19]","plainCitation":"[19]","noteIndex":0},"citationItems":[{"id":"v4D0dwgU/GpuZzEP4","uris":["http://zotero.org/users/14345288/items/44EQCEP2"],"itemData":{"id":721,"type":"document","title":"ASTM D7913M Standard Test Method for Bond Strength of Fiber-Reinforced Polymer Matrix Composite Bars to Concrete by Pullout Testing"}}],"schema":"https://github.com/citation-style-language/schema/raw/master/csl-citation.json"} </w:instrText>
      </w:r>
      <w:r w:rsidRPr="0072528C">
        <w:rPr>
          <w:rFonts w:ascii="Arial" w:hAnsi="Arial" w:cs="Arial"/>
          <w:sz w:val="22"/>
          <w:szCs w:val="22"/>
        </w:rPr>
        <w:fldChar w:fldCharType="separate"/>
      </w:r>
      <w:r w:rsidR="008848C6" w:rsidRPr="0072528C">
        <w:rPr>
          <w:rFonts w:ascii="Arial" w:hAnsi="Arial" w:cs="Arial"/>
          <w:sz w:val="22"/>
        </w:rPr>
        <w:t>[19]</w:t>
      </w:r>
      <w:r w:rsidRPr="0072528C">
        <w:rPr>
          <w:rFonts w:ascii="Arial" w:hAnsi="Arial" w:cs="Arial"/>
          <w:sz w:val="22"/>
          <w:szCs w:val="22"/>
        </w:rPr>
        <w:fldChar w:fldCharType="end"/>
      </w:r>
      <w:r w:rsidRPr="0072528C">
        <w:rPr>
          <w:rFonts w:ascii="Arial" w:hAnsi="Arial" w:cs="Arial"/>
          <w:sz w:val="22"/>
          <w:szCs w:val="22"/>
        </w:rPr>
        <w:t xml:space="preserve">, which states that the bonded length should be five times the effective diameter </w:t>
      </w:r>
      <w:proofErr w:type="spellStart"/>
      <w:r w:rsidRPr="0072528C">
        <w:rPr>
          <w:rFonts w:ascii="Arial" w:hAnsi="Arial" w:cs="Arial"/>
          <w:sz w:val="22"/>
          <w:szCs w:val="22"/>
        </w:rPr>
        <w:t>d</w:t>
      </w:r>
      <w:r w:rsidRPr="0072528C">
        <w:rPr>
          <w:rFonts w:ascii="Arial" w:hAnsi="Arial" w:cs="Arial"/>
          <w:sz w:val="22"/>
          <w:szCs w:val="22"/>
          <w:vertAlign w:val="subscript"/>
        </w:rPr>
        <w:t>b</w:t>
      </w:r>
      <w:proofErr w:type="spellEnd"/>
      <w:r w:rsidRPr="0072528C">
        <w:rPr>
          <w:rFonts w:ascii="Arial" w:hAnsi="Arial" w:cs="Arial"/>
          <w:sz w:val="22"/>
          <w:szCs w:val="22"/>
        </w:rPr>
        <w:t xml:space="preserve"> of the FRP bar. Outside this bonded section, the rebar is sheathed with a material such as PVC to prevent bonding, ensuring that only the specified bonded length interacts with the concrete. The detailed geometry of the pull-out simulation is listed </w:t>
      </w:r>
      <w:r w:rsidR="00850EBD" w:rsidRPr="0072528C">
        <w:rPr>
          <w:rFonts w:ascii="Arial" w:hAnsi="Arial" w:cs="Arial"/>
          <w:sz w:val="22"/>
          <w:szCs w:val="22"/>
        </w:rPr>
        <w:t>in Table 3</w:t>
      </w:r>
      <w:r w:rsidRPr="0072528C">
        <w:rPr>
          <w:rFonts w:ascii="Arial" w:hAnsi="Arial" w:cs="Arial"/>
          <w:sz w:val="22"/>
          <w:szCs w:val="22"/>
        </w:rPr>
        <w:t>. Since the model is fully symmetric along the x-z and y-z planes, a quarter section of the entire model is constructed to optimize computational efficiency. Consequently, the corresponding boundary conditions are set as symmetric.</w:t>
      </w:r>
    </w:p>
    <w:p w14:paraId="73E2ABDB" w14:textId="77777777" w:rsidR="00182F3A" w:rsidRPr="0072528C" w:rsidRDefault="00182F3A" w:rsidP="00182F3A">
      <w:pPr>
        <w:ind w:left="720"/>
        <w:contextualSpacing/>
        <w:rPr>
          <w:rFonts w:ascii="Arial" w:hAnsi="Arial" w:cs="Arial"/>
          <w:sz w:val="22"/>
          <w:szCs w:val="22"/>
        </w:rPr>
      </w:pPr>
    </w:p>
    <w:p w14:paraId="59E7E84B" w14:textId="0D004EF4" w:rsidR="00182F3A" w:rsidRPr="0072528C" w:rsidRDefault="00182F3A" w:rsidP="0072528C">
      <w:pPr>
        <w:ind w:left="720"/>
        <w:contextualSpacing/>
        <w:jc w:val="center"/>
        <w:rPr>
          <w:rFonts w:ascii="Arial" w:hAnsi="Arial" w:cs="Arial"/>
          <w:sz w:val="22"/>
          <w:szCs w:val="22"/>
        </w:rPr>
      </w:pPr>
      <w:bookmarkStart w:id="15" w:name="_Ref172975835"/>
      <w:r w:rsidRPr="0072528C">
        <w:rPr>
          <w:rFonts w:ascii="Arial" w:hAnsi="Arial" w:cs="Arial"/>
          <w:sz w:val="22"/>
          <w:szCs w:val="22"/>
        </w:rPr>
        <w:t>Table</w:t>
      </w:r>
      <w:r w:rsidR="00850EBD" w:rsidRPr="0072528C">
        <w:rPr>
          <w:rFonts w:ascii="Arial" w:hAnsi="Arial" w:cs="Arial"/>
          <w:sz w:val="22"/>
          <w:szCs w:val="22"/>
        </w:rPr>
        <w:t xml:space="preserve"> 3</w:t>
      </w:r>
      <w:bookmarkEnd w:id="15"/>
      <w:r w:rsidRPr="0072528C">
        <w:rPr>
          <w:rFonts w:ascii="Arial" w:hAnsi="Arial" w:cs="Arial"/>
          <w:sz w:val="22"/>
          <w:szCs w:val="22"/>
        </w:rPr>
        <w:t>. Geometry details of pull-out test specimens used for FEA.</w:t>
      </w:r>
    </w:p>
    <w:tbl>
      <w:tblPr>
        <w:tblStyle w:val="TableGrid1"/>
        <w:tblW w:w="0" w:type="auto"/>
        <w:jc w:val="center"/>
        <w:tblLook w:val="04A0" w:firstRow="1" w:lastRow="0" w:firstColumn="1" w:lastColumn="0" w:noHBand="0" w:noVBand="1"/>
      </w:tblPr>
      <w:tblGrid>
        <w:gridCol w:w="1120"/>
        <w:gridCol w:w="1650"/>
        <w:gridCol w:w="1652"/>
        <w:gridCol w:w="1998"/>
        <w:gridCol w:w="1652"/>
      </w:tblGrid>
      <w:tr w:rsidR="00182F3A" w:rsidRPr="0072528C" w14:paraId="0B51198B" w14:textId="77777777" w:rsidTr="00517F4B">
        <w:trPr>
          <w:trHeight w:val="964"/>
          <w:jc w:val="center"/>
        </w:trPr>
        <w:tc>
          <w:tcPr>
            <w:tcW w:w="1120" w:type="dxa"/>
            <w:vMerge w:val="restart"/>
            <w:vAlign w:val="center"/>
          </w:tcPr>
          <w:p w14:paraId="30C76947"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Rebars</w:t>
            </w:r>
          </w:p>
        </w:tc>
        <w:tc>
          <w:tcPr>
            <w:tcW w:w="1650" w:type="dxa"/>
            <w:vAlign w:val="center"/>
          </w:tcPr>
          <w:p w14:paraId="6D1E8F13"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 xml:space="preserve">Rib width (mm) </w:t>
            </w:r>
            <w:r w:rsidRPr="0072528C">
              <w:rPr>
                <w:rFonts w:ascii="Arial" w:eastAsia="DengXian" w:hAnsi="Arial" w:cs="Arial"/>
                <w:i/>
                <w:iCs/>
                <w:sz w:val="22"/>
                <w:szCs w:val="22"/>
              </w:rPr>
              <w:t>RL</w:t>
            </w:r>
          </w:p>
        </w:tc>
        <w:tc>
          <w:tcPr>
            <w:tcW w:w="1652" w:type="dxa"/>
            <w:vAlign w:val="center"/>
          </w:tcPr>
          <w:p w14:paraId="4863B447"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 xml:space="preserve">Rib spacing (mm) </w:t>
            </w:r>
            <w:r w:rsidRPr="0072528C">
              <w:rPr>
                <w:rFonts w:ascii="Arial" w:eastAsia="DengXian" w:hAnsi="Arial" w:cs="Arial"/>
                <w:i/>
                <w:iCs/>
                <w:sz w:val="22"/>
                <w:szCs w:val="22"/>
              </w:rPr>
              <w:t>RS</w:t>
            </w:r>
          </w:p>
        </w:tc>
        <w:tc>
          <w:tcPr>
            <w:tcW w:w="1998" w:type="dxa"/>
            <w:vAlign w:val="center"/>
          </w:tcPr>
          <w:p w14:paraId="3407E2AF"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 xml:space="preserve">Rib diameter/Effective diameter </w:t>
            </w:r>
            <w:proofErr w:type="spellStart"/>
            <w:r w:rsidRPr="0072528C">
              <w:rPr>
                <w:rFonts w:ascii="Arial" w:eastAsia="DengXian" w:hAnsi="Arial" w:cs="Arial"/>
                <w:i/>
                <w:iCs/>
                <w:sz w:val="22"/>
                <w:szCs w:val="22"/>
              </w:rPr>
              <w:t>d</w:t>
            </w:r>
            <w:r w:rsidRPr="0072528C">
              <w:rPr>
                <w:rFonts w:ascii="Arial" w:eastAsia="DengXian" w:hAnsi="Arial" w:cs="Arial"/>
                <w:i/>
                <w:iCs/>
                <w:sz w:val="22"/>
                <w:szCs w:val="22"/>
                <w:vertAlign w:val="subscript"/>
              </w:rPr>
              <w:t>b</w:t>
            </w:r>
            <w:proofErr w:type="spellEnd"/>
            <w:r w:rsidRPr="0072528C">
              <w:rPr>
                <w:rFonts w:ascii="Arial" w:eastAsia="DengXian" w:hAnsi="Arial" w:cs="Arial"/>
                <w:sz w:val="22"/>
                <w:szCs w:val="22"/>
              </w:rPr>
              <w:br/>
              <w:t>(mm)</w:t>
            </w:r>
          </w:p>
        </w:tc>
        <w:tc>
          <w:tcPr>
            <w:tcW w:w="1652" w:type="dxa"/>
            <w:vAlign w:val="center"/>
          </w:tcPr>
          <w:p w14:paraId="2D9013B7"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 xml:space="preserve">Rebar radius (mm) </w:t>
            </w:r>
            <w:r w:rsidRPr="0072528C">
              <w:rPr>
                <w:rFonts w:ascii="Arial" w:eastAsia="DengXian" w:hAnsi="Arial" w:cs="Arial"/>
                <w:i/>
                <w:iCs/>
                <w:sz w:val="22"/>
                <w:szCs w:val="22"/>
              </w:rPr>
              <w:t>d</w:t>
            </w:r>
          </w:p>
        </w:tc>
      </w:tr>
      <w:tr w:rsidR="00182F3A" w:rsidRPr="0072528C" w14:paraId="31C6EC7A" w14:textId="77777777" w:rsidTr="00517F4B">
        <w:trPr>
          <w:trHeight w:val="323"/>
          <w:jc w:val="center"/>
        </w:trPr>
        <w:tc>
          <w:tcPr>
            <w:tcW w:w="1120" w:type="dxa"/>
            <w:vMerge/>
            <w:vAlign w:val="center"/>
          </w:tcPr>
          <w:p w14:paraId="414D969A" w14:textId="77777777" w:rsidR="00182F3A" w:rsidRPr="0072528C" w:rsidRDefault="00182F3A" w:rsidP="00182F3A">
            <w:pPr>
              <w:spacing w:line="276" w:lineRule="auto"/>
              <w:jc w:val="center"/>
              <w:rPr>
                <w:rFonts w:ascii="Arial" w:eastAsia="DengXian" w:hAnsi="Arial" w:cs="Arial"/>
                <w:sz w:val="22"/>
                <w:szCs w:val="22"/>
              </w:rPr>
            </w:pPr>
          </w:p>
        </w:tc>
        <w:tc>
          <w:tcPr>
            <w:tcW w:w="1650" w:type="dxa"/>
            <w:vAlign w:val="center"/>
          </w:tcPr>
          <w:p w14:paraId="5897791F"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5.5</w:t>
            </w:r>
          </w:p>
        </w:tc>
        <w:tc>
          <w:tcPr>
            <w:tcW w:w="1652" w:type="dxa"/>
            <w:vAlign w:val="center"/>
          </w:tcPr>
          <w:p w14:paraId="460E78AC"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11</w:t>
            </w:r>
          </w:p>
        </w:tc>
        <w:tc>
          <w:tcPr>
            <w:tcW w:w="1998" w:type="dxa"/>
            <w:vAlign w:val="center"/>
          </w:tcPr>
          <w:p w14:paraId="3438333B"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9.52</w:t>
            </w:r>
          </w:p>
        </w:tc>
        <w:tc>
          <w:tcPr>
            <w:tcW w:w="1652" w:type="dxa"/>
            <w:vAlign w:val="center"/>
          </w:tcPr>
          <w:p w14:paraId="6B12229E"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9.92</w:t>
            </w:r>
          </w:p>
        </w:tc>
      </w:tr>
      <w:tr w:rsidR="00182F3A" w:rsidRPr="0072528C" w14:paraId="26807148" w14:textId="77777777" w:rsidTr="00517F4B">
        <w:trPr>
          <w:trHeight w:val="964"/>
          <w:jc w:val="center"/>
        </w:trPr>
        <w:tc>
          <w:tcPr>
            <w:tcW w:w="1120" w:type="dxa"/>
            <w:vMerge w:val="restart"/>
            <w:vAlign w:val="center"/>
          </w:tcPr>
          <w:p w14:paraId="376ADF82"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lastRenderedPageBreak/>
              <w:t>Concrete</w:t>
            </w:r>
          </w:p>
        </w:tc>
        <w:tc>
          <w:tcPr>
            <w:tcW w:w="1650" w:type="dxa"/>
            <w:vAlign w:val="center"/>
          </w:tcPr>
          <w:p w14:paraId="1A0D5A3E"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 xml:space="preserve">Concrete width (mm) </w:t>
            </w:r>
            <w:r w:rsidRPr="0072528C">
              <w:rPr>
                <w:rFonts w:ascii="Arial" w:eastAsia="DengXian" w:hAnsi="Arial" w:cs="Arial"/>
                <w:i/>
                <w:iCs/>
                <w:sz w:val="22"/>
                <w:szCs w:val="22"/>
              </w:rPr>
              <w:t>W</w:t>
            </w:r>
          </w:p>
        </w:tc>
        <w:tc>
          <w:tcPr>
            <w:tcW w:w="1652" w:type="dxa"/>
            <w:vAlign w:val="center"/>
          </w:tcPr>
          <w:p w14:paraId="0D4BB21A"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 xml:space="preserve">Concrete length (mm) </w:t>
            </w:r>
            <w:r w:rsidRPr="0072528C">
              <w:rPr>
                <w:rFonts w:ascii="Arial" w:eastAsia="DengXian" w:hAnsi="Arial" w:cs="Arial"/>
                <w:i/>
                <w:iCs/>
                <w:sz w:val="22"/>
                <w:szCs w:val="22"/>
              </w:rPr>
              <w:t>L</w:t>
            </w:r>
          </w:p>
        </w:tc>
        <w:tc>
          <w:tcPr>
            <w:tcW w:w="1998" w:type="dxa"/>
            <w:vAlign w:val="center"/>
          </w:tcPr>
          <w:p w14:paraId="2BFC3E0D"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 xml:space="preserve">Concrete depth (mm) </w:t>
            </w:r>
            <w:r w:rsidRPr="0072528C">
              <w:rPr>
                <w:rFonts w:ascii="Arial" w:eastAsia="DengXian" w:hAnsi="Arial" w:cs="Arial"/>
                <w:i/>
                <w:iCs/>
                <w:sz w:val="22"/>
                <w:szCs w:val="22"/>
              </w:rPr>
              <w:t>D</w:t>
            </w:r>
          </w:p>
        </w:tc>
        <w:tc>
          <w:tcPr>
            <w:tcW w:w="1652" w:type="dxa"/>
            <w:vAlign w:val="center"/>
          </w:tcPr>
          <w:p w14:paraId="06E551D1"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 xml:space="preserve">Bonding length (mm) </w:t>
            </w:r>
            <w:proofErr w:type="spellStart"/>
            <w:r w:rsidRPr="0072528C">
              <w:rPr>
                <w:rFonts w:ascii="Arial" w:eastAsia="DengXian" w:hAnsi="Arial" w:cs="Arial"/>
                <w:i/>
                <w:iCs/>
                <w:sz w:val="22"/>
                <w:szCs w:val="22"/>
              </w:rPr>
              <w:t>L</w:t>
            </w:r>
            <w:r w:rsidRPr="0072528C">
              <w:rPr>
                <w:rFonts w:ascii="Arial" w:eastAsia="DengXian" w:hAnsi="Arial" w:cs="Arial"/>
                <w:i/>
                <w:iCs/>
                <w:sz w:val="22"/>
                <w:szCs w:val="22"/>
                <w:vertAlign w:val="subscript"/>
              </w:rPr>
              <w:t>b</w:t>
            </w:r>
            <w:proofErr w:type="spellEnd"/>
          </w:p>
        </w:tc>
      </w:tr>
      <w:tr w:rsidR="00182F3A" w:rsidRPr="0072528C" w14:paraId="189DA1FE" w14:textId="77777777" w:rsidTr="00517F4B">
        <w:trPr>
          <w:trHeight w:val="330"/>
          <w:jc w:val="center"/>
        </w:trPr>
        <w:tc>
          <w:tcPr>
            <w:tcW w:w="1120" w:type="dxa"/>
            <w:vMerge/>
            <w:vAlign w:val="center"/>
          </w:tcPr>
          <w:p w14:paraId="28868D08" w14:textId="77777777" w:rsidR="00182F3A" w:rsidRPr="0072528C" w:rsidRDefault="00182F3A" w:rsidP="00182F3A">
            <w:pPr>
              <w:spacing w:line="276" w:lineRule="auto"/>
              <w:jc w:val="center"/>
              <w:rPr>
                <w:rFonts w:ascii="Arial" w:eastAsia="DengXian" w:hAnsi="Arial" w:cs="Arial"/>
                <w:sz w:val="22"/>
                <w:szCs w:val="22"/>
              </w:rPr>
            </w:pPr>
          </w:p>
        </w:tc>
        <w:tc>
          <w:tcPr>
            <w:tcW w:w="1650" w:type="dxa"/>
            <w:vAlign w:val="center"/>
          </w:tcPr>
          <w:p w14:paraId="4CDD3662"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200</w:t>
            </w:r>
          </w:p>
        </w:tc>
        <w:tc>
          <w:tcPr>
            <w:tcW w:w="1652" w:type="dxa"/>
            <w:vAlign w:val="center"/>
          </w:tcPr>
          <w:p w14:paraId="5D7C3C92"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200</w:t>
            </w:r>
          </w:p>
        </w:tc>
        <w:tc>
          <w:tcPr>
            <w:tcW w:w="1998" w:type="dxa"/>
            <w:vAlign w:val="center"/>
          </w:tcPr>
          <w:p w14:paraId="022C8742"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200</w:t>
            </w:r>
          </w:p>
        </w:tc>
        <w:tc>
          <w:tcPr>
            <w:tcW w:w="1652" w:type="dxa"/>
            <w:vAlign w:val="center"/>
          </w:tcPr>
          <w:p w14:paraId="014D96C5" w14:textId="77777777" w:rsidR="00182F3A" w:rsidRPr="0072528C" w:rsidRDefault="00182F3A" w:rsidP="00182F3A">
            <w:pPr>
              <w:spacing w:line="276" w:lineRule="auto"/>
              <w:jc w:val="center"/>
              <w:rPr>
                <w:rFonts w:ascii="Arial" w:eastAsia="DengXian" w:hAnsi="Arial" w:cs="Arial"/>
                <w:sz w:val="22"/>
                <w:szCs w:val="22"/>
              </w:rPr>
            </w:pPr>
            <w:r w:rsidRPr="0072528C">
              <w:rPr>
                <w:rFonts w:ascii="Arial" w:eastAsia="DengXian" w:hAnsi="Arial" w:cs="Arial"/>
                <w:sz w:val="22"/>
                <w:szCs w:val="22"/>
              </w:rPr>
              <w:t>47.6</w:t>
            </w:r>
          </w:p>
        </w:tc>
      </w:tr>
    </w:tbl>
    <w:p w14:paraId="725C4E01" w14:textId="77777777" w:rsidR="00182F3A" w:rsidRPr="0072528C" w:rsidRDefault="00182F3A" w:rsidP="00182F3A">
      <w:pPr>
        <w:ind w:left="720"/>
        <w:contextualSpacing/>
        <w:rPr>
          <w:rFonts w:ascii="Arial" w:hAnsi="Arial" w:cs="Arial"/>
          <w:sz w:val="22"/>
          <w:szCs w:val="22"/>
        </w:rPr>
      </w:pPr>
    </w:p>
    <w:p w14:paraId="5A29670B" w14:textId="77777777" w:rsidR="00182F3A" w:rsidRPr="0072528C" w:rsidRDefault="00182F3A" w:rsidP="00182F3A">
      <w:pPr>
        <w:ind w:left="720"/>
        <w:contextualSpacing/>
        <w:rPr>
          <w:rFonts w:ascii="Arial" w:hAnsi="Arial" w:cs="Arial"/>
          <w:sz w:val="22"/>
          <w:szCs w:val="22"/>
        </w:rPr>
      </w:pPr>
    </w:p>
    <w:p w14:paraId="0162E598" w14:textId="6BD40EB9" w:rsidR="00182F3A" w:rsidRPr="0072528C" w:rsidRDefault="00850EBD" w:rsidP="00182F3A">
      <w:pPr>
        <w:ind w:left="720"/>
        <w:contextualSpacing/>
        <w:jc w:val="both"/>
        <w:rPr>
          <w:rFonts w:ascii="Arial" w:hAnsi="Arial" w:cs="Arial"/>
          <w:sz w:val="22"/>
          <w:szCs w:val="22"/>
        </w:rPr>
      </w:pPr>
      <w:r w:rsidRPr="0072528C">
        <w:rPr>
          <w:rFonts w:ascii="Arial" w:hAnsi="Arial" w:cs="Arial"/>
          <w:sz w:val="22"/>
          <w:szCs w:val="22"/>
        </w:rPr>
        <w:t xml:space="preserve">Figure 30 </w:t>
      </w:r>
      <w:r w:rsidR="00182F3A" w:rsidRPr="0072528C">
        <w:rPr>
          <w:rFonts w:ascii="Arial" w:hAnsi="Arial" w:cs="Arial"/>
          <w:sz w:val="22"/>
          <w:szCs w:val="22"/>
        </w:rPr>
        <w:t>illustrates the setup of the pull-out simulation model, including rebar rib details. In this model, the embedded reinforcing bar is pulled vertically, while the vertical movement of the top surface concrete is fixed during the loading process.</w:t>
      </w:r>
    </w:p>
    <w:p w14:paraId="4A0EAE77" w14:textId="77777777" w:rsidR="00182F3A" w:rsidRPr="0072528C" w:rsidRDefault="00182F3A" w:rsidP="00182F3A">
      <w:pPr>
        <w:ind w:left="720"/>
        <w:contextualSpacing/>
        <w:rPr>
          <w:rFonts w:ascii="Arial" w:hAnsi="Arial" w:cs="Arial"/>
          <w:sz w:val="22"/>
          <w:szCs w:val="22"/>
        </w:rPr>
      </w:pPr>
      <w:r w:rsidRPr="0072528C">
        <w:rPr>
          <w:rFonts w:ascii="Arial" w:hAnsi="Arial" w:cs="Arial"/>
          <w:sz w:val="22"/>
          <w:szCs w:val="22"/>
        </w:rPr>
        <w:t xml:space="preserve"> </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2"/>
        <w:gridCol w:w="4918"/>
      </w:tblGrid>
      <w:tr w:rsidR="00182F3A" w:rsidRPr="0072528C" w14:paraId="160F09CC" w14:textId="77777777" w:rsidTr="00517F4B">
        <w:trPr>
          <w:trHeight w:val="2136"/>
          <w:jc w:val="center"/>
        </w:trPr>
        <w:tc>
          <w:tcPr>
            <w:tcW w:w="3691" w:type="dxa"/>
            <w:vAlign w:val="center"/>
          </w:tcPr>
          <w:p w14:paraId="3047F88E" w14:textId="77777777" w:rsidR="00182F3A" w:rsidRPr="0072528C" w:rsidRDefault="00182F3A" w:rsidP="00182F3A">
            <w:pPr>
              <w:ind w:left="720"/>
              <w:contextualSpacing/>
              <w:jc w:val="center"/>
              <w:rPr>
                <w:rFonts w:ascii="Arial" w:eastAsia="SimSun" w:hAnsi="Arial" w:cs="Arial"/>
                <w:sz w:val="22"/>
                <w:szCs w:val="22"/>
              </w:rPr>
            </w:pPr>
            <w:r w:rsidRPr="0072528C">
              <w:rPr>
                <w:rFonts w:ascii="Arial" w:hAnsi="Arial" w:cs="Arial"/>
                <w:noProof/>
                <w:sz w:val="22"/>
                <w:szCs w:val="22"/>
              </w:rPr>
              <w:drawing>
                <wp:inline distT="0" distB="0" distL="0" distR="0" wp14:anchorId="4E08E614" wp14:editId="466F64EF">
                  <wp:extent cx="1365756" cy="2262229"/>
                  <wp:effectExtent l="8890" t="0" r="0" b="0"/>
                  <wp:docPr id="730131169" name="Picture 1" descr="A ruler and pink s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131169" name="Picture 1" descr="A ruler and pink stick"/>
                          <pic:cNvPicPr>
                            <a:picLocks noChangeAspect="1" noChangeArrowheads="1"/>
                          </pic:cNvPicPr>
                        </pic:nvPicPr>
                        <pic:blipFill>
                          <a:blip r:embed="rId107" cstate="print">
                            <a:extLst>
                              <a:ext uri="{28A0092B-C50C-407E-A947-70E740481C1C}">
                                <a14:useLocalDpi xmlns:a14="http://schemas.microsoft.com/office/drawing/2010/main"/>
                              </a:ext>
                            </a:extLst>
                          </a:blip>
                          <a:srcRect/>
                          <a:stretch>
                            <a:fillRect/>
                          </a:stretch>
                        </pic:blipFill>
                        <pic:spPr bwMode="auto">
                          <a:xfrm rot="5400000">
                            <a:off x="0" y="0"/>
                            <a:ext cx="1377684" cy="2281987"/>
                          </a:xfrm>
                          <a:prstGeom prst="rect">
                            <a:avLst/>
                          </a:prstGeom>
                          <a:noFill/>
                          <a:ln>
                            <a:noFill/>
                          </a:ln>
                        </pic:spPr>
                      </pic:pic>
                    </a:graphicData>
                  </a:graphic>
                </wp:inline>
              </w:drawing>
            </w:r>
          </w:p>
        </w:tc>
        <w:tc>
          <w:tcPr>
            <w:tcW w:w="4085" w:type="dxa"/>
            <w:vAlign w:val="center"/>
          </w:tcPr>
          <w:p w14:paraId="54171F0D" w14:textId="77777777" w:rsidR="00182F3A" w:rsidRPr="0072528C" w:rsidRDefault="00182F3A" w:rsidP="00182F3A">
            <w:pPr>
              <w:ind w:left="720"/>
              <w:contextualSpacing/>
              <w:jc w:val="center"/>
              <w:rPr>
                <w:rFonts w:ascii="Arial" w:eastAsia="SimSun" w:hAnsi="Arial" w:cs="Arial"/>
                <w:sz w:val="22"/>
                <w:szCs w:val="22"/>
              </w:rPr>
            </w:pPr>
            <w:r w:rsidRPr="0072528C">
              <w:rPr>
                <w:rFonts w:ascii="Arial" w:hAnsi="Arial" w:cs="Arial"/>
                <w:noProof/>
                <w:sz w:val="22"/>
                <w:szCs w:val="22"/>
              </w:rPr>
              <w:drawing>
                <wp:inline distT="0" distB="0" distL="0" distR="0" wp14:anchorId="3A7FEC3B" wp14:editId="5896713E">
                  <wp:extent cx="2577509" cy="1284605"/>
                  <wp:effectExtent l="0" t="0" r="0" b="0"/>
                  <wp:docPr id="1944407015" name="Picture 1" descr="A pink spiral object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407015" name="Picture 1" descr="A pink spiral object with black lines&#10;&#10;Description automatically generated"/>
                          <pic:cNvPicPr/>
                        </pic:nvPicPr>
                        <pic:blipFill>
                          <a:blip r:embed="rId108" cstate="print">
                            <a:extLst>
                              <a:ext uri="{28A0092B-C50C-407E-A947-70E740481C1C}">
                                <a14:useLocalDpi xmlns:a14="http://schemas.microsoft.com/office/drawing/2010/main"/>
                              </a:ext>
                            </a:extLst>
                          </a:blip>
                          <a:stretch>
                            <a:fillRect/>
                          </a:stretch>
                        </pic:blipFill>
                        <pic:spPr>
                          <a:xfrm>
                            <a:off x="0" y="0"/>
                            <a:ext cx="2628623" cy="1310080"/>
                          </a:xfrm>
                          <a:prstGeom prst="rect">
                            <a:avLst/>
                          </a:prstGeom>
                        </pic:spPr>
                      </pic:pic>
                    </a:graphicData>
                  </a:graphic>
                </wp:inline>
              </w:drawing>
            </w:r>
          </w:p>
        </w:tc>
      </w:tr>
      <w:tr w:rsidR="00182F3A" w:rsidRPr="0072528C" w14:paraId="1E5CE9CD" w14:textId="77777777" w:rsidTr="00517F4B">
        <w:trPr>
          <w:trHeight w:val="243"/>
          <w:jc w:val="center"/>
        </w:trPr>
        <w:tc>
          <w:tcPr>
            <w:tcW w:w="3691" w:type="dxa"/>
            <w:vAlign w:val="center"/>
          </w:tcPr>
          <w:p w14:paraId="59F782F1" w14:textId="77777777" w:rsidR="00182F3A" w:rsidRPr="0072528C" w:rsidRDefault="00182F3A" w:rsidP="00182F3A">
            <w:pPr>
              <w:ind w:left="720"/>
              <w:contextualSpacing/>
              <w:jc w:val="center"/>
              <w:rPr>
                <w:rFonts w:ascii="Arial" w:eastAsia="SimSun" w:hAnsi="Arial" w:cs="Arial"/>
                <w:sz w:val="22"/>
                <w:szCs w:val="22"/>
              </w:rPr>
            </w:pPr>
            <w:r w:rsidRPr="0072528C">
              <w:rPr>
                <w:rFonts w:ascii="Arial" w:eastAsia="SimSun" w:hAnsi="Arial" w:cs="Arial"/>
                <w:sz w:val="22"/>
                <w:szCs w:val="22"/>
              </w:rPr>
              <w:t>(a)</w:t>
            </w:r>
          </w:p>
        </w:tc>
        <w:tc>
          <w:tcPr>
            <w:tcW w:w="4085" w:type="dxa"/>
            <w:vAlign w:val="center"/>
          </w:tcPr>
          <w:p w14:paraId="07673B5C" w14:textId="77777777" w:rsidR="00182F3A" w:rsidRPr="0072528C" w:rsidRDefault="00182F3A" w:rsidP="00182F3A">
            <w:pPr>
              <w:ind w:left="720"/>
              <w:contextualSpacing/>
              <w:jc w:val="center"/>
              <w:rPr>
                <w:rFonts w:ascii="Arial" w:eastAsia="SimSun" w:hAnsi="Arial" w:cs="Arial"/>
                <w:sz w:val="22"/>
                <w:szCs w:val="22"/>
              </w:rPr>
            </w:pPr>
            <w:r w:rsidRPr="0072528C">
              <w:rPr>
                <w:rFonts w:ascii="Arial" w:eastAsia="SimSun" w:hAnsi="Arial" w:cs="Arial"/>
                <w:sz w:val="22"/>
                <w:szCs w:val="22"/>
              </w:rPr>
              <w:t>(b)</w:t>
            </w:r>
          </w:p>
        </w:tc>
      </w:tr>
      <w:tr w:rsidR="00182F3A" w:rsidRPr="0072528C" w14:paraId="35D8FD86" w14:textId="77777777" w:rsidTr="00517F4B">
        <w:trPr>
          <w:trHeight w:val="3679"/>
          <w:jc w:val="center"/>
        </w:trPr>
        <w:tc>
          <w:tcPr>
            <w:tcW w:w="7776" w:type="dxa"/>
            <w:gridSpan w:val="2"/>
            <w:vAlign w:val="center"/>
          </w:tcPr>
          <w:p w14:paraId="6D822BD8" w14:textId="77777777" w:rsidR="00182F3A" w:rsidRPr="0072528C" w:rsidRDefault="00182F3A" w:rsidP="00182F3A">
            <w:pPr>
              <w:ind w:left="720"/>
              <w:contextualSpacing/>
              <w:jc w:val="center"/>
              <w:rPr>
                <w:rFonts w:ascii="Arial" w:eastAsia="SimSun" w:hAnsi="Arial" w:cs="Arial"/>
                <w:sz w:val="22"/>
                <w:szCs w:val="22"/>
              </w:rPr>
            </w:pPr>
            <w:r w:rsidRPr="0072528C">
              <w:rPr>
                <w:rFonts w:ascii="Arial" w:hAnsi="Arial" w:cs="Arial"/>
                <w:noProof/>
                <w:sz w:val="22"/>
                <w:szCs w:val="22"/>
              </w:rPr>
              <w:drawing>
                <wp:inline distT="0" distB="0" distL="0" distR="0" wp14:anchorId="1E834140" wp14:editId="2C6AF30B">
                  <wp:extent cx="3502324" cy="2344199"/>
                  <wp:effectExtent l="0" t="0" r="0" b="0"/>
                  <wp:docPr id="816581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a:extLst>
                              <a:ext uri="{28A0092B-C50C-407E-A947-70E740481C1C}">
                                <a14:useLocalDpi xmlns:a14="http://schemas.microsoft.com/office/drawing/2010/main"/>
                              </a:ext>
                            </a:extLst>
                          </a:blip>
                          <a:srcRect/>
                          <a:stretch>
                            <a:fillRect/>
                          </a:stretch>
                        </pic:blipFill>
                        <pic:spPr bwMode="auto">
                          <a:xfrm>
                            <a:off x="0" y="0"/>
                            <a:ext cx="3511336" cy="2350231"/>
                          </a:xfrm>
                          <a:prstGeom prst="rect">
                            <a:avLst/>
                          </a:prstGeom>
                          <a:noFill/>
                        </pic:spPr>
                      </pic:pic>
                    </a:graphicData>
                  </a:graphic>
                </wp:inline>
              </w:drawing>
            </w:r>
          </w:p>
        </w:tc>
      </w:tr>
      <w:tr w:rsidR="00182F3A" w:rsidRPr="0072528C" w14:paraId="1345C103" w14:textId="77777777" w:rsidTr="00517F4B">
        <w:trPr>
          <w:trHeight w:val="243"/>
          <w:jc w:val="center"/>
        </w:trPr>
        <w:tc>
          <w:tcPr>
            <w:tcW w:w="7776" w:type="dxa"/>
            <w:gridSpan w:val="2"/>
            <w:vAlign w:val="center"/>
          </w:tcPr>
          <w:p w14:paraId="6082C17D" w14:textId="77777777" w:rsidR="00182F3A" w:rsidRPr="0072528C" w:rsidRDefault="00182F3A" w:rsidP="00182F3A">
            <w:pPr>
              <w:ind w:left="720"/>
              <w:contextualSpacing/>
              <w:jc w:val="center"/>
              <w:rPr>
                <w:rFonts w:ascii="Arial" w:eastAsia="SimSun" w:hAnsi="Arial" w:cs="Arial"/>
                <w:sz w:val="22"/>
                <w:szCs w:val="22"/>
              </w:rPr>
            </w:pPr>
            <w:r w:rsidRPr="0072528C">
              <w:rPr>
                <w:rFonts w:ascii="Arial" w:eastAsia="SimSun" w:hAnsi="Arial" w:cs="Arial"/>
                <w:sz w:val="22"/>
                <w:szCs w:val="22"/>
              </w:rPr>
              <w:t>(c)</w:t>
            </w:r>
          </w:p>
        </w:tc>
      </w:tr>
    </w:tbl>
    <w:p w14:paraId="760A5971" w14:textId="2EB13B34" w:rsidR="00182F3A" w:rsidRPr="0072528C" w:rsidRDefault="00182F3A" w:rsidP="00182F3A">
      <w:pPr>
        <w:ind w:left="720"/>
        <w:contextualSpacing/>
        <w:jc w:val="center"/>
        <w:rPr>
          <w:rFonts w:ascii="Arial" w:hAnsi="Arial" w:cs="Arial"/>
          <w:sz w:val="22"/>
          <w:szCs w:val="22"/>
        </w:rPr>
      </w:pPr>
      <w:bookmarkStart w:id="16" w:name="_Ref172975836"/>
      <w:r w:rsidRPr="0072528C">
        <w:rPr>
          <w:rFonts w:ascii="Arial" w:hAnsi="Arial" w:cs="Arial"/>
          <w:sz w:val="22"/>
          <w:szCs w:val="22"/>
        </w:rPr>
        <w:t>Figure</w:t>
      </w:r>
      <w:r w:rsidR="00850EBD" w:rsidRPr="0072528C">
        <w:rPr>
          <w:rFonts w:ascii="Arial" w:hAnsi="Arial" w:cs="Arial"/>
          <w:sz w:val="22"/>
          <w:szCs w:val="22"/>
        </w:rPr>
        <w:t xml:space="preserve"> 30</w:t>
      </w:r>
      <w:bookmarkEnd w:id="16"/>
      <w:r w:rsidRPr="0072528C">
        <w:rPr>
          <w:rFonts w:ascii="Arial" w:hAnsi="Arial" w:cs="Arial"/>
          <w:sz w:val="22"/>
          <w:szCs w:val="22"/>
        </w:rPr>
        <w:t>. (a) Rib configuration of a GFRP bar. (b) Rib details in FEA simulation. (c) FEA model setup for pull-out simulation.</w:t>
      </w:r>
    </w:p>
    <w:p w14:paraId="06163D97" w14:textId="77777777" w:rsidR="00182F3A" w:rsidRPr="0072528C" w:rsidRDefault="00182F3A" w:rsidP="00182F3A">
      <w:pPr>
        <w:ind w:left="720"/>
        <w:contextualSpacing/>
        <w:rPr>
          <w:rFonts w:ascii="Arial" w:hAnsi="Arial" w:cs="Arial"/>
          <w:sz w:val="22"/>
          <w:szCs w:val="22"/>
        </w:rPr>
      </w:pPr>
    </w:p>
    <w:p w14:paraId="5E874A9A" w14:textId="2101B302" w:rsidR="00182F3A" w:rsidRPr="0072528C" w:rsidRDefault="00182F3A" w:rsidP="00182F3A">
      <w:pPr>
        <w:ind w:left="720"/>
        <w:contextualSpacing/>
        <w:jc w:val="both"/>
        <w:rPr>
          <w:rFonts w:ascii="Arial" w:hAnsi="Arial" w:cs="Arial"/>
          <w:sz w:val="22"/>
          <w:szCs w:val="22"/>
        </w:rPr>
      </w:pPr>
      <w:r w:rsidRPr="0072528C">
        <w:rPr>
          <w:rFonts w:ascii="Arial" w:hAnsi="Arial" w:cs="Arial"/>
          <w:sz w:val="22"/>
          <w:szCs w:val="22"/>
        </w:rPr>
        <w:t xml:space="preserve">Since the simulation is a bond-zone model, the interaction between the concrete and rebar is assigned using the contact model. Two types of contact models can be chosen: node-to-surface and surface-to-surface. The node-to-surface contact model is recommended when a surface is in contact with a point, such as a sharp object like a pin or bullet impacting a plate or membrane. In contrast, the surface-to-surface contact model is appropriate for modeling the contact between the surfaces of two bodies moving relative to each other </w:t>
      </w:r>
      <w:r w:rsidRPr="0072528C">
        <w:rPr>
          <w:rFonts w:ascii="Arial" w:hAnsi="Arial" w:cs="Arial"/>
          <w:sz w:val="22"/>
          <w:szCs w:val="22"/>
        </w:rPr>
        <w:fldChar w:fldCharType="begin"/>
      </w:r>
      <w:r w:rsidR="00094D78" w:rsidRPr="0072528C">
        <w:rPr>
          <w:rFonts w:ascii="Arial" w:hAnsi="Arial" w:cs="Arial"/>
          <w:sz w:val="22"/>
          <w:szCs w:val="22"/>
        </w:rPr>
        <w:instrText xml:space="preserve"> ADDIN ZOTERO_ITEM CSL_CITATION {"citationID":"EHFXwd26","properties":{"formattedCitation":"[24]","plainCitation":"[24]","noteIndex":0},"citationItems":[{"id":"v4D0dwgU/rhnWA6Xa","uris":["http://zotero.org/users/14345288/items/4TVZAXEX"],"itemData":{"id":704,"type":"article-journal","abstract":"A ﬁnite element (FE) model is used to simulate bond-zone behavior in a pullout test of a single bar embedded in concrete. The proposed FE model treats both the concrete and reinforcing bar in the bond-zone with reﬁned solid elements to explicitly represent the deformations of rebar and the surrounding concrete and employs the surfaceto-surface contact model on the concrete-rebar interface to simulate proper load transfer. In modeling of pullout tests, the signiﬁcance of using a concrete model that can accurately simulate nonlinear response under high conﬁning pressures is emphasized. Two concrete models are discussed and compared from a constitutive modeling perspective: (1) concrete damaged-plasticity (CDP) model and (2) concrete damage plasticity model 2 (CDPM2). Three pullout tests are simulated via the proposed modeling approach each with two concrete models. It is shown that the FE model with CDPM2 produced bond stress and slip responses comparable to test data, while the FE model with CDP model overpredicted bond stress due to concrete response overestimated under high conﬁning stress states. The FE models with CDPM2 can capture diﬀerent failure modes for diﬀerent types of specimens: splitting failure for the specimen without conﬁnement and pullout failure for the specimen with conﬁnement.","container-title":"Engineering Structures","DOI":"10.1016/j.engstruct.2020.110984","ISSN":"01410296","journalAbbreviation":"Engineering Structures","language":"en","page":"110984","source":"DOI.org (Crossref)","title":"Finite element simulation of bond-zone behavior of pullout test of reinforcement embedded in concrete using concrete damage-plasticity model 2 (CDPM2)","volume":"221","author":[{"family":"Seok","given":"Seungwook"},{"family":"Haikal","given":"Ghadir"},{"family":"Ramirez","given":"Julio A."},{"family":"Lowes","given":"Laura N."},{"family":"Lim","given":"Jeehee"}],"issued":{"date-parts":[["2020",10]]}}}],"schema":"https://github.com/citation-style-language/schema/raw/master/csl-citation.json"} </w:instrText>
      </w:r>
      <w:r w:rsidRPr="0072528C">
        <w:rPr>
          <w:rFonts w:ascii="Arial" w:hAnsi="Arial" w:cs="Arial"/>
          <w:sz w:val="22"/>
          <w:szCs w:val="22"/>
        </w:rPr>
        <w:fldChar w:fldCharType="separate"/>
      </w:r>
      <w:r w:rsidR="008848C6" w:rsidRPr="0072528C">
        <w:rPr>
          <w:rFonts w:ascii="Arial" w:hAnsi="Arial" w:cs="Arial"/>
          <w:sz w:val="22"/>
        </w:rPr>
        <w:t>[24]</w:t>
      </w:r>
      <w:r w:rsidRPr="0072528C">
        <w:rPr>
          <w:rFonts w:ascii="Arial" w:hAnsi="Arial" w:cs="Arial"/>
          <w:sz w:val="22"/>
          <w:szCs w:val="22"/>
        </w:rPr>
        <w:fldChar w:fldCharType="end"/>
      </w:r>
      <w:r w:rsidRPr="0072528C">
        <w:rPr>
          <w:rFonts w:ascii="Arial" w:hAnsi="Arial" w:cs="Arial"/>
          <w:sz w:val="22"/>
          <w:szCs w:val="22"/>
        </w:rPr>
        <w:t xml:space="preserve">. The pullout behavior of reinforcement against surrounding concrete corresponds to the two bodies moving case. Thus, the general contact (surface-to-surface contact) in ABAQUS, facilitates contact interactions in a straightforward manner and efficiently enforces the described contact conditions, which is considered most appropriate and used in this study </w:t>
      </w:r>
      <w:r w:rsidRPr="0072528C">
        <w:rPr>
          <w:rFonts w:ascii="Arial" w:hAnsi="Arial" w:cs="Arial"/>
          <w:sz w:val="22"/>
          <w:szCs w:val="22"/>
        </w:rPr>
        <w:fldChar w:fldCharType="begin"/>
      </w:r>
      <w:r w:rsidR="00094D78" w:rsidRPr="0072528C">
        <w:rPr>
          <w:rFonts w:ascii="Arial" w:hAnsi="Arial" w:cs="Arial"/>
          <w:sz w:val="22"/>
          <w:szCs w:val="22"/>
        </w:rPr>
        <w:instrText xml:space="preserve"> ADDIN ZOTERO_ITEM CSL_CITATION {"citationID":"tIp2AEur","properties":{"formattedCitation":"[25], [26]","plainCitation":"[25], [26]","noteIndex":0},"citationItems":[{"id":"v4D0dwgU/4oSjrdFR","uris":["http://zotero.org/users/14345288/items/97BFW3R2"],"itemData":{"id":886,"type":"book","call-number":"TA353 .W75 2006","edition":"2nd ed","event-place":"Berlin ; New York","ISBN":"978-3-540-32608-3","language":"en","number-of-pages":"518","publisher":"Springer","publisher-place":"Berlin ; New York","source":"Library of Congress ISBN","title":"Computational contact mechanics","author":[{"family":"Wriggers","given":"P."}],"issued":{"date-parts":[["2006"]]}},"label":"page"},{"id":"v4D0dwgU/P310jwDh","uris":["http://zotero.org/users/14345288/items/HHGLH5AK"],"itemData":{"id":884,"type":"article-journal","abstract":"This study presents a physics-based rib-scale finite element (FE) model to study bond-zone behavior for spliced longitudinal bars in reinforced concrete beams subjected to monotonically increasing loading. In this model, a high-resolution mesh is used in the vicinity of the bar-concrete interface to capture the geometry of the ribs on the reinforcing steel. At the concrete-bar interface, a contact formulation that properly represents normal and frictional force transfer is used; adhesion between concrete and steel is ignored. The FE model is calibrated using data from beam splice tests performed by Ramirez and Russell [1]. It is observed that concrete tensile strength and tangential friction at the concrete-steel interface determine simulated response; these quantities are calibrated to provide accurate simulation of experimental results. The calibrated model provides results in good agreement with test data. Load-displacement response as well as concrete crack patterns are accurately simulated, and the proposed model can distinguish between the behavior of uncoated and epoxy-coated deformed bars as well as simulate the impact on bond strength of confinement provided by transverse steel.","container-title":"Engineering Structures","DOI":"10.1016/j.engstruct.2018.06.068","ISSN":"0141-0296","journalAbbreviation":"Engineering Structures","page":"918-932","source":"ScienceDirect","title":"High-resolution finite element modeling for bond in high-strength concrete beam","volume":"173","author":[{"family":"Seok","given":"Seungwook"},{"family":"Haikal","given":"Ghadir"},{"family":"Ramirez","given":"Julio A."},{"family":"Lowes","given":"Laura N."}],"issued":{"date-parts":[["2018",10,15]]}},"label":"page"}],"schema":"https://github.com/citation-style-language/schema/raw/master/csl-citation.json"} </w:instrText>
      </w:r>
      <w:r w:rsidRPr="0072528C">
        <w:rPr>
          <w:rFonts w:ascii="Arial" w:hAnsi="Arial" w:cs="Arial"/>
          <w:sz w:val="22"/>
          <w:szCs w:val="22"/>
        </w:rPr>
        <w:fldChar w:fldCharType="separate"/>
      </w:r>
      <w:r w:rsidR="008848C6" w:rsidRPr="0072528C">
        <w:rPr>
          <w:rFonts w:ascii="Arial" w:hAnsi="Arial" w:cs="Arial"/>
          <w:sz w:val="22"/>
        </w:rPr>
        <w:t>[25], [26]</w:t>
      </w:r>
      <w:r w:rsidRPr="0072528C">
        <w:rPr>
          <w:rFonts w:ascii="Arial" w:hAnsi="Arial" w:cs="Arial"/>
          <w:sz w:val="22"/>
          <w:szCs w:val="22"/>
        </w:rPr>
        <w:fldChar w:fldCharType="end"/>
      </w:r>
      <w:r w:rsidRPr="0072528C">
        <w:rPr>
          <w:rFonts w:ascii="Arial" w:hAnsi="Arial" w:cs="Arial"/>
          <w:sz w:val="22"/>
          <w:szCs w:val="22"/>
        </w:rPr>
        <w:t xml:space="preserve">. </w:t>
      </w:r>
      <w:proofErr w:type="spellStart"/>
      <w:r w:rsidRPr="0072528C">
        <w:rPr>
          <w:rFonts w:ascii="Arial" w:hAnsi="Arial" w:cs="Arial"/>
          <w:sz w:val="22"/>
          <w:szCs w:val="22"/>
        </w:rPr>
        <w:t>Aure</w:t>
      </w:r>
      <w:proofErr w:type="spellEnd"/>
      <w:r w:rsidRPr="0072528C">
        <w:rPr>
          <w:rFonts w:ascii="Arial" w:hAnsi="Arial" w:cs="Arial"/>
          <w:sz w:val="22"/>
          <w:szCs w:val="22"/>
        </w:rPr>
        <w:t xml:space="preserve"> et al. conducted a crack propagation analysis by </w:t>
      </w:r>
      <w:r w:rsidRPr="0072528C">
        <w:rPr>
          <w:rFonts w:ascii="Arial" w:hAnsi="Arial" w:cs="Arial"/>
          <w:sz w:val="22"/>
          <w:szCs w:val="22"/>
        </w:rPr>
        <w:lastRenderedPageBreak/>
        <w:t xml:space="preserve">assigning cohesive elements. Among the three classes of cohesive elements available in ABAQUS, those based on the traction–separation formulation are the most suitable for crack propagation studies </w:t>
      </w:r>
      <w:r w:rsidRPr="0072528C">
        <w:rPr>
          <w:rFonts w:ascii="Arial" w:hAnsi="Arial" w:cs="Arial"/>
          <w:sz w:val="22"/>
          <w:szCs w:val="22"/>
        </w:rPr>
        <w:fldChar w:fldCharType="begin"/>
      </w:r>
      <w:r w:rsidR="00094D78" w:rsidRPr="0072528C">
        <w:rPr>
          <w:rFonts w:ascii="Arial" w:hAnsi="Arial" w:cs="Arial"/>
          <w:sz w:val="22"/>
          <w:szCs w:val="22"/>
        </w:rPr>
        <w:instrText xml:space="preserve"> ADDIN ZOTERO_ITEM CSL_CITATION {"citationID":"r03Zfbmz","properties":{"formattedCitation":"[5]","plainCitation":"[5]","noteIndex":0},"citationItems":[{"id":"v4D0dwgU/L1QGaWxo","uris":["http://zotero.org/users/14345288/items/RHEELXDD"],"itemData":{"id":870,"type":"webpage","language":"en","note":"DOI: 10.3141/2154-02","title":"Simulation of Crack Propagation in Concrete Beams with Cohesive Elements in ABAQUS","URL":"https://journals.sagepub.com/doi/epdf/10.3141/2154-02","accessed":{"date-parts":[["2024",7,27]]}}}],"schema":"https://github.com/citation-style-language/schema/raw/master/csl-citation.json"} </w:instrText>
      </w:r>
      <w:r w:rsidRPr="0072528C">
        <w:rPr>
          <w:rFonts w:ascii="Arial" w:hAnsi="Arial" w:cs="Arial"/>
          <w:sz w:val="22"/>
          <w:szCs w:val="22"/>
        </w:rPr>
        <w:fldChar w:fldCharType="separate"/>
      </w:r>
      <w:r w:rsidR="008848C6" w:rsidRPr="0072528C">
        <w:rPr>
          <w:rFonts w:ascii="Arial" w:hAnsi="Arial" w:cs="Arial"/>
          <w:sz w:val="22"/>
        </w:rPr>
        <w:t>[5]</w:t>
      </w:r>
      <w:r w:rsidRPr="0072528C">
        <w:rPr>
          <w:rFonts w:ascii="Arial" w:hAnsi="Arial" w:cs="Arial"/>
          <w:sz w:val="22"/>
          <w:szCs w:val="22"/>
        </w:rPr>
        <w:fldChar w:fldCharType="end"/>
      </w:r>
      <w:r w:rsidRPr="0072528C">
        <w:rPr>
          <w:rFonts w:ascii="Arial" w:hAnsi="Arial" w:cs="Arial"/>
          <w:sz w:val="22"/>
          <w:szCs w:val="22"/>
        </w:rPr>
        <w:t>. The cohesive element based on traction-separation behavior is chosen in this study for the contact area, as it is optimal for simulating bond-zone behavior. To further enhance computational efficiency for numerical analysis, the simulation employs a total of 29,736 elements: 11,272 linear tetrahedral elements of type C3D4 and 18,240 linear hexahedral elements of type C3D8R for the one-quarter model.</w:t>
      </w:r>
      <w:r w:rsidRPr="0072528C">
        <w:rPr>
          <w:rFonts w:ascii="Arial" w:hAnsi="Arial" w:cs="Arial" w:hint="eastAsia"/>
          <w:sz w:val="22"/>
          <w:szCs w:val="22"/>
          <w:lang w:eastAsia="zh-CN"/>
        </w:rPr>
        <w:t xml:space="preserve"> </w:t>
      </w:r>
      <w:r w:rsidRPr="0072528C">
        <w:rPr>
          <w:rFonts w:ascii="Arial" w:hAnsi="Arial" w:cs="Arial"/>
          <w:sz w:val="22"/>
          <w:szCs w:val="22"/>
        </w:rPr>
        <w:t>A dynamic displacement is applied to analyze the overall cracking damage, as indicated by DAMAGET.</w:t>
      </w:r>
    </w:p>
    <w:p w14:paraId="0745EF55" w14:textId="77777777" w:rsidR="00182F3A" w:rsidRPr="0072528C" w:rsidRDefault="00182F3A" w:rsidP="00182F3A">
      <w:pPr>
        <w:ind w:left="720"/>
        <w:contextualSpacing/>
        <w:rPr>
          <w:rFonts w:ascii="Arial" w:hAnsi="Arial" w:cs="Arial"/>
          <w:sz w:val="22"/>
          <w:szCs w:val="22"/>
        </w:rPr>
      </w:pPr>
    </w:p>
    <w:p w14:paraId="200A37E5" w14:textId="54557C63" w:rsidR="00182F3A" w:rsidRPr="0072528C" w:rsidRDefault="00182F3A" w:rsidP="00182F3A">
      <w:pPr>
        <w:ind w:left="720"/>
        <w:contextualSpacing/>
        <w:jc w:val="both"/>
        <w:rPr>
          <w:rFonts w:ascii="Arial" w:hAnsi="Arial" w:cs="Arial"/>
          <w:sz w:val="22"/>
          <w:szCs w:val="22"/>
        </w:rPr>
      </w:pPr>
      <w:r w:rsidRPr="0072528C">
        <w:rPr>
          <w:rFonts w:ascii="Arial" w:hAnsi="Arial" w:cs="Arial"/>
          <w:sz w:val="22"/>
          <w:szCs w:val="22"/>
        </w:rPr>
        <w:t>We</w:t>
      </w:r>
      <w:r w:rsidRPr="0072528C">
        <w:rPr>
          <w:rFonts w:ascii="Arial" w:hAnsi="Arial" w:cs="Arial" w:hint="eastAsia"/>
          <w:sz w:val="22"/>
          <w:szCs w:val="22"/>
        </w:rPr>
        <w:t xml:space="preserve"> </w:t>
      </w:r>
      <w:r w:rsidRPr="0072528C">
        <w:rPr>
          <w:rFonts w:ascii="Arial" w:hAnsi="Arial" w:cs="Arial"/>
          <w:sz w:val="22"/>
          <w:szCs w:val="22"/>
          <w:lang w:eastAsia="zh-CN"/>
        </w:rPr>
        <w:t>calibrate</w:t>
      </w:r>
      <w:r w:rsidRPr="0072528C">
        <w:rPr>
          <w:rFonts w:ascii="Arial" w:hAnsi="Arial" w:cs="Arial"/>
          <w:sz w:val="22"/>
          <w:szCs w:val="22"/>
        </w:rPr>
        <w:t xml:space="preserve"> our finite element model of the pull-out simulation by comparing the analysis results with the reference data </w:t>
      </w:r>
      <w:r w:rsidRPr="0072528C">
        <w:rPr>
          <w:rFonts w:ascii="Arial" w:hAnsi="Arial" w:cs="Arial"/>
          <w:sz w:val="22"/>
          <w:szCs w:val="22"/>
        </w:rPr>
        <w:fldChar w:fldCharType="begin"/>
      </w:r>
      <w:r w:rsidR="00094D78" w:rsidRPr="0072528C">
        <w:rPr>
          <w:rFonts w:ascii="Arial" w:hAnsi="Arial" w:cs="Arial"/>
          <w:sz w:val="22"/>
          <w:szCs w:val="22"/>
        </w:rPr>
        <w:instrText xml:space="preserve"> ADDIN ZOTERO_ITEM CSL_CITATION {"citationID":"tWSOlJ9I","properties":{"formattedCitation":"[24]","plainCitation":"[24]","noteIndex":0},"citationItems":[{"id":"v4D0dwgU/rhnWA6Xa","uris":["http://zotero.org/users/14345288/items/4TVZAXEX"],"itemData":{"id":704,"type":"article-journal","abstract":"A ﬁnite element (FE) model is used to simulate bond-zone behavior in a pullout test of a single bar embedded in concrete. The proposed FE model treats both the concrete and reinforcing bar in the bond-zone with reﬁned solid elements to explicitly represent the deformations of rebar and the surrounding concrete and employs the surfaceto-surface contact model on the concrete-rebar interface to simulate proper load transfer. In modeling of pullout tests, the signiﬁcance of using a concrete model that can accurately simulate nonlinear response under high conﬁning pressures is emphasized. Two concrete models are discussed and compared from a constitutive modeling perspective: (1) concrete damaged-plasticity (CDP) model and (2) concrete damage plasticity model 2 (CDPM2). Three pullout tests are simulated via the proposed modeling approach each with two concrete models. It is shown that the FE model with CDPM2 produced bond stress and slip responses comparable to test data, while the FE model with CDP model overpredicted bond stress due to concrete response overestimated under high conﬁning stress states. The FE models with CDPM2 can capture diﬀerent failure modes for diﬀerent types of specimens: splitting failure for the specimen without conﬁnement and pullout failure for the specimen with conﬁnement.","container-title":"Engineering Structures","DOI":"10.1016/j.engstruct.2020.110984","ISSN":"01410296","journalAbbreviation":"Engineering Structures","language":"en","page":"110984","source":"DOI.org (Crossref)","title":"Finite element simulation of bond-zone behavior of pullout test of reinforcement embedded in concrete using concrete damage-plasticity model 2 (CDPM2)","volume":"221","author":[{"family":"Seok","given":"Seungwook"},{"family":"Haikal","given":"Ghadir"},{"family":"Ramirez","given":"Julio A."},{"family":"Lowes","given":"Laura N."},{"family":"Lim","given":"Jeehee"}],"issued":{"date-parts":[["2020",10]]}}}],"schema":"https://github.com/citation-style-language/schema/raw/master/csl-citation.json"} </w:instrText>
      </w:r>
      <w:r w:rsidRPr="0072528C">
        <w:rPr>
          <w:rFonts w:ascii="Arial" w:hAnsi="Arial" w:cs="Arial"/>
          <w:sz w:val="22"/>
          <w:szCs w:val="22"/>
        </w:rPr>
        <w:fldChar w:fldCharType="separate"/>
      </w:r>
      <w:r w:rsidR="008848C6" w:rsidRPr="0072528C">
        <w:rPr>
          <w:rFonts w:ascii="Arial" w:hAnsi="Arial" w:cs="Arial"/>
          <w:sz w:val="22"/>
        </w:rPr>
        <w:t>[24]</w:t>
      </w:r>
      <w:r w:rsidRPr="0072528C">
        <w:rPr>
          <w:rFonts w:ascii="Arial" w:hAnsi="Arial" w:cs="Arial"/>
          <w:sz w:val="22"/>
          <w:szCs w:val="22"/>
        </w:rPr>
        <w:fldChar w:fldCharType="end"/>
      </w:r>
      <w:r w:rsidRPr="0072528C">
        <w:rPr>
          <w:rFonts w:ascii="Arial" w:hAnsi="Arial" w:cs="Arial"/>
          <w:sz w:val="22"/>
          <w:szCs w:val="22"/>
        </w:rPr>
        <w:t xml:space="preserve">, based on the experimental setup defined in the standard pull-out test RC6 </w:t>
      </w:r>
      <w:r w:rsidRPr="0072528C">
        <w:rPr>
          <w:rFonts w:ascii="Arial" w:hAnsi="Arial" w:cs="Arial"/>
          <w:sz w:val="22"/>
          <w:szCs w:val="22"/>
        </w:rPr>
        <w:fldChar w:fldCharType="begin"/>
      </w:r>
      <w:r w:rsidR="00094D78" w:rsidRPr="0072528C">
        <w:rPr>
          <w:rFonts w:ascii="Arial" w:hAnsi="Arial" w:cs="Arial"/>
          <w:sz w:val="22"/>
          <w:szCs w:val="22"/>
        </w:rPr>
        <w:instrText xml:space="preserve"> ADDIN ZOTERO_ITEM CSL_CITATION {"citationID":"TNg9o5Uu","properties":{"formattedCitation":"[27]","plainCitation":"[27]","noteIndex":0},"citationItems":[{"id":"v4D0dwgU/qn0vzdgi","uris":["http://zotero.org/users/14345288/items/7KTRV5NW"],"itemData":{"id":717,"type":"book","event-place":"London Weinheim","ISBN":"978-0-419-18810-0","language":"en","number-of-pages":"618","publisher":"Spon","publisher-place":"London Weinheim","source":"K10plus ISBN","title":"RILEM technical recommendations for the testing and use of construction materials","author":[{"literal":"International Union of Testing and Research Laboratories for Materials and Structures"}],"issued":{"date-parts":[["1994"]]}}}],"schema":"https://github.com/citation-style-language/schema/raw/master/csl-citation.json"} </w:instrText>
      </w:r>
      <w:r w:rsidRPr="0072528C">
        <w:rPr>
          <w:rFonts w:ascii="Arial" w:hAnsi="Arial" w:cs="Arial"/>
          <w:sz w:val="22"/>
          <w:szCs w:val="22"/>
        </w:rPr>
        <w:fldChar w:fldCharType="separate"/>
      </w:r>
      <w:r w:rsidR="008848C6" w:rsidRPr="0072528C">
        <w:rPr>
          <w:rFonts w:ascii="Arial" w:hAnsi="Arial" w:cs="Arial"/>
          <w:sz w:val="22"/>
        </w:rPr>
        <w:t>[27]</w:t>
      </w:r>
      <w:r w:rsidRPr="0072528C">
        <w:rPr>
          <w:rFonts w:ascii="Arial" w:hAnsi="Arial" w:cs="Arial"/>
          <w:sz w:val="22"/>
          <w:szCs w:val="22"/>
        </w:rPr>
        <w:fldChar w:fldCharType="end"/>
      </w:r>
      <w:r w:rsidRPr="0072528C">
        <w:rPr>
          <w:rFonts w:ascii="Arial" w:hAnsi="Arial" w:cs="Arial"/>
          <w:sz w:val="22"/>
          <w:szCs w:val="22"/>
        </w:rPr>
        <w:t xml:space="preserve">. </w:t>
      </w:r>
      <w:r w:rsidR="00850EBD" w:rsidRPr="0072528C">
        <w:rPr>
          <w:rFonts w:ascii="Arial" w:hAnsi="Arial" w:cs="Arial"/>
          <w:sz w:val="22"/>
          <w:szCs w:val="22"/>
        </w:rPr>
        <w:t xml:space="preserve">Figure 31 </w:t>
      </w:r>
      <w:r w:rsidRPr="0072528C">
        <w:rPr>
          <w:rFonts w:ascii="Arial" w:hAnsi="Arial" w:cs="Arial"/>
          <w:sz w:val="22"/>
          <w:szCs w:val="22"/>
        </w:rPr>
        <w:t xml:space="preserve">shows the geometry of the FEA model for the pull-out test. </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182F3A" w:rsidRPr="0072528C" w14:paraId="2304A3E7" w14:textId="77777777" w:rsidTr="00517F4B">
        <w:trPr>
          <w:jc w:val="center"/>
        </w:trPr>
        <w:tc>
          <w:tcPr>
            <w:tcW w:w="4148" w:type="dxa"/>
            <w:vAlign w:val="center"/>
          </w:tcPr>
          <w:p w14:paraId="430EFF25" w14:textId="77777777" w:rsidR="00182F3A" w:rsidRPr="0072528C" w:rsidRDefault="00182F3A" w:rsidP="00182F3A">
            <w:pPr>
              <w:ind w:left="720"/>
              <w:contextualSpacing/>
              <w:jc w:val="center"/>
              <w:rPr>
                <w:rFonts w:ascii="Arial" w:eastAsia="SimSun" w:hAnsi="Arial" w:cs="Arial"/>
                <w:sz w:val="22"/>
                <w:szCs w:val="22"/>
              </w:rPr>
            </w:pPr>
            <w:r w:rsidRPr="0072528C">
              <w:rPr>
                <w:rFonts w:ascii="Arial" w:hAnsi="Arial" w:cs="Arial"/>
                <w:noProof/>
                <w:sz w:val="22"/>
                <w:szCs w:val="22"/>
              </w:rPr>
              <w:drawing>
                <wp:inline distT="0" distB="0" distL="0" distR="0" wp14:anchorId="1DFAA8B7" wp14:editId="34274567">
                  <wp:extent cx="1253905" cy="1313652"/>
                  <wp:effectExtent l="0" t="0" r="3810" b="1270"/>
                  <wp:docPr id="572947756" name="Picture 1" descr="A green cube with a metal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46442" name="Picture 1" descr="A green cube with a metal post&#10;&#10;Description automatically generated"/>
                          <pic:cNvPicPr/>
                        </pic:nvPicPr>
                        <pic:blipFill>
                          <a:blip r:embed="rId110" cstate="print">
                            <a:extLst>
                              <a:ext uri="{28A0092B-C50C-407E-A947-70E740481C1C}">
                                <a14:useLocalDpi xmlns:a14="http://schemas.microsoft.com/office/drawing/2010/main"/>
                              </a:ext>
                            </a:extLst>
                          </a:blip>
                          <a:stretch>
                            <a:fillRect/>
                          </a:stretch>
                        </pic:blipFill>
                        <pic:spPr>
                          <a:xfrm>
                            <a:off x="0" y="0"/>
                            <a:ext cx="1268469" cy="1328909"/>
                          </a:xfrm>
                          <a:prstGeom prst="rect">
                            <a:avLst/>
                          </a:prstGeom>
                        </pic:spPr>
                      </pic:pic>
                    </a:graphicData>
                  </a:graphic>
                </wp:inline>
              </w:drawing>
            </w:r>
          </w:p>
        </w:tc>
        <w:tc>
          <w:tcPr>
            <w:tcW w:w="4148" w:type="dxa"/>
            <w:vAlign w:val="center"/>
          </w:tcPr>
          <w:p w14:paraId="315EF5B3" w14:textId="77777777" w:rsidR="00182F3A" w:rsidRPr="0072528C" w:rsidRDefault="00182F3A" w:rsidP="00182F3A">
            <w:pPr>
              <w:ind w:left="720"/>
              <w:contextualSpacing/>
              <w:jc w:val="center"/>
              <w:rPr>
                <w:rFonts w:ascii="Arial" w:eastAsia="SimSun" w:hAnsi="Arial" w:cs="Arial"/>
                <w:sz w:val="22"/>
                <w:szCs w:val="22"/>
              </w:rPr>
            </w:pPr>
            <w:r w:rsidRPr="0072528C">
              <w:rPr>
                <w:rFonts w:ascii="Arial" w:hAnsi="Arial" w:cs="Arial"/>
                <w:noProof/>
                <w:sz w:val="22"/>
                <w:szCs w:val="22"/>
              </w:rPr>
              <w:drawing>
                <wp:inline distT="0" distB="0" distL="0" distR="0" wp14:anchorId="619E60D9" wp14:editId="13F65C45">
                  <wp:extent cx="1851974" cy="1277384"/>
                  <wp:effectExtent l="0" t="0" r="0" b="0"/>
                  <wp:docPr id="1648748977" name="Picture 1" descr="A blue and green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913875" name="Picture 1" descr="A blue and green tube&#10;&#10;Description automatically generated"/>
                          <pic:cNvPicPr/>
                        </pic:nvPicPr>
                        <pic:blipFill>
                          <a:blip r:embed="rId111" cstate="print">
                            <a:extLst>
                              <a:ext uri="{28A0092B-C50C-407E-A947-70E740481C1C}">
                                <a14:useLocalDpi xmlns:a14="http://schemas.microsoft.com/office/drawing/2010/main"/>
                              </a:ext>
                            </a:extLst>
                          </a:blip>
                          <a:stretch>
                            <a:fillRect/>
                          </a:stretch>
                        </pic:blipFill>
                        <pic:spPr>
                          <a:xfrm>
                            <a:off x="0" y="0"/>
                            <a:ext cx="1880769" cy="1297245"/>
                          </a:xfrm>
                          <a:prstGeom prst="rect">
                            <a:avLst/>
                          </a:prstGeom>
                        </pic:spPr>
                      </pic:pic>
                    </a:graphicData>
                  </a:graphic>
                </wp:inline>
              </w:drawing>
            </w:r>
          </w:p>
        </w:tc>
      </w:tr>
      <w:tr w:rsidR="00182F3A" w:rsidRPr="0072528C" w14:paraId="2C6E65F8" w14:textId="77777777" w:rsidTr="00517F4B">
        <w:trPr>
          <w:trHeight w:val="87"/>
          <w:jc w:val="center"/>
        </w:trPr>
        <w:tc>
          <w:tcPr>
            <w:tcW w:w="4148" w:type="dxa"/>
            <w:vAlign w:val="center"/>
          </w:tcPr>
          <w:p w14:paraId="0410A086" w14:textId="77777777" w:rsidR="00182F3A" w:rsidRPr="0072528C" w:rsidRDefault="00182F3A" w:rsidP="00182F3A">
            <w:pPr>
              <w:ind w:left="720"/>
              <w:contextualSpacing/>
              <w:jc w:val="center"/>
              <w:rPr>
                <w:rFonts w:ascii="Arial" w:eastAsia="SimSun" w:hAnsi="Arial" w:cs="Arial"/>
                <w:sz w:val="22"/>
                <w:szCs w:val="22"/>
              </w:rPr>
            </w:pPr>
            <w:r w:rsidRPr="0072528C">
              <w:rPr>
                <w:rFonts w:ascii="Arial" w:eastAsia="SimSun" w:hAnsi="Arial" w:cs="Arial"/>
                <w:sz w:val="22"/>
                <w:szCs w:val="22"/>
              </w:rPr>
              <w:t>(a)</w:t>
            </w:r>
          </w:p>
        </w:tc>
        <w:tc>
          <w:tcPr>
            <w:tcW w:w="4148" w:type="dxa"/>
            <w:vAlign w:val="center"/>
          </w:tcPr>
          <w:p w14:paraId="0CEAF2B9" w14:textId="77777777" w:rsidR="00182F3A" w:rsidRPr="0072528C" w:rsidRDefault="00182F3A" w:rsidP="00182F3A">
            <w:pPr>
              <w:ind w:left="720"/>
              <w:contextualSpacing/>
              <w:jc w:val="center"/>
              <w:rPr>
                <w:rFonts w:ascii="Arial" w:eastAsia="SimSun" w:hAnsi="Arial" w:cs="Arial"/>
                <w:sz w:val="22"/>
                <w:szCs w:val="22"/>
              </w:rPr>
            </w:pPr>
            <w:r w:rsidRPr="0072528C">
              <w:rPr>
                <w:rFonts w:ascii="Arial" w:eastAsia="SimSun" w:hAnsi="Arial" w:cs="Arial"/>
                <w:sz w:val="22"/>
                <w:szCs w:val="22"/>
              </w:rPr>
              <w:t>(b)</w:t>
            </w:r>
          </w:p>
        </w:tc>
      </w:tr>
    </w:tbl>
    <w:p w14:paraId="224AAEDE" w14:textId="6BB89326" w:rsidR="00182F3A" w:rsidRPr="0072528C" w:rsidRDefault="00182F3A" w:rsidP="00182F3A">
      <w:pPr>
        <w:ind w:left="720"/>
        <w:contextualSpacing/>
        <w:jc w:val="center"/>
        <w:rPr>
          <w:rFonts w:ascii="Arial" w:hAnsi="Arial" w:cs="Arial"/>
          <w:sz w:val="22"/>
          <w:szCs w:val="22"/>
        </w:rPr>
      </w:pPr>
      <w:bookmarkStart w:id="17" w:name="_Ref172974642"/>
      <w:r w:rsidRPr="0072528C">
        <w:rPr>
          <w:rFonts w:ascii="Arial" w:hAnsi="Arial" w:cs="Arial"/>
          <w:sz w:val="22"/>
          <w:szCs w:val="22"/>
        </w:rPr>
        <w:t>Figure</w:t>
      </w:r>
      <w:r w:rsidR="00850EBD" w:rsidRPr="0072528C">
        <w:rPr>
          <w:rFonts w:ascii="Arial" w:hAnsi="Arial" w:cs="Arial"/>
          <w:sz w:val="22"/>
          <w:szCs w:val="22"/>
        </w:rPr>
        <w:t xml:space="preserve"> 31</w:t>
      </w:r>
      <w:bookmarkEnd w:id="17"/>
      <w:r w:rsidRPr="0072528C">
        <w:rPr>
          <w:rFonts w:ascii="Arial" w:hAnsi="Arial" w:cs="Arial"/>
          <w:sz w:val="22"/>
          <w:szCs w:val="22"/>
        </w:rPr>
        <w:t>. (a) 3D FEA model of the pull-out test for reinforcement and concrete; (b) 3D model of the rebar with ribs.</w:t>
      </w:r>
    </w:p>
    <w:p w14:paraId="262330F9" w14:textId="77777777" w:rsidR="00182F3A" w:rsidRPr="0072528C" w:rsidRDefault="00182F3A" w:rsidP="00182F3A">
      <w:pPr>
        <w:ind w:left="720"/>
        <w:contextualSpacing/>
        <w:rPr>
          <w:rFonts w:ascii="Arial" w:hAnsi="Arial" w:cs="Arial"/>
          <w:sz w:val="22"/>
          <w:szCs w:val="22"/>
        </w:rPr>
      </w:pPr>
    </w:p>
    <w:p w14:paraId="2F1A8E62" w14:textId="4EC6BC68" w:rsidR="00182F3A" w:rsidRPr="0072528C" w:rsidRDefault="00182F3A" w:rsidP="00182F3A">
      <w:pPr>
        <w:ind w:left="720"/>
        <w:contextualSpacing/>
        <w:jc w:val="both"/>
        <w:rPr>
          <w:rFonts w:ascii="Arial" w:hAnsi="Arial" w:cs="Arial"/>
          <w:sz w:val="22"/>
          <w:szCs w:val="22"/>
        </w:rPr>
      </w:pPr>
      <w:r w:rsidRPr="0072528C">
        <w:rPr>
          <w:rFonts w:ascii="Arial" w:hAnsi="Arial" w:cs="Arial"/>
          <w:sz w:val="22"/>
          <w:szCs w:val="22"/>
        </w:rPr>
        <w:t xml:space="preserve">We </w:t>
      </w:r>
      <w:r w:rsidRPr="0072528C">
        <w:rPr>
          <w:rFonts w:ascii="Arial" w:hAnsi="Arial" w:cs="Arial" w:hint="eastAsia"/>
          <w:sz w:val="22"/>
          <w:szCs w:val="22"/>
          <w:lang w:eastAsia="zh-CN"/>
        </w:rPr>
        <w:t>calibrate</w:t>
      </w:r>
      <w:r w:rsidRPr="0072528C">
        <w:rPr>
          <w:rFonts w:ascii="Arial" w:hAnsi="Arial" w:cs="Arial"/>
          <w:sz w:val="22"/>
          <w:szCs w:val="22"/>
        </w:rPr>
        <w:t xml:space="preserve"> our FEA model for the pull-out test by comparing the crack pattern using DAMAGET </w:t>
      </w:r>
      <w:r w:rsidRPr="0072528C">
        <w:rPr>
          <w:rFonts w:ascii="Arial" w:hAnsi="Arial" w:cs="Arial" w:hint="eastAsia"/>
          <w:sz w:val="22"/>
          <w:szCs w:val="22"/>
          <w:lang w:eastAsia="zh-CN"/>
        </w:rPr>
        <w:t>and bonding stress</w:t>
      </w:r>
      <w:r w:rsidRPr="0072528C">
        <w:rPr>
          <w:rFonts w:ascii="Arial" w:hAnsi="Arial" w:cs="Arial"/>
          <w:sz w:val="22"/>
          <w:szCs w:val="22"/>
          <w:lang w:eastAsia="zh-CN"/>
        </w:rPr>
        <w:t>-</w:t>
      </w:r>
      <w:r w:rsidRPr="0072528C">
        <w:rPr>
          <w:rFonts w:ascii="Arial" w:hAnsi="Arial" w:cs="Arial" w:hint="eastAsia"/>
          <w:sz w:val="22"/>
          <w:szCs w:val="22"/>
          <w:lang w:eastAsia="zh-CN"/>
        </w:rPr>
        <w:t xml:space="preserve">displacement </w:t>
      </w:r>
      <w:r w:rsidRPr="0072528C">
        <w:rPr>
          <w:rFonts w:ascii="Arial" w:hAnsi="Arial" w:cs="Arial"/>
          <w:sz w:val="22"/>
          <w:szCs w:val="22"/>
          <w:lang w:eastAsia="zh-CN"/>
        </w:rPr>
        <w:t xml:space="preserve">curve </w:t>
      </w:r>
      <w:r w:rsidRPr="0072528C">
        <w:rPr>
          <w:rFonts w:ascii="Arial" w:hAnsi="Arial" w:cs="Arial"/>
          <w:sz w:val="22"/>
          <w:szCs w:val="22"/>
        </w:rPr>
        <w:t xml:space="preserve">with the reference. As shown in </w:t>
      </w:r>
      <w:r w:rsidR="00850EBD" w:rsidRPr="0072528C">
        <w:rPr>
          <w:rFonts w:ascii="Arial" w:hAnsi="Arial" w:cs="Arial"/>
          <w:sz w:val="22"/>
          <w:szCs w:val="22"/>
        </w:rPr>
        <w:t>Figure 32</w:t>
      </w:r>
      <w:r w:rsidRPr="0072528C">
        <w:rPr>
          <w:rFonts w:ascii="Arial" w:hAnsi="Arial" w:cs="Arial"/>
          <w:sz w:val="22"/>
          <w:szCs w:val="22"/>
        </w:rPr>
        <w:t xml:space="preserve">(a), the FEA model exhibits splitting cracks, which is aligned with the experimental results reported by </w:t>
      </w:r>
      <w:proofErr w:type="spellStart"/>
      <w:r w:rsidRPr="0072528C">
        <w:rPr>
          <w:rFonts w:ascii="Arial" w:hAnsi="Arial" w:cs="Arial"/>
          <w:sz w:val="22"/>
          <w:szCs w:val="22"/>
        </w:rPr>
        <w:t>Metelli</w:t>
      </w:r>
      <w:proofErr w:type="spellEnd"/>
      <w:r w:rsidRPr="0072528C">
        <w:rPr>
          <w:rFonts w:ascii="Arial" w:hAnsi="Arial" w:cs="Arial"/>
          <w:sz w:val="22"/>
          <w:szCs w:val="22"/>
        </w:rPr>
        <w:t xml:space="preserve"> &amp; </w:t>
      </w:r>
      <w:proofErr w:type="spellStart"/>
      <w:r w:rsidRPr="0072528C">
        <w:rPr>
          <w:rFonts w:ascii="Arial" w:hAnsi="Arial" w:cs="Arial"/>
          <w:sz w:val="22"/>
          <w:szCs w:val="22"/>
        </w:rPr>
        <w:t>Plizzari</w:t>
      </w:r>
      <w:proofErr w:type="spellEnd"/>
      <w:r w:rsidRPr="0072528C">
        <w:rPr>
          <w:rFonts w:ascii="Arial" w:hAnsi="Arial" w:cs="Arial"/>
          <w:sz w:val="22"/>
          <w:szCs w:val="22"/>
        </w:rPr>
        <w:t xml:space="preserve"> </w:t>
      </w:r>
      <w:r w:rsidRPr="0072528C">
        <w:rPr>
          <w:rFonts w:ascii="Arial" w:hAnsi="Arial" w:cs="Arial"/>
          <w:sz w:val="22"/>
          <w:szCs w:val="22"/>
        </w:rPr>
        <w:fldChar w:fldCharType="begin"/>
      </w:r>
      <w:r w:rsidR="00094D78" w:rsidRPr="0072528C">
        <w:rPr>
          <w:rFonts w:ascii="Arial" w:hAnsi="Arial" w:cs="Arial"/>
          <w:sz w:val="22"/>
          <w:szCs w:val="22"/>
        </w:rPr>
        <w:instrText xml:space="preserve"> ADDIN ZOTERO_ITEM CSL_CITATION {"citationID":"QOPt2Itx","properties":{"formattedCitation":"[28]","plainCitation":"[28]","noteIndex":0},"citationItems":[{"id":"v4D0dwgU/OpOHtIGA","uris":["http://zotero.org/users/14345288/items/8G6NFZ5D"],"itemData":{"id":706,"type":"article-journal","abstract":"Steel-to-concrete bond is a basic aspect of the behaviour of reinforced concrete structures both at serviceability and ultimate states. When bond rules were originally developed, experimental results were mainly obtained on normal-strength concrete and a minimum relative rib area (bond index) was required by building codes to ensure good bond properties. The arrival into the market of high-performance concrete and newer structural needs may require different bond indexes. In the present paper, the experimental results of pull-out tests on short anchorages are presented. Several pull-out tests on ribbed bars, embedded in cubes of normal- and high-strength concrete with a concrete cover of 4·5 times the bar diameter, were carried out in order to better understand the influence of the relative rib area and bar diameter on the local bond behaviour, as well as on the splitting crack width generated by the wedging action of ribs. A total of 96 tests were performed on machined bars of three different diameters (12, 16 and 20 mm) with a bond index ranging from 0·040 to 0·105. The results of 55 pull-out tests on commercial hot-rolled ribbed bars of four different diameters (12, 20, 40 and 50 mm) are also presented to confirm that the bond response also depends on bar diameter (size effect). Experimental results provide information concerning the influence of the relative rib area on bond strength and on the bursting force due to the rib's wedge action. As the minimum measured bond strength of rebars was always markedly greater than the minimum bond strength required by building codes even when low bond indexes were adopted, the test results point out the possibility of reducing the minimum value of the relative rib area required by Eurocode 2 without limiting the safety coefficient of bond. The reduction also allows a higher structural ductility that can be achieved due to a greater strain penetration of the rebars from concrete cracks.","container-title":"Magazine of Concrete Research","DOI":"10.1680/macr.13.00198","ISSN":"0024-9831, 1751-763X","issue":"6","journalAbbreviation":"Magazine of Concrete Research","language":"en","page":"277-294","source":"DOI.org (Crossref)","title":"Influence of the relative rib area on bond behaviour","volume":"66","author":[{"family":"Metelli","given":"Giovanni"},{"family":"Plizzari","given":"Giovanni A."}],"issued":{"date-parts":[["2014",3]]}}}],"schema":"https://github.com/citation-style-language/schema/raw/master/csl-citation.json"} </w:instrText>
      </w:r>
      <w:r w:rsidRPr="0072528C">
        <w:rPr>
          <w:rFonts w:ascii="Arial" w:hAnsi="Arial" w:cs="Arial"/>
          <w:sz w:val="22"/>
          <w:szCs w:val="22"/>
        </w:rPr>
        <w:fldChar w:fldCharType="separate"/>
      </w:r>
      <w:r w:rsidR="008848C6" w:rsidRPr="0072528C">
        <w:rPr>
          <w:rFonts w:ascii="Arial" w:hAnsi="Arial" w:cs="Arial"/>
          <w:sz w:val="22"/>
        </w:rPr>
        <w:t>[28]</w:t>
      </w:r>
      <w:r w:rsidRPr="0072528C">
        <w:rPr>
          <w:rFonts w:ascii="Arial" w:hAnsi="Arial" w:cs="Arial"/>
          <w:sz w:val="22"/>
          <w:szCs w:val="22"/>
        </w:rPr>
        <w:fldChar w:fldCharType="end"/>
      </w:r>
      <w:r w:rsidRPr="0072528C">
        <w:rPr>
          <w:rFonts w:ascii="Arial" w:hAnsi="Arial" w:cs="Arial"/>
          <w:sz w:val="22"/>
          <w:szCs w:val="22"/>
        </w:rPr>
        <w:t xml:space="preserve">. </w:t>
      </w:r>
      <w:r w:rsidR="00850EBD" w:rsidRPr="0072528C">
        <w:rPr>
          <w:rFonts w:ascii="Arial" w:hAnsi="Arial" w:cs="Arial"/>
          <w:sz w:val="22"/>
          <w:szCs w:val="22"/>
        </w:rPr>
        <w:t>Figure 32</w:t>
      </w:r>
      <w:r w:rsidRPr="0072528C">
        <w:rPr>
          <w:rFonts w:ascii="Arial" w:hAnsi="Arial" w:cs="Arial"/>
          <w:sz w:val="22"/>
          <w:szCs w:val="22"/>
        </w:rPr>
        <w:t xml:space="preserve">(b) shows a comparison of bonding stress-displacement curve from our FEA and results from Seok et al. </w:t>
      </w:r>
      <w:r w:rsidRPr="0072528C">
        <w:rPr>
          <w:rFonts w:ascii="Arial" w:hAnsi="Arial" w:cs="Arial"/>
          <w:sz w:val="22"/>
          <w:szCs w:val="22"/>
        </w:rPr>
        <w:fldChar w:fldCharType="begin"/>
      </w:r>
      <w:r w:rsidR="00094D78" w:rsidRPr="0072528C">
        <w:rPr>
          <w:rFonts w:ascii="Arial" w:hAnsi="Arial" w:cs="Arial"/>
          <w:sz w:val="22"/>
          <w:szCs w:val="22"/>
        </w:rPr>
        <w:instrText xml:space="preserve"> ADDIN ZOTERO_ITEM CSL_CITATION {"citationID":"otX0sY3h","properties":{"formattedCitation":"[24]","plainCitation":"[24]","noteIndex":0},"citationItems":[{"id":"v4D0dwgU/rhnWA6Xa","uris":["http://zotero.org/users/14345288/items/4TVZAXEX"],"itemData":{"id":704,"type":"article-journal","abstract":"A ﬁnite element (FE) model is used to simulate bond-zone behavior in a pullout test of a single bar embedded in concrete. The proposed FE model treats both the concrete and reinforcing bar in the bond-zone with reﬁned solid elements to explicitly represent the deformations of rebar and the surrounding concrete and employs the surfaceto-surface contact model on the concrete-rebar interface to simulate proper load transfer. In modeling of pullout tests, the signiﬁcance of using a concrete model that can accurately simulate nonlinear response under high conﬁning pressures is emphasized. Two concrete models are discussed and compared from a constitutive modeling perspective: (1) concrete damaged-plasticity (CDP) model and (2) concrete damage plasticity model 2 (CDPM2). Three pullout tests are simulated via the proposed modeling approach each with two concrete models. It is shown that the FE model with CDPM2 produced bond stress and slip responses comparable to test data, while the FE model with CDP model overpredicted bond stress due to concrete response overestimated under high conﬁning stress states. The FE models with CDPM2 can capture diﬀerent failure modes for diﬀerent types of specimens: splitting failure for the specimen without conﬁnement and pullout failure for the specimen with conﬁnement.","container-title":"Engineering Structures","DOI":"10.1016/j.engstruct.2020.110984","ISSN":"01410296","journalAbbreviation":"Engineering Structures","language":"en","page":"110984","source":"DOI.org (Crossref)","title":"Finite element simulation of bond-zone behavior of pullout test of reinforcement embedded in concrete using concrete damage-plasticity model 2 (CDPM2)","volume":"221","author":[{"family":"Seok","given":"Seungwook"},{"family":"Haikal","given":"Ghadir"},{"family":"Ramirez","given":"Julio A."},{"family":"Lowes","given":"Laura N."},{"family":"Lim","given":"Jeehee"}],"issued":{"date-parts":[["2020",10]]}}}],"schema":"https://github.com/citation-style-language/schema/raw/master/csl-citation.json"} </w:instrText>
      </w:r>
      <w:r w:rsidRPr="0072528C">
        <w:rPr>
          <w:rFonts w:ascii="Arial" w:hAnsi="Arial" w:cs="Arial"/>
          <w:sz w:val="22"/>
          <w:szCs w:val="22"/>
        </w:rPr>
        <w:fldChar w:fldCharType="separate"/>
      </w:r>
      <w:r w:rsidR="008848C6" w:rsidRPr="0072528C">
        <w:rPr>
          <w:rFonts w:ascii="Arial" w:hAnsi="Arial" w:cs="Arial"/>
          <w:sz w:val="22"/>
        </w:rPr>
        <w:t>[24]</w:t>
      </w:r>
      <w:r w:rsidRPr="0072528C">
        <w:rPr>
          <w:rFonts w:ascii="Arial" w:hAnsi="Arial" w:cs="Arial"/>
          <w:sz w:val="22"/>
          <w:szCs w:val="22"/>
        </w:rPr>
        <w:fldChar w:fldCharType="end"/>
      </w:r>
      <w:r w:rsidRPr="0072528C">
        <w:rPr>
          <w:rFonts w:ascii="Arial" w:hAnsi="Arial" w:cs="Arial"/>
          <w:sz w:val="22"/>
          <w:szCs w:val="22"/>
        </w:rPr>
        <w:t xml:space="preserve">. </w:t>
      </w:r>
    </w:p>
    <w:p w14:paraId="28D51BD9" w14:textId="77777777" w:rsidR="00182F3A" w:rsidRPr="0072528C" w:rsidRDefault="00182F3A" w:rsidP="00182F3A">
      <w:pPr>
        <w:ind w:left="720"/>
        <w:contextualSpacing/>
        <w:rPr>
          <w:rFonts w:ascii="Arial" w:hAnsi="Arial" w:cs="Arial"/>
          <w:sz w:val="22"/>
          <w:szCs w:val="22"/>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3"/>
        <w:gridCol w:w="4697"/>
      </w:tblGrid>
      <w:tr w:rsidR="00182F3A" w:rsidRPr="0072528C" w14:paraId="3ABB1713" w14:textId="77777777" w:rsidTr="00517F4B">
        <w:trPr>
          <w:jc w:val="center"/>
        </w:trPr>
        <w:tc>
          <w:tcPr>
            <w:tcW w:w="4266" w:type="dxa"/>
            <w:vAlign w:val="center"/>
          </w:tcPr>
          <w:p w14:paraId="129A09EF" w14:textId="77777777" w:rsidR="00182F3A" w:rsidRPr="0072528C" w:rsidRDefault="00182F3A" w:rsidP="00182F3A">
            <w:pPr>
              <w:ind w:left="720"/>
              <w:contextualSpacing/>
              <w:jc w:val="center"/>
              <w:rPr>
                <w:rFonts w:ascii="Arial" w:eastAsia="SimSun" w:hAnsi="Arial" w:cs="Arial"/>
                <w:sz w:val="22"/>
                <w:szCs w:val="22"/>
              </w:rPr>
            </w:pPr>
            <w:r w:rsidRPr="0072528C">
              <w:rPr>
                <w:rFonts w:ascii="Arial" w:hAnsi="Arial" w:cs="Arial"/>
                <w:noProof/>
                <w:sz w:val="22"/>
                <w:szCs w:val="22"/>
              </w:rPr>
              <w:drawing>
                <wp:inline distT="0" distB="0" distL="0" distR="0" wp14:anchorId="6D3E8B12" wp14:editId="136A20BC">
                  <wp:extent cx="2455634" cy="1874520"/>
                  <wp:effectExtent l="0" t="0" r="1905" b="0"/>
                  <wp:docPr id="95136335" name="Picture 1" descr="A cube with a heat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76729" name="Picture 1" descr="A cube with a heat map&#10;&#10;Description automatically generated with medium confidence"/>
                          <pic:cNvPicPr/>
                        </pic:nvPicPr>
                        <pic:blipFill>
                          <a:blip r:embed="rId112" cstate="print">
                            <a:extLst>
                              <a:ext uri="{28A0092B-C50C-407E-A947-70E740481C1C}">
                                <a14:useLocalDpi xmlns:a14="http://schemas.microsoft.com/office/drawing/2010/main"/>
                              </a:ext>
                            </a:extLst>
                          </a:blip>
                          <a:stretch>
                            <a:fillRect/>
                          </a:stretch>
                        </pic:blipFill>
                        <pic:spPr>
                          <a:xfrm>
                            <a:off x="0" y="0"/>
                            <a:ext cx="2455634" cy="1874520"/>
                          </a:xfrm>
                          <a:prstGeom prst="rect">
                            <a:avLst/>
                          </a:prstGeom>
                        </pic:spPr>
                      </pic:pic>
                    </a:graphicData>
                  </a:graphic>
                </wp:inline>
              </w:drawing>
            </w:r>
          </w:p>
        </w:tc>
        <w:tc>
          <w:tcPr>
            <w:tcW w:w="4358" w:type="dxa"/>
            <w:vAlign w:val="center"/>
          </w:tcPr>
          <w:p w14:paraId="3A7BCED8" w14:textId="77777777" w:rsidR="00182F3A" w:rsidRPr="0072528C" w:rsidRDefault="00182F3A" w:rsidP="00182F3A">
            <w:pPr>
              <w:ind w:left="720"/>
              <w:contextualSpacing/>
              <w:jc w:val="center"/>
              <w:rPr>
                <w:rFonts w:ascii="Arial" w:eastAsia="SimSun" w:hAnsi="Arial" w:cs="Arial"/>
                <w:sz w:val="22"/>
                <w:szCs w:val="22"/>
              </w:rPr>
            </w:pPr>
            <w:r w:rsidRPr="0072528C">
              <w:rPr>
                <w:rFonts w:ascii="Arial" w:hAnsi="Arial" w:cs="Arial"/>
                <w:noProof/>
                <w:sz w:val="22"/>
                <w:szCs w:val="22"/>
              </w:rPr>
              <w:drawing>
                <wp:inline distT="0" distB="0" distL="0" distR="0" wp14:anchorId="6976950D" wp14:editId="0540FBE0">
                  <wp:extent cx="2480534" cy="2103120"/>
                  <wp:effectExtent l="0" t="0" r="0" b="0"/>
                  <wp:docPr id="638515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extLst>
                              <a:ext uri="{28A0092B-C50C-407E-A947-70E740481C1C}">
                                <a14:useLocalDpi xmlns:a14="http://schemas.microsoft.com/office/drawing/2010/main"/>
                              </a:ext>
                            </a:extLst>
                          </a:blip>
                          <a:srcRect/>
                          <a:stretch>
                            <a:fillRect/>
                          </a:stretch>
                        </pic:blipFill>
                        <pic:spPr bwMode="auto">
                          <a:xfrm>
                            <a:off x="0" y="0"/>
                            <a:ext cx="2480534" cy="2103120"/>
                          </a:xfrm>
                          <a:prstGeom prst="rect">
                            <a:avLst/>
                          </a:prstGeom>
                          <a:noFill/>
                          <a:ln>
                            <a:noFill/>
                          </a:ln>
                        </pic:spPr>
                      </pic:pic>
                    </a:graphicData>
                  </a:graphic>
                </wp:inline>
              </w:drawing>
            </w:r>
          </w:p>
        </w:tc>
      </w:tr>
      <w:tr w:rsidR="00182F3A" w:rsidRPr="0072528C" w14:paraId="1FFFE2DE" w14:textId="77777777" w:rsidTr="00517F4B">
        <w:trPr>
          <w:jc w:val="center"/>
        </w:trPr>
        <w:tc>
          <w:tcPr>
            <w:tcW w:w="4266" w:type="dxa"/>
            <w:vAlign w:val="center"/>
          </w:tcPr>
          <w:p w14:paraId="36710F3E" w14:textId="77777777" w:rsidR="00182F3A" w:rsidRPr="0072528C" w:rsidRDefault="00182F3A" w:rsidP="00182F3A">
            <w:pPr>
              <w:ind w:left="720"/>
              <w:contextualSpacing/>
              <w:jc w:val="center"/>
              <w:rPr>
                <w:rFonts w:ascii="Arial" w:eastAsia="SimSun" w:hAnsi="Arial" w:cs="Arial"/>
                <w:sz w:val="22"/>
                <w:szCs w:val="22"/>
              </w:rPr>
            </w:pPr>
            <w:r w:rsidRPr="0072528C">
              <w:rPr>
                <w:rFonts w:ascii="Arial" w:eastAsia="SimSun" w:hAnsi="Arial" w:cs="Arial"/>
                <w:sz w:val="22"/>
                <w:szCs w:val="22"/>
              </w:rPr>
              <w:t>(a)</w:t>
            </w:r>
          </w:p>
        </w:tc>
        <w:tc>
          <w:tcPr>
            <w:tcW w:w="4358" w:type="dxa"/>
            <w:vAlign w:val="center"/>
          </w:tcPr>
          <w:p w14:paraId="2A62811C" w14:textId="77777777" w:rsidR="00182F3A" w:rsidRPr="0072528C" w:rsidRDefault="00182F3A" w:rsidP="00182F3A">
            <w:pPr>
              <w:ind w:left="720"/>
              <w:contextualSpacing/>
              <w:jc w:val="center"/>
              <w:rPr>
                <w:rFonts w:ascii="Arial" w:eastAsia="SimSun" w:hAnsi="Arial" w:cs="Arial"/>
                <w:sz w:val="22"/>
                <w:szCs w:val="22"/>
              </w:rPr>
            </w:pPr>
            <w:r w:rsidRPr="0072528C">
              <w:rPr>
                <w:rFonts w:ascii="Arial" w:eastAsia="SimSun" w:hAnsi="Arial" w:cs="Arial"/>
                <w:sz w:val="22"/>
                <w:szCs w:val="22"/>
              </w:rPr>
              <w:t>(b)</w:t>
            </w:r>
          </w:p>
        </w:tc>
      </w:tr>
    </w:tbl>
    <w:p w14:paraId="36AF345E" w14:textId="3A85542F" w:rsidR="00182F3A" w:rsidRPr="0072528C" w:rsidRDefault="00182F3A" w:rsidP="00182F3A">
      <w:pPr>
        <w:ind w:left="720"/>
        <w:contextualSpacing/>
        <w:jc w:val="center"/>
        <w:rPr>
          <w:rFonts w:ascii="Arial" w:hAnsi="Arial" w:cs="Arial"/>
          <w:sz w:val="22"/>
          <w:szCs w:val="22"/>
        </w:rPr>
      </w:pPr>
      <w:bookmarkStart w:id="18" w:name="_Ref172974691"/>
      <w:r w:rsidRPr="0072528C">
        <w:rPr>
          <w:rFonts w:ascii="Arial" w:hAnsi="Arial" w:cs="Arial"/>
          <w:sz w:val="22"/>
          <w:szCs w:val="22"/>
        </w:rPr>
        <w:t>Figure</w:t>
      </w:r>
      <w:r w:rsidR="00850EBD" w:rsidRPr="0072528C">
        <w:rPr>
          <w:rFonts w:ascii="Arial" w:hAnsi="Arial" w:cs="Arial"/>
          <w:sz w:val="22"/>
          <w:szCs w:val="22"/>
        </w:rPr>
        <w:t xml:space="preserve"> 32</w:t>
      </w:r>
      <w:bookmarkEnd w:id="18"/>
      <w:r w:rsidRPr="0072528C">
        <w:rPr>
          <w:rFonts w:ascii="Arial" w:hAnsi="Arial" w:cs="Arial"/>
          <w:sz w:val="22"/>
          <w:szCs w:val="22"/>
        </w:rPr>
        <w:t xml:space="preserve">. </w:t>
      </w:r>
      <w:bookmarkStart w:id="19" w:name="_Hlk172975838"/>
      <w:r w:rsidRPr="0072528C">
        <w:rPr>
          <w:rFonts w:ascii="Arial" w:hAnsi="Arial" w:cs="Arial"/>
          <w:sz w:val="22"/>
          <w:szCs w:val="22"/>
        </w:rPr>
        <w:t xml:space="preserve">Pull-out simulation results: (a) </w:t>
      </w:r>
      <w:r w:rsidR="006E6886" w:rsidRPr="0072528C">
        <w:rPr>
          <w:rFonts w:ascii="Arial" w:hAnsi="Arial" w:cs="Arial"/>
          <w:sz w:val="22"/>
          <w:szCs w:val="22"/>
        </w:rPr>
        <w:t xml:space="preserve">external </w:t>
      </w:r>
      <w:r w:rsidRPr="0072528C">
        <w:rPr>
          <w:rFonts w:ascii="Arial" w:hAnsi="Arial" w:cs="Arial"/>
          <w:sz w:val="22"/>
          <w:szCs w:val="22"/>
        </w:rPr>
        <w:t>cracking pattern</w:t>
      </w:r>
      <w:bookmarkEnd w:id="19"/>
      <w:r w:rsidRPr="0072528C">
        <w:rPr>
          <w:rFonts w:ascii="Arial" w:hAnsi="Arial" w:cs="Arial"/>
          <w:sz w:val="22"/>
          <w:szCs w:val="22"/>
        </w:rPr>
        <w:t xml:space="preserve">; (b) </w:t>
      </w:r>
      <w:r w:rsidR="006E6886" w:rsidRPr="0072528C">
        <w:rPr>
          <w:rFonts w:ascii="Arial" w:hAnsi="Arial" w:cs="Arial"/>
          <w:sz w:val="22"/>
          <w:szCs w:val="22"/>
        </w:rPr>
        <w:t xml:space="preserve">comparison </w:t>
      </w:r>
      <w:r w:rsidRPr="0072528C">
        <w:rPr>
          <w:rFonts w:ascii="Arial" w:hAnsi="Arial" w:cs="Arial"/>
          <w:sz w:val="22"/>
          <w:szCs w:val="22"/>
        </w:rPr>
        <w:t>of bonding stress results.</w:t>
      </w:r>
    </w:p>
    <w:p w14:paraId="7A78CC31" w14:textId="77777777" w:rsidR="00182F3A" w:rsidRPr="0072528C" w:rsidRDefault="00182F3A" w:rsidP="00182F3A">
      <w:pPr>
        <w:ind w:left="720"/>
        <w:contextualSpacing/>
        <w:rPr>
          <w:rFonts w:ascii="Arial" w:hAnsi="Arial" w:cs="Arial"/>
          <w:sz w:val="22"/>
          <w:szCs w:val="22"/>
        </w:rPr>
      </w:pPr>
    </w:p>
    <w:p w14:paraId="015CC30B" w14:textId="77777777" w:rsidR="00182F3A" w:rsidRPr="0072528C" w:rsidRDefault="00182F3A" w:rsidP="00182F3A">
      <w:pPr>
        <w:ind w:left="720"/>
        <w:contextualSpacing/>
        <w:rPr>
          <w:rFonts w:ascii="Arial" w:hAnsi="Arial" w:cs="Arial"/>
          <w:b/>
          <w:bCs/>
          <w:sz w:val="22"/>
          <w:szCs w:val="22"/>
        </w:rPr>
      </w:pPr>
    </w:p>
    <w:p w14:paraId="5EB33232" w14:textId="7D8DCF8E" w:rsidR="00182F3A" w:rsidRPr="0072528C" w:rsidRDefault="006E6886" w:rsidP="00182F3A">
      <w:pPr>
        <w:ind w:firstLine="720"/>
        <w:rPr>
          <w:rFonts w:ascii="Arial" w:hAnsi="Arial" w:cs="Arial"/>
          <w:i/>
          <w:iCs/>
          <w:sz w:val="22"/>
          <w:szCs w:val="22"/>
        </w:rPr>
      </w:pPr>
      <w:r w:rsidRPr="0072528C">
        <w:rPr>
          <w:rFonts w:ascii="Arial" w:hAnsi="Arial" w:cs="Arial"/>
          <w:i/>
          <w:iCs/>
          <w:sz w:val="22"/>
          <w:szCs w:val="22"/>
        </w:rPr>
        <w:lastRenderedPageBreak/>
        <w:t>2.2.2 Pull-Out Simulation Results</w:t>
      </w:r>
    </w:p>
    <w:p w14:paraId="6AE97FD3" w14:textId="76F51687" w:rsidR="00182F3A" w:rsidRPr="0072528C" w:rsidRDefault="00182F3A" w:rsidP="00182F3A">
      <w:pPr>
        <w:ind w:left="720"/>
        <w:contextualSpacing/>
        <w:jc w:val="both"/>
        <w:rPr>
          <w:rFonts w:ascii="Arial" w:hAnsi="Arial" w:cs="Arial"/>
          <w:sz w:val="22"/>
          <w:szCs w:val="22"/>
        </w:rPr>
      </w:pPr>
      <w:r w:rsidRPr="0072528C">
        <w:rPr>
          <w:rFonts w:ascii="Arial" w:hAnsi="Arial" w:cs="Arial"/>
          <w:sz w:val="22"/>
          <w:szCs w:val="22"/>
        </w:rPr>
        <w:t>The simulation results indicate that the model failed due to concrete splitting initiated from the bonding zone, as shown in</w:t>
      </w:r>
      <w:r w:rsidR="006E6886" w:rsidRPr="0072528C">
        <w:rPr>
          <w:rFonts w:ascii="Arial" w:hAnsi="Arial" w:cs="Arial"/>
          <w:sz w:val="22"/>
          <w:szCs w:val="22"/>
        </w:rPr>
        <w:t xml:space="preserve"> Figure 33</w:t>
      </w:r>
      <w:r w:rsidRPr="0072528C">
        <w:rPr>
          <w:rFonts w:ascii="Arial" w:hAnsi="Arial" w:cs="Arial"/>
          <w:sz w:val="22"/>
          <w:szCs w:val="22"/>
        </w:rPr>
        <w:t>. The concrete crack, indicated by DAMAGET, displays a vertical splitting crack pattern similar to that observed in the calibration process.</w:t>
      </w:r>
      <w:r w:rsidRPr="0072528C">
        <w:rPr>
          <w:rFonts w:ascii="Arial" w:hAnsi="Arial" w:cs="Arial" w:hint="eastAsia"/>
          <w:sz w:val="22"/>
          <w:szCs w:val="22"/>
        </w:rPr>
        <w:t xml:space="preserve"> </w:t>
      </w:r>
      <w:r w:rsidRPr="0072528C">
        <w:rPr>
          <w:rFonts w:ascii="Arial" w:hAnsi="Arial" w:cs="Arial"/>
          <w:sz w:val="22"/>
          <w:szCs w:val="22"/>
        </w:rPr>
        <w:t>Splitting cracks are commonly observed in pull tests, with these cracks predominantly propagating in the longitudinal direction along the rebar</w:t>
      </w:r>
      <w:r w:rsidRPr="0072528C">
        <w:rPr>
          <w:rFonts w:ascii="Arial" w:hAnsi="Arial" w:cs="Arial" w:hint="eastAsia"/>
          <w:sz w:val="22"/>
          <w:szCs w:val="22"/>
        </w:rPr>
        <w:t xml:space="preserve"> </w:t>
      </w:r>
      <w:r w:rsidRPr="0072528C">
        <w:rPr>
          <w:rFonts w:ascii="Arial" w:hAnsi="Arial" w:cs="Arial"/>
          <w:sz w:val="22"/>
          <w:szCs w:val="22"/>
        </w:rPr>
        <w:fldChar w:fldCharType="begin"/>
      </w:r>
      <w:r w:rsidR="00094D78" w:rsidRPr="0072528C">
        <w:rPr>
          <w:rFonts w:ascii="Arial" w:hAnsi="Arial" w:cs="Arial"/>
          <w:sz w:val="22"/>
          <w:szCs w:val="22"/>
        </w:rPr>
        <w:instrText xml:space="preserve"> ADDIN ZOTERO_ITEM CSL_CITATION {"citationID":"wwck2mtp","properties":{"formattedCitation":"[22], [29]","plainCitation":"[22], [29]","noteIndex":0},"citationItems":[{"id":"v4D0dwgU/04tlxInA","uris":["http://zotero.org/users/14345288/items/G5BIJRWM"],"itemData":{"id":893,"type":"article-journal","abstract":"A series of pullout tests were conducted to investigate the bond characteristics of deformed high-strength steel bars embedded in ultrahigh-performance concrete (UHPC). This study considered different fiber volume contents, bar diameters, bar embedment lengths, concrete covers, and bar grades. Pullout force, slip at the free end of the bar, and crack patterns were measured, and bond failure modes were investigated. New results are reported regarding bond strength increase with fiber volume content (up to 3%), bar diameter, and bar grade. The thickness of the concrete cover significantly affected the bond failure mode. UHPC had considerable energy absorption capacity due to debonding and pullout of steel fibers from the matrix. A theoretical formula and a simplified formula to evaluate the splitting bond strength are proposed, which are consistent with the experimental results. DOI: 10.1061/(ASCE)MT.1943-5533.0002919. © 2019 American Society of Civil Engineers.","container-title":"Journal of Materials in Civil Engineering","DOI":"10.1061/(ASCE)MT.1943-5533.0002919","ISSN":"0899-1561, 1943-5533","issue":"1","journalAbbreviation":"J. Mater. Civ. Eng.","language":"en","page":"04019323","source":"DOI.org (Crossref)","title":"Bond Characteristics between High-Strength Bars and Ultrahigh-Performance Concrete","volume":"32","author":[{"family":"Hu","given":"Aoxiang"},{"family":"Liang","given":"Xingwen"},{"family":"Shi","given":"Qingxuan"}],"issued":{"date-parts":[["2020",1]]}},"label":"page"},{"id":"v4D0dwgU/jlJP5wVT","uris":["http://zotero.org/users/14345288/items/N6Q67SS7"],"itemData":{"id":985,"type":"article-journal","abstract":"In recent studies, Ultra-high Performance Concretes (UHPC) have been shown to exhibit significantly better bond with steel reinforcement compared to conventional concrete. However, the influence of the fundamental tensile properties of UHPC on the bond behavior has not been evaluated. The present study addresses this knowledge gap by investigating the bond behaviors of three UHPC materials. Two of these materials exhibit typical UHPC behavior with different tensile strengths, and the third material is a highly ductile UHPC with tensile strain capacity of about 6.6%. Through double-pullout experiments, it was found that higher tensile strength of UHPC led to a significant improvement in the average bond strength (τav); however, the tensile strain capacity did not have any significant effect on τav. The τav increased by about 50 to 64% for various materials with increase in the cover thickness from 1.5d to 2.5d due to better confinement. On the other hand, τav decreased by approximately 34% with increase in the embedment length from 3d to 8d with a cover thickness of 1.5d, and it decreased by about 40% with increase in embedment length from 2d to 6d with a cover thickness of 2.5d. The experiments were complemented with finite element analyses, which provided key insights into the bond stress distribution in embedded rebars.","container-title":"Construction and Building Materials","DOI":"10.1016/j.conbuildmat.2023.131990","ISSN":"09500618","journalAbbreviation":"Construction and Building Materials","language":"en","page":"131990","source":"DOI.org (Crossref)","title":"Effects of the tensile properties of UHPC on the bond behavior","volume":"392","author":[{"family":"Soliman","given":"Amr Ashraf"},{"family":"Heard","given":"William F."},{"family":"Williams","given":"Brett A."},{"family":"Ranade","given":"Ravi"}],"issued":{"date-parts":[["2023",8]]}},"label":"page"}],"schema":"https://github.com/citation-style-language/schema/raw/master/csl-citation.json"} </w:instrText>
      </w:r>
      <w:r w:rsidRPr="0072528C">
        <w:rPr>
          <w:rFonts w:ascii="Arial" w:hAnsi="Arial" w:cs="Arial"/>
          <w:sz w:val="22"/>
          <w:szCs w:val="22"/>
        </w:rPr>
        <w:fldChar w:fldCharType="separate"/>
      </w:r>
      <w:r w:rsidR="008848C6" w:rsidRPr="0072528C">
        <w:rPr>
          <w:rFonts w:ascii="Arial" w:hAnsi="Arial" w:cs="Arial"/>
          <w:sz w:val="22"/>
        </w:rPr>
        <w:t>[22], [29]</w:t>
      </w:r>
      <w:r w:rsidRPr="0072528C">
        <w:rPr>
          <w:rFonts w:ascii="Arial" w:hAnsi="Arial" w:cs="Arial"/>
          <w:sz w:val="22"/>
          <w:szCs w:val="22"/>
        </w:rPr>
        <w:fldChar w:fldCharType="end"/>
      </w:r>
      <w:r w:rsidRPr="0072528C">
        <w:rPr>
          <w:rFonts w:ascii="Arial" w:hAnsi="Arial" w:cs="Arial" w:hint="eastAsia"/>
          <w:sz w:val="22"/>
          <w:szCs w:val="22"/>
        </w:rPr>
        <w:t>.</w:t>
      </w:r>
      <w:r w:rsidRPr="0072528C">
        <w:rPr>
          <w:rFonts w:ascii="Arial" w:hAnsi="Arial" w:cs="Arial"/>
          <w:sz w:val="22"/>
          <w:szCs w:val="22"/>
        </w:rPr>
        <w:t xml:space="preserve"> The damage initiates at the interface where the rebar is embedded in the concrete</w:t>
      </w:r>
      <w:r w:rsidRPr="0072528C">
        <w:rPr>
          <w:rFonts w:ascii="Arial" w:hAnsi="Arial" w:cs="Arial" w:hint="eastAsia"/>
          <w:sz w:val="22"/>
          <w:szCs w:val="22"/>
        </w:rPr>
        <w:t xml:space="preserve">, </w:t>
      </w:r>
      <w:r w:rsidRPr="0072528C">
        <w:rPr>
          <w:rFonts w:ascii="Arial" w:hAnsi="Arial" w:cs="Arial"/>
          <w:sz w:val="22"/>
          <w:szCs w:val="22"/>
        </w:rPr>
        <w:t xml:space="preserve">as </w:t>
      </w:r>
      <w:r w:rsidRPr="0072528C">
        <w:rPr>
          <w:rFonts w:ascii="Arial" w:hAnsi="Arial" w:cs="Arial" w:hint="eastAsia"/>
          <w:sz w:val="22"/>
          <w:szCs w:val="22"/>
        </w:rPr>
        <w:t xml:space="preserve">shown in </w:t>
      </w:r>
      <w:r w:rsidR="006E6886" w:rsidRPr="0072528C">
        <w:rPr>
          <w:rFonts w:ascii="Arial" w:hAnsi="Arial" w:cs="Arial"/>
          <w:sz w:val="22"/>
          <w:szCs w:val="22"/>
        </w:rPr>
        <w:t>Figure 33</w:t>
      </w:r>
      <w:r w:rsidRPr="0072528C">
        <w:rPr>
          <w:rFonts w:ascii="Arial" w:hAnsi="Arial" w:cs="Arial" w:hint="eastAsia"/>
          <w:sz w:val="22"/>
          <w:szCs w:val="22"/>
        </w:rPr>
        <w:t>(b)</w:t>
      </w:r>
      <w:r w:rsidRPr="0072528C">
        <w:rPr>
          <w:rFonts w:ascii="Arial" w:hAnsi="Arial" w:cs="Arial"/>
          <w:sz w:val="22"/>
          <w:szCs w:val="22"/>
        </w:rPr>
        <w:t>.</w:t>
      </w:r>
      <w:r w:rsidRPr="0072528C">
        <w:rPr>
          <w:rFonts w:ascii="Arial" w:hAnsi="Arial" w:cs="Arial" w:hint="eastAsia"/>
          <w:sz w:val="22"/>
          <w:szCs w:val="22"/>
        </w:rPr>
        <w:t xml:space="preserve"> D</w:t>
      </w:r>
      <w:r w:rsidRPr="0072528C">
        <w:rPr>
          <w:rFonts w:ascii="Arial" w:hAnsi="Arial" w:cs="Arial"/>
          <w:sz w:val="22"/>
          <w:szCs w:val="22"/>
        </w:rPr>
        <w:t xml:space="preserve">amage is concentrated at the interface between the concrete and the ribbed rebar, with the damage gradually reducing as the </w:t>
      </w:r>
      <w:r w:rsidRPr="0072528C">
        <w:rPr>
          <w:rFonts w:ascii="Arial" w:hAnsi="Arial" w:cs="Arial" w:hint="eastAsia"/>
          <w:sz w:val="22"/>
          <w:szCs w:val="22"/>
        </w:rPr>
        <w:t>area</w:t>
      </w:r>
      <w:r w:rsidRPr="0072528C">
        <w:rPr>
          <w:rFonts w:ascii="Arial" w:hAnsi="Arial" w:cs="Arial"/>
          <w:sz w:val="22"/>
          <w:szCs w:val="22"/>
        </w:rPr>
        <w:t xml:space="preserve"> moves away from the embedded</w:t>
      </w:r>
      <w:r w:rsidRPr="0072528C">
        <w:rPr>
          <w:rFonts w:ascii="Arial" w:hAnsi="Arial" w:cs="Arial" w:hint="eastAsia"/>
          <w:sz w:val="22"/>
          <w:szCs w:val="22"/>
        </w:rPr>
        <w:t xml:space="preserve"> </w:t>
      </w:r>
      <w:r w:rsidRPr="0072528C">
        <w:rPr>
          <w:rFonts w:ascii="Arial" w:hAnsi="Arial" w:cs="Arial"/>
          <w:sz w:val="22"/>
          <w:szCs w:val="22"/>
        </w:rPr>
        <w:t xml:space="preserve">rebar </w:t>
      </w:r>
      <w:r w:rsidRPr="0072528C">
        <w:rPr>
          <w:rFonts w:ascii="Arial" w:hAnsi="Arial" w:cs="Arial" w:hint="eastAsia"/>
          <w:sz w:val="22"/>
          <w:szCs w:val="22"/>
        </w:rPr>
        <w:t xml:space="preserve">region </w:t>
      </w:r>
      <w:r w:rsidRPr="0072528C">
        <w:rPr>
          <w:rFonts w:ascii="Arial" w:hAnsi="Arial" w:cs="Arial"/>
          <w:sz w:val="22"/>
          <w:szCs w:val="22"/>
        </w:rPr>
        <w:t>into the surrounding concrete. The ribs of the rebar play a</w:t>
      </w:r>
      <w:r w:rsidRPr="0072528C">
        <w:rPr>
          <w:rFonts w:ascii="Arial" w:hAnsi="Arial" w:cs="Arial" w:hint="eastAsia"/>
          <w:sz w:val="22"/>
          <w:szCs w:val="22"/>
        </w:rPr>
        <w:t xml:space="preserve"> </w:t>
      </w:r>
      <w:r w:rsidRPr="0072528C">
        <w:rPr>
          <w:rFonts w:ascii="Arial" w:hAnsi="Arial" w:cs="Arial"/>
          <w:sz w:val="22"/>
          <w:szCs w:val="22"/>
        </w:rPr>
        <w:t>crucial</w:t>
      </w:r>
      <w:r w:rsidRPr="0072528C">
        <w:rPr>
          <w:rFonts w:ascii="Arial" w:hAnsi="Arial" w:cs="Arial" w:hint="eastAsia"/>
          <w:sz w:val="22"/>
          <w:szCs w:val="22"/>
        </w:rPr>
        <w:t xml:space="preserve"> </w:t>
      </w:r>
      <w:r w:rsidRPr="0072528C">
        <w:rPr>
          <w:rFonts w:ascii="Arial" w:hAnsi="Arial" w:cs="Arial"/>
          <w:sz w:val="22"/>
          <w:szCs w:val="22"/>
        </w:rPr>
        <w:t>role in enhancing bonding but also concentrate stress, leading to localized damage</w:t>
      </w:r>
      <w:r w:rsidRPr="0072528C">
        <w:rPr>
          <w:rFonts w:ascii="Arial" w:hAnsi="Arial" w:cs="Arial" w:hint="eastAsia"/>
          <w:sz w:val="22"/>
          <w:szCs w:val="22"/>
        </w:rPr>
        <w:t xml:space="preserve">. As </w:t>
      </w:r>
      <w:r w:rsidRPr="0072528C">
        <w:rPr>
          <w:rFonts w:ascii="Arial" w:hAnsi="Arial" w:cs="Arial"/>
          <w:sz w:val="22"/>
          <w:szCs w:val="22"/>
        </w:rPr>
        <w:t>illustrated</w:t>
      </w:r>
      <w:r w:rsidRPr="0072528C">
        <w:rPr>
          <w:rFonts w:ascii="Arial" w:hAnsi="Arial" w:cs="Arial" w:hint="eastAsia"/>
          <w:sz w:val="22"/>
          <w:szCs w:val="22"/>
        </w:rPr>
        <w:t xml:space="preserve"> in shown in </w:t>
      </w:r>
      <w:r w:rsidR="006E6886" w:rsidRPr="0072528C">
        <w:rPr>
          <w:rFonts w:ascii="Arial" w:hAnsi="Arial" w:cs="Arial"/>
          <w:sz w:val="22"/>
          <w:szCs w:val="22"/>
        </w:rPr>
        <w:t>Figure 33</w:t>
      </w:r>
      <w:r w:rsidRPr="0072528C">
        <w:rPr>
          <w:rFonts w:ascii="Arial" w:hAnsi="Arial" w:cs="Arial" w:hint="eastAsia"/>
          <w:sz w:val="22"/>
          <w:szCs w:val="22"/>
        </w:rPr>
        <w:t>(a), t</w:t>
      </w:r>
      <w:r w:rsidRPr="0072528C">
        <w:rPr>
          <w:rFonts w:ascii="Arial" w:hAnsi="Arial" w:cs="Arial"/>
          <w:sz w:val="22"/>
          <w:szCs w:val="22"/>
        </w:rPr>
        <w:t>he cracks propagate from this embedded region and spread outward at the bottom of the concrete. These cracks extend</w:t>
      </w:r>
      <w:r w:rsidRPr="0072528C">
        <w:rPr>
          <w:rFonts w:ascii="Arial" w:hAnsi="Arial" w:cs="Arial" w:hint="eastAsia"/>
          <w:sz w:val="22"/>
          <w:szCs w:val="22"/>
        </w:rPr>
        <w:t xml:space="preserve"> </w:t>
      </w:r>
      <w:r w:rsidRPr="0072528C">
        <w:rPr>
          <w:rFonts w:ascii="Arial" w:hAnsi="Arial" w:cs="Arial"/>
          <w:sz w:val="22"/>
          <w:szCs w:val="22"/>
        </w:rPr>
        <w:t>diagonally toward the corners of the concrete specimen on the external surface. Upon reaching the x-y external side face, the crack propagates longitudinally along the length of rebar in an upward direction</w:t>
      </w:r>
      <w:r w:rsidRPr="0072528C">
        <w:rPr>
          <w:rFonts w:ascii="Arial" w:hAnsi="Arial" w:cs="Arial" w:hint="eastAsia"/>
          <w:sz w:val="22"/>
          <w:szCs w:val="22"/>
        </w:rPr>
        <w:t xml:space="preserve">. </w:t>
      </w:r>
      <w:r w:rsidRPr="0072528C">
        <w:rPr>
          <w:rFonts w:ascii="Arial" w:hAnsi="Arial" w:cs="Arial"/>
          <w:sz w:val="22"/>
          <w:szCs w:val="22"/>
        </w:rPr>
        <w:t>Additionally, there are no obvious cracks on the other y-z external side face or the top surface of the concrete</w:t>
      </w:r>
      <w:r w:rsidRPr="0072528C">
        <w:rPr>
          <w:rFonts w:ascii="Arial" w:hAnsi="Arial" w:cs="Arial" w:hint="eastAsia"/>
          <w:sz w:val="22"/>
          <w:szCs w:val="22"/>
        </w:rPr>
        <w:t>.</w:t>
      </w:r>
    </w:p>
    <w:p w14:paraId="1AD9B6D8" w14:textId="77777777" w:rsidR="00182F3A" w:rsidRPr="0072528C" w:rsidRDefault="00182F3A" w:rsidP="00182F3A">
      <w:pPr>
        <w:ind w:left="720"/>
        <w:contextualSpacing/>
        <w:rPr>
          <w:rFonts w:ascii="Arial" w:hAnsi="Arial" w:cs="Arial"/>
          <w:sz w:val="22"/>
          <w:szCs w:val="22"/>
        </w:rPr>
      </w:pPr>
    </w:p>
    <w:p w14:paraId="2D48333E" w14:textId="77777777" w:rsidR="00182F3A" w:rsidRPr="0072528C" w:rsidRDefault="00182F3A" w:rsidP="00182F3A">
      <w:pPr>
        <w:ind w:left="720"/>
        <w:contextualSpacing/>
        <w:rPr>
          <w:rFonts w:ascii="Arial" w:hAnsi="Arial" w:cs="Arial"/>
          <w:sz w:val="22"/>
          <w:szCs w:val="22"/>
          <w:lang w:eastAsia="zh-CN"/>
        </w:rPr>
      </w:pPr>
    </w:p>
    <w:p w14:paraId="45E2A2E5" w14:textId="77777777" w:rsidR="00182F3A" w:rsidRPr="0072528C" w:rsidRDefault="00182F3A" w:rsidP="00182F3A">
      <w:pPr>
        <w:ind w:left="720"/>
        <w:contextualSpacing/>
        <w:rPr>
          <w:rFonts w:ascii="Arial" w:hAnsi="Arial" w:cs="Arial"/>
          <w:sz w:val="22"/>
          <w:szCs w:val="22"/>
          <w:lang w:eastAsia="zh-CN"/>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1"/>
        <w:gridCol w:w="4869"/>
      </w:tblGrid>
      <w:tr w:rsidR="00182F3A" w:rsidRPr="0072528C" w14:paraId="6E72D580" w14:textId="77777777" w:rsidTr="00517F4B">
        <w:trPr>
          <w:jc w:val="center"/>
        </w:trPr>
        <w:tc>
          <w:tcPr>
            <w:tcW w:w="4148" w:type="dxa"/>
            <w:vAlign w:val="center"/>
          </w:tcPr>
          <w:p w14:paraId="22900F13" w14:textId="77777777" w:rsidR="00182F3A" w:rsidRPr="0072528C" w:rsidRDefault="00182F3A" w:rsidP="00182F3A">
            <w:pPr>
              <w:ind w:left="720"/>
              <w:contextualSpacing/>
              <w:jc w:val="center"/>
              <w:rPr>
                <w:rFonts w:ascii="Arial" w:eastAsia="SimSun" w:hAnsi="Arial" w:cs="Arial"/>
                <w:sz w:val="22"/>
                <w:szCs w:val="22"/>
              </w:rPr>
            </w:pPr>
            <w:r w:rsidRPr="0072528C">
              <w:rPr>
                <w:noProof/>
              </w:rPr>
              <w:drawing>
                <wp:inline distT="0" distB="0" distL="0" distR="0" wp14:anchorId="290B8649" wp14:editId="3A2B640E">
                  <wp:extent cx="2364196" cy="2154803"/>
                  <wp:effectExtent l="0" t="0" r="0" b="0"/>
                  <wp:docPr id="1241364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364717" name=""/>
                          <pic:cNvPicPr/>
                        </pic:nvPicPr>
                        <pic:blipFill>
                          <a:blip r:embed="rId114" cstate="print">
                            <a:extLst>
                              <a:ext uri="{28A0092B-C50C-407E-A947-70E740481C1C}">
                                <a14:useLocalDpi xmlns:a14="http://schemas.microsoft.com/office/drawing/2010/main"/>
                              </a:ext>
                            </a:extLst>
                          </a:blip>
                          <a:stretch>
                            <a:fillRect/>
                          </a:stretch>
                        </pic:blipFill>
                        <pic:spPr>
                          <a:xfrm>
                            <a:off x="0" y="0"/>
                            <a:ext cx="2393802" cy="2181787"/>
                          </a:xfrm>
                          <a:prstGeom prst="rect">
                            <a:avLst/>
                          </a:prstGeom>
                        </pic:spPr>
                      </pic:pic>
                    </a:graphicData>
                  </a:graphic>
                </wp:inline>
              </w:drawing>
            </w:r>
          </w:p>
        </w:tc>
        <w:tc>
          <w:tcPr>
            <w:tcW w:w="4148" w:type="dxa"/>
            <w:vAlign w:val="center"/>
          </w:tcPr>
          <w:p w14:paraId="0B9F0440" w14:textId="77777777" w:rsidR="00182F3A" w:rsidRPr="0072528C" w:rsidRDefault="00182F3A" w:rsidP="00182F3A">
            <w:pPr>
              <w:ind w:left="720"/>
              <w:contextualSpacing/>
              <w:jc w:val="center"/>
              <w:rPr>
                <w:rFonts w:ascii="Arial" w:eastAsia="SimSun" w:hAnsi="Arial" w:cs="Arial"/>
                <w:sz w:val="22"/>
                <w:szCs w:val="22"/>
              </w:rPr>
            </w:pPr>
            <w:r w:rsidRPr="0072528C">
              <w:rPr>
                <w:noProof/>
              </w:rPr>
              <w:drawing>
                <wp:inline distT="0" distB="0" distL="0" distR="0" wp14:anchorId="2DAA3624" wp14:editId="75EBE0BC">
                  <wp:extent cx="2613546" cy="1744598"/>
                  <wp:effectExtent l="0" t="0" r="0" b="8255"/>
                  <wp:docPr id="493308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308159" name=""/>
                          <pic:cNvPicPr/>
                        </pic:nvPicPr>
                        <pic:blipFill>
                          <a:blip r:embed="rId115" cstate="print">
                            <a:extLst>
                              <a:ext uri="{28A0092B-C50C-407E-A947-70E740481C1C}">
                                <a14:useLocalDpi xmlns:a14="http://schemas.microsoft.com/office/drawing/2010/main"/>
                              </a:ext>
                            </a:extLst>
                          </a:blip>
                          <a:stretch>
                            <a:fillRect/>
                          </a:stretch>
                        </pic:blipFill>
                        <pic:spPr>
                          <a:xfrm>
                            <a:off x="0" y="0"/>
                            <a:ext cx="2633203" cy="1757719"/>
                          </a:xfrm>
                          <a:prstGeom prst="rect">
                            <a:avLst/>
                          </a:prstGeom>
                        </pic:spPr>
                      </pic:pic>
                    </a:graphicData>
                  </a:graphic>
                </wp:inline>
              </w:drawing>
            </w:r>
          </w:p>
        </w:tc>
      </w:tr>
      <w:tr w:rsidR="00182F3A" w:rsidRPr="0072528C" w14:paraId="795F429D" w14:textId="77777777" w:rsidTr="00517F4B">
        <w:trPr>
          <w:jc w:val="center"/>
        </w:trPr>
        <w:tc>
          <w:tcPr>
            <w:tcW w:w="4148" w:type="dxa"/>
            <w:vAlign w:val="center"/>
          </w:tcPr>
          <w:p w14:paraId="46758FED" w14:textId="77777777" w:rsidR="00182F3A" w:rsidRPr="0072528C" w:rsidRDefault="00182F3A" w:rsidP="00182F3A">
            <w:pPr>
              <w:ind w:left="720"/>
              <w:contextualSpacing/>
              <w:jc w:val="center"/>
              <w:rPr>
                <w:rFonts w:ascii="Arial" w:eastAsia="SimSun" w:hAnsi="Arial" w:cs="Arial"/>
                <w:sz w:val="22"/>
                <w:szCs w:val="22"/>
              </w:rPr>
            </w:pPr>
            <w:r w:rsidRPr="0072528C">
              <w:rPr>
                <w:rFonts w:ascii="Arial" w:eastAsia="SimSun" w:hAnsi="Arial" w:cs="Arial"/>
                <w:sz w:val="22"/>
                <w:szCs w:val="22"/>
              </w:rPr>
              <w:t>(a)</w:t>
            </w:r>
          </w:p>
        </w:tc>
        <w:tc>
          <w:tcPr>
            <w:tcW w:w="4148" w:type="dxa"/>
            <w:vAlign w:val="center"/>
          </w:tcPr>
          <w:p w14:paraId="271F5DD4" w14:textId="77777777" w:rsidR="00182F3A" w:rsidRPr="0072528C" w:rsidRDefault="00182F3A" w:rsidP="00182F3A">
            <w:pPr>
              <w:ind w:left="720"/>
              <w:contextualSpacing/>
              <w:jc w:val="center"/>
              <w:rPr>
                <w:rFonts w:ascii="Arial" w:eastAsia="SimSun" w:hAnsi="Arial" w:cs="Arial"/>
                <w:sz w:val="22"/>
                <w:szCs w:val="22"/>
              </w:rPr>
            </w:pPr>
            <w:r w:rsidRPr="0072528C">
              <w:rPr>
                <w:rFonts w:ascii="Arial" w:eastAsia="SimSun" w:hAnsi="Arial" w:cs="Arial"/>
                <w:sz w:val="22"/>
                <w:szCs w:val="22"/>
              </w:rPr>
              <w:t>(b)</w:t>
            </w:r>
          </w:p>
        </w:tc>
      </w:tr>
    </w:tbl>
    <w:p w14:paraId="568B6E81" w14:textId="234CBD9A" w:rsidR="00182F3A" w:rsidRPr="0072528C" w:rsidRDefault="00182F3A" w:rsidP="00182F3A">
      <w:pPr>
        <w:ind w:left="720"/>
        <w:contextualSpacing/>
        <w:jc w:val="center"/>
        <w:rPr>
          <w:rFonts w:ascii="Arial" w:hAnsi="Arial" w:cs="Arial"/>
          <w:sz w:val="22"/>
          <w:szCs w:val="22"/>
        </w:rPr>
      </w:pPr>
      <w:bookmarkStart w:id="20" w:name="_Ref172975839"/>
      <w:r w:rsidRPr="0072528C">
        <w:rPr>
          <w:rFonts w:ascii="Arial" w:hAnsi="Arial" w:cs="Arial"/>
          <w:sz w:val="22"/>
          <w:szCs w:val="22"/>
        </w:rPr>
        <w:t>Figure</w:t>
      </w:r>
      <w:r w:rsidR="006E6886" w:rsidRPr="0072528C">
        <w:rPr>
          <w:rFonts w:ascii="Arial" w:hAnsi="Arial" w:cs="Arial"/>
          <w:sz w:val="22"/>
          <w:szCs w:val="22"/>
        </w:rPr>
        <w:t xml:space="preserve"> 33</w:t>
      </w:r>
      <w:bookmarkEnd w:id="20"/>
      <w:r w:rsidRPr="0072528C">
        <w:rPr>
          <w:rFonts w:ascii="Arial" w:hAnsi="Arial" w:cs="Arial"/>
          <w:sz w:val="22"/>
          <w:szCs w:val="22"/>
        </w:rPr>
        <w:t>. Pull-out simulation results: (a) External cracking pattern; (b) Internal cracking pattern.</w:t>
      </w:r>
    </w:p>
    <w:p w14:paraId="348985F9" w14:textId="77777777" w:rsidR="00182F3A" w:rsidRPr="0072528C" w:rsidRDefault="00182F3A" w:rsidP="00182F3A">
      <w:pPr>
        <w:ind w:left="720"/>
        <w:contextualSpacing/>
        <w:rPr>
          <w:rFonts w:ascii="Arial" w:hAnsi="Arial" w:cs="Arial"/>
          <w:sz w:val="22"/>
          <w:szCs w:val="22"/>
        </w:rPr>
      </w:pPr>
    </w:p>
    <w:p w14:paraId="16A4E73D" w14:textId="00F03EF9" w:rsidR="00182F3A" w:rsidRPr="0072528C" w:rsidRDefault="00182F3A" w:rsidP="00182F3A">
      <w:pPr>
        <w:ind w:left="720"/>
        <w:contextualSpacing/>
        <w:jc w:val="both"/>
        <w:rPr>
          <w:rFonts w:ascii="Arial" w:hAnsi="Arial" w:cs="Arial"/>
          <w:sz w:val="22"/>
          <w:szCs w:val="22"/>
        </w:rPr>
      </w:pPr>
      <w:r w:rsidRPr="0072528C">
        <w:rPr>
          <w:rFonts w:ascii="Arial" w:hAnsi="Arial" w:cs="Arial"/>
          <w:sz w:val="22"/>
          <w:szCs w:val="22"/>
        </w:rPr>
        <w:t xml:space="preserve">The bonding strength curve in </w:t>
      </w:r>
      <w:r w:rsidR="006E6886" w:rsidRPr="0072528C">
        <w:rPr>
          <w:rFonts w:ascii="Arial" w:hAnsi="Arial" w:cs="Arial"/>
          <w:sz w:val="22"/>
          <w:szCs w:val="22"/>
        </w:rPr>
        <w:t xml:space="preserve">Figure 34 </w:t>
      </w:r>
      <w:r w:rsidRPr="0072528C">
        <w:rPr>
          <w:rFonts w:ascii="Arial" w:hAnsi="Arial" w:cs="Arial"/>
          <w:sz w:val="22"/>
          <w:szCs w:val="22"/>
        </w:rPr>
        <w:t>demonstrates a nonlinear relationship, with the peak bond strength up to 17.5 MPa</w:t>
      </w:r>
      <w:r w:rsidRPr="0072528C">
        <w:rPr>
          <w:rFonts w:ascii="Arial" w:hAnsi="Arial" w:cs="Arial" w:hint="eastAsia"/>
          <w:sz w:val="22"/>
          <w:szCs w:val="22"/>
        </w:rPr>
        <w:t xml:space="preserve"> </w:t>
      </w:r>
      <w:r w:rsidRPr="0072528C">
        <w:rPr>
          <w:rFonts w:ascii="Arial" w:hAnsi="Arial" w:cs="Arial"/>
          <w:sz w:val="22"/>
          <w:szCs w:val="22"/>
        </w:rPr>
        <w:t>at a</w:t>
      </w:r>
      <w:r w:rsidRPr="0072528C">
        <w:rPr>
          <w:rFonts w:ascii="Arial" w:hAnsi="Arial" w:cs="Arial" w:hint="eastAsia"/>
          <w:sz w:val="22"/>
          <w:szCs w:val="22"/>
        </w:rPr>
        <w:t xml:space="preserve"> rebar slip</w:t>
      </w:r>
      <w:r w:rsidRPr="0072528C">
        <w:rPr>
          <w:rFonts w:ascii="Arial" w:hAnsi="Arial" w:cs="Arial"/>
          <w:sz w:val="22"/>
          <w:szCs w:val="22"/>
        </w:rPr>
        <w:t xml:space="preserve"> of</w:t>
      </w:r>
      <w:r w:rsidRPr="0072528C">
        <w:rPr>
          <w:rFonts w:ascii="Arial" w:hAnsi="Arial" w:cs="Arial" w:hint="eastAsia"/>
          <w:sz w:val="22"/>
          <w:szCs w:val="22"/>
        </w:rPr>
        <w:t xml:space="preserve"> 2.</w:t>
      </w:r>
      <w:r w:rsidRPr="0072528C">
        <w:rPr>
          <w:rFonts w:ascii="Arial" w:hAnsi="Arial" w:cs="Arial" w:hint="eastAsia"/>
          <w:sz w:val="22"/>
          <w:szCs w:val="22"/>
          <w:lang w:eastAsia="zh-CN"/>
        </w:rPr>
        <w:t>75</w:t>
      </w:r>
      <w:r w:rsidRPr="0072528C">
        <w:rPr>
          <w:rFonts w:ascii="Arial" w:hAnsi="Arial" w:cs="Arial" w:hint="eastAsia"/>
          <w:sz w:val="22"/>
          <w:szCs w:val="22"/>
        </w:rPr>
        <w:t xml:space="preserve"> mm</w:t>
      </w:r>
      <w:r w:rsidRPr="0072528C">
        <w:rPr>
          <w:rFonts w:ascii="Arial" w:hAnsi="Arial" w:cs="Arial"/>
          <w:sz w:val="22"/>
          <w:szCs w:val="22"/>
        </w:rPr>
        <w:t>, followed by a</w:t>
      </w:r>
      <w:r w:rsidRPr="0072528C">
        <w:rPr>
          <w:rFonts w:ascii="Arial" w:hAnsi="Arial" w:cs="Arial" w:hint="eastAsia"/>
          <w:sz w:val="22"/>
          <w:szCs w:val="22"/>
        </w:rPr>
        <w:t xml:space="preserve"> </w:t>
      </w:r>
      <w:r w:rsidRPr="0072528C">
        <w:rPr>
          <w:rFonts w:ascii="Arial" w:hAnsi="Arial" w:cs="Arial"/>
          <w:sz w:val="22"/>
          <w:szCs w:val="22"/>
        </w:rPr>
        <w:t xml:space="preserve">decline. Other researchers have observed a similar </w:t>
      </w:r>
      <w:r w:rsidRPr="0072528C">
        <w:rPr>
          <w:rFonts w:ascii="Arial" w:hAnsi="Arial" w:cs="Arial" w:hint="eastAsia"/>
          <w:sz w:val="22"/>
          <w:szCs w:val="22"/>
        </w:rPr>
        <w:t>trend for the bond-slip curve</w:t>
      </w:r>
      <w:r w:rsidRPr="0072528C">
        <w:rPr>
          <w:rFonts w:ascii="Arial" w:hAnsi="Arial" w:cs="Arial"/>
          <w:sz w:val="22"/>
          <w:szCs w:val="22"/>
        </w:rPr>
        <w:t xml:space="preserve">. At very small slips, the behavior is predominantly attributed to the adhesion of the cement paste. </w:t>
      </w:r>
      <w:r w:rsidRPr="0072528C">
        <w:rPr>
          <w:rFonts w:ascii="Arial" w:hAnsi="Arial" w:cs="Arial" w:hint="eastAsia"/>
          <w:sz w:val="22"/>
          <w:szCs w:val="22"/>
        </w:rPr>
        <w:t>C</w:t>
      </w:r>
      <w:r w:rsidRPr="0072528C">
        <w:rPr>
          <w:rFonts w:ascii="Arial" w:hAnsi="Arial" w:cs="Arial"/>
          <w:sz w:val="22"/>
          <w:szCs w:val="22"/>
        </w:rPr>
        <w:t xml:space="preserve">hemical adhesion and static friction resist the axial stress from the rebar, preventing shear slippage The peak strength occurs because of the relative slip between the rebar and the surrounding concrete, with the bond strength comprising frictional resistance and mechanical interaction. As the applied load continues to increase, the curve undergoes a sharp change in slope, indicating a breakdown of bond strength and nonrecoverable slip </w:t>
      </w:r>
      <w:r w:rsidRPr="0072528C">
        <w:rPr>
          <w:rFonts w:ascii="Arial" w:hAnsi="Arial" w:cs="Arial"/>
          <w:sz w:val="22"/>
          <w:szCs w:val="22"/>
        </w:rPr>
        <w:fldChar w:fldCharType="begin"/>
      </w:r>
      <w:r w:rsidR="00094D78" w:rsidRPr="0072528C">
        <w:rPr>
          <w:rFonts w:ascii="Arial" w:hAnsi="Arial" w:cs="Arial"/>
          <w:sz w:val="22"/>
          <w:szCs w:val="22"/>
        </w:rPr>
        <w:instrText xml:space="preserve"> ADDIN ZOTERO_ITEM CSL_CITATION {"citationID":"9XgEU4Z8","properties":{"formattedCitation":"[20], [23]","plainCitation":"[20], [23]","noteIndex":0},"citationItems":[{"id":"v4D0dwgU/5GpoCUk5","uris":["http://zotero.org/users/14345288/items/YXUP8WXN"],"itemData":{"id":888,"type":"article-journal","abstract":"The bond behavior of epoxy-coated rebar embedded in two different ultra-high performance concrete (UHPC) mixtures is experimentally investigated by a uniaxial pullout test, and the effect of embedment length, side cover, and mixture type on the bond stress-slip relationship is predicted using a doublephase analytical model. The bond mechanism and failure modes of rebar in UHPC are similar to those observed in normal concrete. The embedment length and side cover have signiﬁcant inﬂuence on the bond behavior of epoxy-coated rebar in UHPC, and more drastic bond stress hardening and softening are observed for the case of larger embedment length and side cover. Two UHPC mixtures exhibit comparable bond strength and critical development length because they have close mechanical properties gained at test age. The adopted analytical model matches well with the experimental bond-slip response of epoxy-coated rebar in UHPC, and both the characteristic parameters in the model show an increasing trend when more dramatic hardening and softening of bond stress exhibit.","container-title":"Construction and Building Materials","DOI":"10.1016/j.conbuildmat.2018.06.113","ISSN":"09500618","journalAbbreviation":"Construction and Building Materials","language":"en","page":"406-417","source":"DOI.org (Crossref)","title":"Bond behavior of epoxy-coated rebar in ultra-high performance concrete","volume":"182","author":[{"family":"Zhou","given":"Zhidong"},{"family":"Qiao","given":"Pizhong"}],"issued":{"date-parts":[["2018",9]]}},"label":"page"},{"id":"v4D0dwgU/4f7Zb1Wl","uris":["http://zotero.org/users/14345288/items/AF2CMWX2"],"itemData":{"id":869,"type":"article-journal","abstract":"Ninety pullout specimens were used to study the bond behavior of glass ﬁber reinforced polymer (GFRP) ribbed rebars with thirty different specially designed rib geometries to the normal strength concrete. The test variables were the rebar diameter, rib spacing, and rib height. For each specimen, the bond failure mode, the average bond strength, the slip at the loaded end, the initial bond stiffness, and the bond–slip relationship curves were analyzed. It was found that the bond strength and bond–slip performance of these specially machined rebars varied with the combinations of rib spacing and rib height, alternatively known as the relative rib area(ratio of projected rib area normal to bar axis to product of nominal bar perimeter and center-to-center rib spacing). Based on analysis of the test results, design recommendations involving optimal rib spacing and rib height were made concerning optimum rib geometries of GFRP ribbed rebars with superior bond–slip performance.","container-title":"Construction and Building Materials","DOI":"10.1016/j.conbuildmat.2008.04.011","ISSN":"09500618","issue":"2","journalAbbreviation":"Construction and Building Materials","language":"en","license":"https://www.elsevier.com/tdm/userlicense/1.0/","page":"865-871","source":"DOI.org (Crossref)","title":"Bond strength of glass fiber reinforced polymer ribbed rebars in normal strength concrete","volume":"23","author":[{"family":"Hao","given":"Qingduo"},{"family":"Wang","given":"Yanlei"},{"family":"He","given":"Zheng"},{"family":"Ou","given":"Jinping"}],"issued":{"date-parts":[["2009",2]]}},"label":"page"}],"schema":"https://github.com/citation-style-language/schema/raw/master/csl-citation.json"} </w:instrText>
      </w:r>
      <w:r w:rsidRPr="0072528C">
        <w:rPr>
          <w:rFonts w:ascii="Arial" w:hAnsi="Arial" w:cs="Arial"/>
          <w:sz w:val="22"/>
          <w:szCs w:val="22"/>
        </w:rPr>
        <w:fldChar w:fldCharType="separate"/>
      </w:r>
      <w:r w:rsidR="008848C6" w:rsidRPr="0072528C">
        <w:rPr>
          <w:rFonts w:ascii="Arial" w:hAnsi="Arial" w:cs="Arial"/>
          <w:sz w:val="22"/>
        </w:rPr>
        <w:t>[20], [23]</w:t>
      </w:r>
      <w:r w:rsidRPr="0072528C">
        <w:rPr>
          <w:rFonts w:ascii="Arial" w:hAnsi="Arial" w:cs="Arial"/>
          <w:sz w:val="22"/>
          <w:szCs w:val="22"/>
        </w:rPr>
        <w:fldChar w:fldCharType="end"/>
      </w:r>
      <w:r w:rsidRPr="0072528C">
        <w:rPr>
          <w:rFonts w:ascii="Arial" w:hAnsi="Arial" w:cs="Arial"/>
          <w:sz w:val="22"/>
          <w:szCs w:val="22"/>
        </w:rPr>
        <w:t>.</w:t>
      </w:r>
    </w:p>
    <w:p w14:paraId="4F47D392" w14:textId="77777777" w:rsidR="00182F3A" w:rsidRPr="0072528C" w:rsidRDefault="00182F3A" w:rsidP="00182F3A">
      <w:pPr>
        <w:ind w:left="720"/>
        <w:contextualSpacing/>
        <w:jc w:val="center"/>
        <w:rPr>
          <w:rFonts w:ascii="Arial" w:hAnsi="Arial" w:cs="Arial"/>
          <w:sz w:val="22"/>
          <w:szCs w:val="22"/>
        </w:rPr>
      </w:pPr>
      <w:r w:rsidRPr="0072528C">
        <w:rPr>
          <w:rFonts w:ascii="Arial" w:hAnsi="Arial" w:cs="Arial"/>
          <w:noProof/>
          <w:sz w:val="22"/>
          <w:szCs w:val="22"/>
        </w:rPr>
        <w:lastRenderedPageBreak/>
        <w:drawing>
          <wp:inline distT="0" distB="0" distL="0" distR="0" wp14:anchorId="75198E72" wp14:editId="707A98E2">
            <wp:extent cx="2988860" cy="2287627"/>
            <wp:effectExtent l="0" t="0" r="2540" b="0"/>
            <wp:docPr id="1894133473" name="Picture 1" descr="A graph of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133473" name="Picture 1" descr="A graph of a line&#10;&#10;Description automatically generated with medium confidence"/>
                    <pic:cNvPicPr/>
                  </pic:nvPicPr>
                  <pic:blipFill>
                    <a:blip r:embed="rId116" cstate="print">
                      <a:extLst>
                        <a:ext uri="{28A0092B-C50C-407E-A947-70E740481C1C}">
                          <a14:useLocalDpi xmlns:a14="http://schemas.microsoft.com/office/drawing/2010/main"/>
                        </a:ext>
                      </a:extLst>
                    </a:blip>
                    <a:stretch>
                      <a:fillRect/>
                    </a:stretch>
                  </pic:blipFill>
                  <pic:spPr>
                    <a:xfrm>
                      <a:off x="0" y="0"/>
                      <a:ext cx="2995123" cy="2292421"/>
                    </a:xfrm>
                    <a:prstGeom prst="rect">
                      <a:avLst/>
                    </a:prstGeom>
                  </pic:spPr>
                </pic:pic>
              </a:graphicData>
            </a:graphic>
          </wp:inline>
        </w:drawing>
      </w:r>
    </w:p>
    <w:p w14:paraId="118C5BAA" w14:textId="1BAC8238" w:rsidR="00182F3A" w:rsidRPr="0072528C" w:rsidRDefault="00182F3A" w:rsidP="00182F3A">
      <w:pPr>
        <w:ind w:left="720"/>
        <w:contextualSpacing/>
        <w:jc w:val="center"/>
        <w:rPr>
          <w:rFonts w:ascii="Arial" w:hAnsi="Arial" w:cs="Arial"/>
          <w:sz w:val="22"/>
          <w:szCs w:val="22"/>
        </w:rPr>
      </w:pPr>
      <w:bookmarkStart w:id="21" w:name="_Ref172976474"/>
      <w:r w:rsidRPr="0072528C">
        <w:rPr>
          <w:rFonts w:ascii="Arial" w:hAnsi="Arial" w:cs="Arial"/>
          <w:sz w:val="22"/>
          <w:szCs w:val="22"/>
        </w:rPr>
        <w:t xml:space="preserve">Figure </w:t>
      </w:r>
      <w:r w:rsidR="006E6886" w:rsidRPr="0072528C">
        <w:rPr>
          <w:rFonts w:ascii="Arial" w:hAnsi="Arial" w:cs="Arial"/>
          <w:sz w:val="22"/>
          <w:szCs w:val="22"/>
        </w:rPr>
        <w:t>34</w:t>
      </w:r>
      <w:r w:rsidRPr="0072528C">
        <w:rPr>
          <w:rFonts w:ascii="Arial" w:hAnsi="Arial" w:cs="Arial"/>
          <w:sz w:val="22"/>
          <w:szCs w:val="22"/>
        </w:rPr>
        <w:fldChar w:fldCharType="begin"/>
      </w:r>
      <w:r w:rsidRPr="0072528C">
        <w:rPr>
          <w:rFonts w:ascii="Arial" w:hAnsi="Arial" w:cs="Arial"/>
          <w:sz w:val="22"/>
          <w:szCs w:val="22"/>
        </w:rPr>
        <w:instrText xml:space="preserve"> SEQ Figure \* ARABIC </w:instrText>
      </w:r>
      <w:r w:rsidR="00557961">
        <w:rPr>
          <w:rFonts w:ascii="Arial" w:hAnsi="Arial" w:cs="Arial"/>
          <w:sz w:val="22"/>
          <w:szCs w:val="22"/>
        </w:rPr>
        <w:fldChar w:fldCharType="separate"/>
      </w:r>
      <w:r w:rsidRPr="0072528C">
        <w:rPr>
          <w:rFonts w:ascii="Arial" w:hAnsi="Arial" w:cs="Arial"/>
          <w:sz w:val="22"/>
          <w:szCs w:val="22"/>
        </w:rPr>
        <w:fldChar w:fldCharType="end"/>
      </w:r>
      <w:bookmarkEnd w:id="21"/>
      <w:r w:rsidRPr="0072528C">
        <w:rPr>
          <w:rFonts w:ascii="Arial" w:hAnsi="Arial" w:cs="Arial"/>
          <w:sz w:val="22"/>
          <w:szCs w:val="22"/>
        </w:rPr>
        <w:t>. Bond–slip simulation curve of GFRP ribbed rebars.</w:t>
      </w:r>
    </w:p>
    <w:p w14:paraId="50A53125" w14:textId="77777777" w:rsidR="00182F3A" w:rsidRPr="0072528C" w:rsidRDefault="00182F3A" w:rsidP="00182F3A">
      <w:pPr>
        <w:ind w:left="720"/>
        <w:contextualSpacing/>
        <w:rPr>
          <w:rFonts w:ascii="Arial" w:hAnsi="Arial" w:cs="Arial"/>
          <w:sz w:val="22"/>
          <w:szCs w:val="22"/>
        </w:rPr>
      </w:pPr>
    </w:p>
    <w:p w14:paraId="45191FA2" w14:textId="77777777" w:rsidR="00182F3A" w:rsidRPr="0072528C" w:rsidRDefault="00182F3A" w:rsidP="00182F3A">
      <w:pPr>
        <w:ind w:left="720"/>
        <w:contextualSpacing/>
        <w:jc w:val="both"/>
        <w:rPr>
          <w:rFonts w:ascii="Arial" w:hAnsi="Arial" w:cs="Arial"/>
          <w:sz w:val="22"/>
          <w:szCs w:val="22"/>
        </w:rPr>
      </w:pPr>
      <w:r w:rsidRPr="0072528C">
        <w:rPr>
          <w:rFonts w:ascii="Arial" w:hAnsi="Arial" w:cs="Arial"/>
          <w:sz w:val="22"/>
          <w:szCs w:val="22"/>
        </w:rPr>
        <w:t>This study successfully proposes an FEA modeling approach to simulate bond-zone behavior of reinforcement in concrete in pull-out tests. Utilizing the concrete damage plasticity model in ABAQUS, the simulation captures critical cracking patterns and bonding-slip curves. Utilizing model symmetry enhances computational efficiency, using a total of 29,736 solid elements, which include 11,272 linear tetrahedral elements of type C3D4 and 18,240 linear hexahedral elements of type C3D8R. A dynamic displacement analysis is conducted to assess damage progression and bond stress. The validation, including the cracking pattern and bonding stress distribution, aligns well with reference data, confirming the accuracy of our model. The GFRP composite pull-out simulation predicted concrete splitting failure and achieved a peak bonding stress of 17.5 MPa.</w:t>
      </w:r>
    </w:p>
    <w:p w14:paraId="6FDF6F3A" w14:textId="77777777" w:rsidR="00182F3A" w:rsidRPr="0072528C" w:rsidRDefault="00182F3A" w:rsidP="00182F3A">
      <w:pPr>
        <w:ind w:left="720"/>
        <w:contextualSpacing/>
        <w:rPr>
          <w:rFonts w:ascii="Arial" w:hAnsi="Arial" w:cs="Arial"/>
          <w:i/>
          <w:iCs/>
          <w:kern w:val="0"/>
          <w:sz w:val="22"/>
          <w:szCs w:val="22"/>
          <w:lang w:eastAsia="zh-CN"/>
          <w14:ligatures w14:val="none"/>
        </w:rPr>
      </w:pPr>
    </w:p>
    <w:p w14:paraId="71B39E0B" w14:textId="55E7C912" w:rsidR="00392BFA" w:rsidRPr="0072528C" w:rsidRDefault="00A05450" w:rsidP="00182F3A">
      <w:pPr>
        <w:ind w:left="720"/>
        <w:contextualSpacing/>
      </w:pPr>
      <w:r w:rsidRPr="0072528C">
        <w:rPr>
          <w:rFonts w:ascii="Arial" w:hAnsi="Arial" w:cs="Arial"/>
          <w:b/>
          <w:bCs/>
          <w:kern w:val="0"/>
          <w:sz w:val="22"/>
          <w:szCs w:val="22"/>
          <w:lang w:eastAsia="zh-CN"/>
          <w14:ligatures w14:val="none"/>
        </w:rPr>
        <w:t>Task 3</w:t>
      </w:r>
      <w:r w:rsidR="001279C5" w:rsidRPr="0072528C">
        <w:rPr>
          <w:rFonts w:ascii="Arial" w:hAnsi="Arial" w:cs="Arial"/>
          <w:b/>
          <w:bCs/>
          <w:kern w:val="0"/>
          <w:sz w:val="22"/>
          <w:szCs w:val="22"/>
          <w:lang w:eastAsia="zh-CN"/>
          <w14:ligatures w14:val="none"/>
        </w:rPr>
        <w:t>:</w:t>
      </w:r>
      <w:r w:rsidR="00392BFA" w:rsidRPr="0072528C">
        <w:rPr>
          <w:rFonts w:ascii="Arial" w:hAnsi="Arial" w:cs="Arial"/>
          <w:b/>
          <w:bCs/>
          <w:kern w:val="0"/>
          <w:sz w:val="22"/>
          <w:szCs w:val="22"/>
          <w:lang w:eastAsia="zh-CN"/>
          <w14:ligatures w14:val="none"/>
        </w:rPr>
        <w:t xml:space="preserve"> AI-Driven Condition Assessment for Composite Reinforced Concrete</w:t>
      </w:r>
      <w:r w:rsidR="00A15C39" w:rsidRPr="0072528C">
        <w:rPr>
          <w:rFonts w:ascii="Arial" w:hAnsi="Arial" w:cs="Arial"/>
          <w:b/>
          <w:bCs/>
          <w:kern w:val="0"/>
          <w:sz w:val="22"/>
          <w:szCs w:val="22"/>
          <w:lang w:eastAsia="zh-CN"/>
          <w14:ligatures w14:val="none"/>
        </w:rPr>
        <w:t xml:space="preserve"> </w:t>
      </w:r>
      <w:r w:rsidR="001279C5" w:rsidRPr="0072528C">
        <w:rPr>
          <w:rFonts w:ascii="Arial" w:hAnsi="Arial" w:cs="Arial"/>
          <w:b/>
          <w:bCs/>
          <w:kern w:val="0"/>
          <w:sz w:val="22"/>
          <w:szCs w:val="22"/>
          <w:lang w:eastAsia="zh-CN"/>
          <w14:ligatures w14:val="none"/>
        </w:rPr>
        <w:t>[</w:t>
      </w:r>
      <w:r w:rsidR="00DC1A55" w:rsidRPr="0072528C">
        <w:rPr>
          <w:rFonts w:ascii="Arial" w:hAnsi="Arial" w:cs="Arial"/>
          <w:b/>
          <w:bCs/>
          <w:kern w:val="0"/>
          <w:sz w:val="22"/>
          <w:szCs w:val="22"/>
          <w:lang w:eastAsia="zh-CN"/>
          <w14:ligatures w14:val="none"/>
        </w:rPr>
        <w:t>7</w:t>
      </w:r>
      <w:r w:rsidR="001279C5" w:rsidRPr="0072528C">
        <w:rPr>
          <w:rFonts w:ascii="Arial" w:hAnsi="Arial" w:cs="Arial"/>
          <w:b/>
          <w:bCs/>
          <w:kern w:val="0"/>
          <w:sz w:val="22"/>
          <w:szCs w:val="22"/>
          <w:lang w:eastAsia="zh-CN"/>
          <w14:ligatures w14:val="none"/>
        </w:rPr>
        <w:t>0% completed]</w:t>
      </w:r>
    </w:p>
    <w:p w14:paraId="55DC0582" w14:textId="4DD3E845" w:rsidR="00A05450" w:rsidRPr="0072528C" w:rsidRDefault="00A05450" w:rsidP="0072528C">
      <w:pPr>
        <w:widowControl w:val="0"/>
        <w:spacing w:after="160" w:line="259" w:lineRule="auto"/>
        <w:ind w:left="720"/>
        <w:jc w:val="both"/>
        <w:rPr>
          <w:rFonts w:ascii="Arial" w:eastAsia="DengXian" w:hAnsi="Arial" w:cs="Arial"/>
          <w:kern w:val="0"/>
          <w:sz w:val="22"/>
          <w:szCs w:val="22"/>
          <w:lang w:eastAsia="zh-CN"/>
          <w14:ligatures w14:val="none"/>
        </w:rPr>
      </w:pPr>
      <w:r w:rsidRPr="0072528C">
        <w:rPr>
          <w:rFonts w:ascii="Arial" w:eastAsia="DengXian" w:hAnsi="Arial" w:cs="Arial" w:hint="eastAsia"/>
          <w:kern w:val="0"/>
          <w:sz w:val="22"/>
          <w:szCs w:val="22"/>
          <w:lang w:eastAsia="zh-CN"/>
          <w14:ligatures w14:val="none"/>
        </w:rPr>
        <w:t xml:space="preserve">In this task, our main </w:t>
      </w:r>
      <w:r w:rsidRPr="0072528C">
        <w:rPr>
          <w:rFonts w:ascii="Arial" w:eastAsia="DengXian" w:hAnsi="Arial" w:cs="Arial"/>
          <w:kern w:val="0"/>
          <w:sz w:val="22"/>
          <w:szCs w:val="22"/>
          <w:lang w:eastAsia="zh-CN"/>
          <w14:ligatures w14:val="none"/>
        </w:rPr>
        <w:t>research objective</w:t>
      </w:r>
      <w:r w:rsidRPr="0072528C">
        <w:rPr>
          <w:rFonts w:ascii="Arial" w:eastAsia="DengXian" w:hAnsi="Arial" w:cs="Arial" w:hint="eastAsia"/>
          <w:kern w:val="0"/>
          <w:sz w:val="22"/>
          <w:szCs w:val="22"/>
          <w:lang w:eastAsia="zh-CN"/>
          <w14:ligatures w14:val="none"/>
        </w:rPr>
        <w:t xml:space="preserve"> is </w:t>
      </w:r>
      <w:r w:rsidRPr="0072528C">
        <w:rPr>
          <w:rFonts w:ascii="Arial" w:eastAsia="DengXian" w:hAnsi="Arial" w:cs="Arial"/>
          <w:kern w:val="0"/>
          <w:sz w:val="22"/>
          <w:szCs w:val="22"/>
          <w:lang w:eastAsia="zh-CN"/>
          <w14:ligatures w14:val="none"/>
        </w:rPr>
        <w:t>to develop</w:t>
      </w:r>
      <w:r w:rsidRPr="0072528C">
        <w:rPr>
          <w:rFonts w:ascii="Arial" w:eastAsia="DengXian" w:hAnsi="Arial" w:cs="Arial" w:hint="eastAsia"/>
          <w:kern w:val="0"/>
          <w:sz w:val="22"/>
          <w:szCs w:val="22"/>
          <w:lang w:eastAsia="zh-CN"/>
          <w14:ligatures w14:val="none"/>
        </w:rPr>
        <w:t xml:space="preserve"> </w:t>
      </w:r>
      <w:proofErr w:type="gramStart"/>
      <w:r w:rsidRPr="0072528C">
        <w:rPr>
          <w:rFonts w:ascii="Arial" w:eastAsia="DengXian" w:hAnsi="Arial" w:cs="Arial"/>
          <w:kern w:val="0"/>
          <w:sz w:val="22"/>
          <w:szCs w:val="22"/>
          <w:lang w:eastAsia="zh-CN"/>
          <w14:ligatures w14:val="none"/>
        </w:rPr>
        <w:t>an</w:t>
      </w:r>
      <w:proofErr w:type="gramEnd"/>
      <w:r w:rsidRPr="0072528C">
        <w:rPr>
          <w:rFonts w:ascii="Arial" w:eastAsia="DengXian" w:hAnsi="Arial" w:cs="Arial" w:hint="eastAsia"/>
          <w:kern w:val="0"/>
          <w:sz w:val="22"/>
          <w:szCs w:val="22"/>
          <w:lang w:eastAsia="zh-CN"/>
          <w14:ligatures w14:val="none"/>
        </w:rPr>
        <w:t xml:space="preserve"> </w:t>
      </w:r>
      <w:r w:rsidR="006E6886" w:rsidRPr="0072528C">
        <w:rPr>
          <w:rFonts w:ascii="Arial" w:eastAsia="DengXian" w:hAnsi="Arial" w:cs="Arial"/>
          <w:kern w:val="0"/>
          <w:sz w:val="22"/>
          <w:szCs w:val="22"/>
          <w:lang w:eastAsia="zh-CN"/>
          <w14:ligatures w14:val="none"/>
        </w:rPr>
        <w:t>condition assessment framework</w:t>
      </w:r>
      <w:r w:rsidRPr="0072528C">
        <w:rPr>
          <w:rFonts w:ascii="Arial" w:eastAsia="DengXian" w:hAnsi="Arial" w:cs="Arial"/>
          <w:kern w:val="0"/>
          <w:sz w:val="22"/>
          <w:szCs w:val="22"/>
          <w:lang w:eastAsia="zh-CN"/>
          <w14:ligatures w14:val="none"/>
        </w:rPr>
        <w:t xml:space="preserve"> </w:t>
      </w:r>
      <w:r w:rsidRPr="0072528C">
        <w:rPr>
          <w:rFonts w:ascii="Arial" w:eastAsia="DengXian" w:hAnsi="Arial" w:cs="Arial" w:hint="eastAsia"/>
          <w:kern w:val="0"/>
          <w:sz w:val="22"/>
          <w:szCs w:val="22"/>
          <w:lang w:eastAsia="zh-CN"/>
          <w14:ligatures w14:val="none"/>
        </w:rPr>
        <w:t xml:space="preserve">for </w:t>
      </w:r>
      <w:r w:rsidRPr="0072528C">
        <w:rPr>
          <w:rFonts w:ascii="Arial" w:eastAsia="DengXian" w:hAnsi="Arial" w:cs="Arial"/>
          <w:kern w:val="0"/>
          <w:sz w:val="22"/>
          <w:szCs w:val="22"/>
          <w:lang w:eastAsia="zh-CN"/>
          <w14:ligatures w14:val="none"/>
        </w:rPr>
        <w:t>composite reinforced concret</w:t>
      </w:r>
      <w:r w:rsidRPr="0072528C">
        <w:rPr>
          <w:rFonts w:ascii="Arial" w:eastAsia="DengXian" w:hAnsi="Arial" w:cs="Arial" w:hint="eastAsia"/>
          <w:kern w:val="0"/>
          <w:sz w:val="22"/>
          <w:szCs w:val="22"/>
          <w:lang w:eastAsia="zh-CN"/>
          <w14:ligatures w14:val="none"/>
        </w:rPr>
        <w:t>e. Sufficient data from FEA simulation</w:t>
      </w:r>
      <w:r w:rsidRPr="0072528C">
        <w:rPr>
          <w:rFonts w:ascii="Arial" w:eastAsia="DengXian" w:hAnsi="Arial" w:cs="Arial"/>
          <w:kern w:val="0"/>
          <w:sz w:val="22"/>
          <w:szCs w:val="22"/>
          <w:lang w:eastAsia="zh-CN"/>
          <w14:ligatures w14:val="none"/>
        </w:rPr>
        <w:t>s</w:t>
      </w:r>
      <w:r w:rsidRPr="0072528C">
        <w:rPr>
          <w:rFonts w:ascii="Arial" w:eastAsia="DengXian" w:hAnsi="Arial" w:cs="Arial" w:hint="eastAsia"/>
          <w:kern w:val="0"/>
          <w:sz w:val="22"/>
          <w:szCs w:val="22"/>
          <w:lang w:eastAsia="zh-CN"/>
          <w14:ligatures w14:val="none"/>
        </w:rPr>
        <w:t xml:space="preserve"> and experiment</w:t>
      </w:r>
      <w:r w:rsidRPr="0072528C">
        <w:rPr>
          <w:rFonts w:ascii="Arial" w:eastAsia="DengXian" w:hAnsi="Arial" w:cs="Arial"/>
          <w:kern w:val="0"/>
          <w:sz w:val="22"/>
          <w:szCs w:val="22"/>
          <w:lang w:eastAsia="zh-CN"/>
          <w14:ligatures w14:val="none"/>
        </w:rPr>
        <w:t>s</w:t>
      </w:r>
      <w:r w:rsidRPr="0072528C">
        <w:rPr>
          <w:rFonts w:ascii="Arial" w:eastAsia="DengXian" w:hAnsi="Arial" w:cs="Arial" w:hint="eastAsia"/>
          <w:kern w:val="0"/>
          <w:sz w:val="22"/>
          <w:szCs w:val="22"/>
          <w:lang w:eastAsia="zh-CN"/>
          <w14:ligatures w14:val="none"/>
        </w:rPr>
        <w:t xml:space="preserve"> </w:t>
      </w:r>
      <w:r w:rsidR="006E6886" w:rsidRPr="0072528C">
        <w:rPr>
          <w:rFonts w:ascii="Arial" w:eastAsia="DengXian" w:hAnsi="Arial" w:cs="Arial"/>
          <w:kern w:val="0"/>
          <w:sz w:val="22"/>
          <w:szCs w:val="22"/>
          <w:lang w:eastAsia="zh-CN"/>
          <w14:ligatures w14:val="none"/>
        </w:rPr>
        <w:t xml:space="preserve">from Tasks 1 and 2 </w:t>
      </w:r>
      <w:r w:rsidRPr="0072528C">
        <w:rPr>
          <w:rFonts w:ascii="Arial" w:eastAsia="DengXian" w:hAnsi="Arial" w:cs="Arial" w:hint="eastAsia"/>
          <w:kern w:val="0"/>
          <w:sz w:val="22"/>
          <w:szCs w:val="22"/>
          <w:lang w:eastAsia="zh-CN"/>
          <w14:ligatures w14:val="none"/>
        </w:rPr>
        <w:t xml:space="preserve">are </w:t>
      </w:r>
      <w:r w:rsidRPr="0072528C">
        <w:rPr>
          <w:rFonts w:ascii="Arial" w:eastAsia="DengXian" w:hAnsi="Arial" w:cs="Arial"/>
          <w:kern w:val="0"/>
          <w:sz w:val="22"/>
          <w:szCs w:val="22"/>
          <w:lang w:eastAsia="zh-CN"/>
          <w14:ligatures w14:val="none"/>
        </w:rPr>
        <w:t xml:space="preserve">employed </w:t>
      </w:r>
      <w:r w:rsidR="006E6886" w:rsidRPr="0072528C">
        <w:rPr>
          <w:rFonts w:ascii="Arial" w:eastAsia="DengXian" w:hAnsi="Arial" w:cs="Arial"/>
          <w:kern w:val="0"/>
          <w:sz w:val="22"/>
          <w:szCs w:val="22"/>
          <w:lang w:eastAsia="zh-CN"/>
          <w14:ligatures w14:val="none"/>
        </w:rPr>
        <w:t>to train</w:t>
      </w:r>
      <w:r w:rsidR="006E6886" w:rsidRPr="0072528C">
        <w:rPr>
          <w:rFonts w:ascii="Arial" w:eastAsia="DengXian" w:hAnsi="Arial" w:cs="Arial" w:hint="eastAsia"/>
          <w:kern w:val="0"/>
          <w:sz w:val="22"/>
          <w:szCs w:val="22"/>
          <w:lang w:eastAsia="zh-CN"/>
          <w14:ligatures w14:val="none"/>
        </w:rPr>
        <w:t xml:space="preserve"> </w:t>
      </w:r>
      <w:r w:rsidRPr="0072528C">
        <w:rPr>
          <w:rFonts w:ascii="Arial" w:eastAsia="DengXian" w:hAnsi="Arial" w:cs="Arial" w:hint="eastAsia"/>
          <w:kern w:val="0"/>
          <w:sz w:val="22"/>
          <w:szCs w:val="22"/>
          <w:lang w:eastAsia="zh-CN"/>
          <w14:ligatures w14:val="none"/>
        </w:rPr>
        <w:t xml:space="preserve">machine </w:t>
      </w:r>
      <w:r w:rsidRPr="0072528C">
        <w:rPr>
          <w:rFonts w:ascii="Arial" w:eastAsia="DengXian" w:hAnsi="Arial" w:cs="Arial"/>
          <w:kern w:val="0"/>
          <w:sz w:val="22"/>
          <w:szCs w:val="22"/>
          <w:lang w:eastAsia="zh-CN"/>
          <w14:ligatures w14:val="none"/>
        </w:rPr>
        <w:t>learning</w:t>
      </w:r>
      <w:r w:rsidRPr="0072528C">
        <w:rPr>
          <w:rFonts w:ascii="Arial" w:eastAsia="DengXian" w:hAnsi="Arial" w:cs="Arial" w:hint="eastAsia"/>
          <w:kern w:val="0"/>
          <w:sz w:val="22"/>
          <w:szCs w:val="22"/>
          <w:lang w:eastAsia="zh-CN"/>
          <w14:ligatures w14:val="none"/>
        </w:rPr>
        <w:t xml:space="preserve"> and neural </w:t>
      </w:r>
      <w:r w:rsidRPr="0072528C">
        <w:rPr>
          <w:rFonts w:ascii="Arial" w:eastAsia="DengXian" w:hAnsi="Arial" w:cs="Arial"/>
          <w:kern w:val="0"/>
          <w:sz w:val="22"/>
          <w:szCs w:val="22"/>
          <w:lang w:eastAsia="zh-CN"/>
          <w14:ligatures w14:val="none"/>
        </w:rPr>
        <w:t>network</w:t>
      </w:r>
      <w:r w:rsidRPr="0072528C">
        <w:rPr>
          <w:rFonts w:ascii="Arial" w:eastAsia="DengXian" w:hAnsi="Arial" w:cs="Arial" w:hint="eastAsia"/>
          <w:kern w:val="0"/>
          <w:sz w:val="22"/>
          <w:szCs w:val="22"/>
          <w:lang w:eastAsia="zh-CN"/>
          <w14:ligatures w14:val="none"/>
        </w:rPr>
        <w:t xml:space="preserve"> model</w:t>
      </w:r>
      <w:r w:rsidR="006E6886" w:rsidRPr="0072528C">
        <w:rPr>
          <w:rFonts w:ascii="Arial" w:eastAsia="DengXian" w:hAnsi="Arial" w:cs="Arial"/>
          <w:kern w:val="0"/>
          <w:sz w:val="22"/>
          <w:szCs w:val="22"/>
          <w:lang w:eastAsia="zh-CN"/>
          <w14:ligatures w14:val="none"/>
        </w:rPr>
        <w:t>s</w:t>
      </w:r>
      <w:r w:rsidRPr="0072528C">
        <w:rPr>
          <w:rFonts w:ascii="Arial" w:eastAsia="DengXian" w:hAnsi="Arial" w:cs="Arial" w:hint="eastAsia"/>
          <w:kern w:val="0"/>
          <w:sz w:val="22"/>
          <w:szCs w:val="22"/>
          <w:lang w:eastAsia="zh-CN"/>
          <w14:ligatures w14:val="none"/>
        </w:rPr>
        <w:t>.</w:t>
      </w:r>
      <w:r w:rsidRPr="0072528C">
        <w:rPr>
          <w:rFonts w:ascii="Arial" w:eastAsia="DengXian" w:hAnsi="Arial" w:cs="Arial"/>
          <w:kern w:val="0"/>
          <w:sz w:val="22"/>
          <w:szCs w:val="22"/>
          <w:lang w:eastAsia="zh-CN"/>
          <w14:ligatures w14:val="none"/>
        </w:rPr>
        <w:t xml:space="preserve"> In the last report, various ML algorithms were used to predict the risk index of the </w:t>
      </w:r>
      <w:r w:rsidR="006E6886" w:rsidRPr="0072528C">
        <w:rPr>
          <w:rFonts w:ascii="Arial" w:eastAsia="DengXian" w:hAnsi="Arial" w:cs="Arial"/>
          <w:kern w:val="0"/>
          <w:sz w:val="22"/>
          <w:szCs w:val="22"/>
          <w:lang w:eastAsia="zh-CN"/>
          <w14:ligatures w14:val="none"/>
        </w:rPr>
        <w:t xml:space="preserve">composite reinforced concrete </w:t>
      </w:r>
      <w:r w:rsidRPr="0072528C">
        <w:rPr>
          <w:rFonts w:ascii="Arial" w:eastAsia="DengXian" w:hAnsi="Arial" w:cs="Arial"/>
          <w:kern w:val="0"/>
          <w:sz w:val="22"/>
          <w:szCs w:val="22"/>
          <w:lang w:eastAsia="zh-CN"/>
          <w14:ligatures w14:val="none"/>
        </w:rPr>
        <w:t>beams when conducting flexural tests. In this quarter, convolutional neural networks (CNN) and graph neural networks (GNN) are applied to the image data, providing a more comprehensive method to predict crack propagation. We also use some algorithms to process the image captured during the experiment. In addition to the flexural test, the risk assessment for a pull-out test is also investigated.</w:t>
      </w:r>
    </w:p>
    <w:p w14:paraId="74CC2025" w14:textId="0981A5ED" w:rsidR="00A05450" w:rsidRPr="0072528C" w:rsidRDefault="00A05450" w:rsidP="0072528C">
      <w:pPr>
        <w:widowControl w:val="0"/>
        <w:spacing w:after="160" w:line="259" w:lineRule="auto"/>
        <w:ind w:left="720"/>
        <w:rPr>
          <w:rFonts w:ascii="Arial" w:eastAsia="DengXian" w:hAnsi="Arial" w:cs="Arial"/>
          <w:kern w:val="0"/>
          <w:sz w:val="22"/>
          <w:szCs w:val="22"/>
          <w:u w:val="single"/>
          <w:lang w:eastAsia="zh-CN"/>
          <w14:ligatures w14:val="none"/>
        </w:rPr>
      </w:pPr>
      <w:r w:rsidRPr="0072528C">
        <w:rPr>
          <w:rFonts w:ascii="Arial" w:eastAsia="Times New Roman" w:hAnsi="Arial" w:cs="Arial"/>
          <w:kern w:val="0"/>
          <w:sz w:val="22"/>
          <w:szCs w:val="22"/>
          <w:u w:val="single"/>
          <w:lang w:eastAsia="zh-CN"/>
          <w14:ligatures w14:val="none"/>
        </w:rPr>
        <w:t xml:space="preserve">3.1 Image </w:t>
      </w:r>
      <w:r w:rsidR="006E6886" w:rsidRPr="0072528C">
        <w:rPr>
          <w:rFonts w:ascii="Arial" w:eastAsia="Times New Roman" w:hAnsi="Arial" w:cs="Arial"/>
          <w:kern w:val="0"/>
          <w:sz w:val="22"/>
          <w:szCs w:val="22"/>
          <w:u w:val="single"/>
          <w:lang w:eastAsia="zh-CN"/>
          <w14:ligatures w14:val="none"/>
        </w:rPr>
        <w:t>P</w:t>
      </w:r>
      <w:r w:rsidRPr="0072528C">
        <w:rPr>
          <w:rFonts w:ascii="Arial" w:eastAsia="Times New Roman" w:hAnsi="Arial" w:cs="Arial"/>
          <w:kern w:val="0"/>
          <w:sz w:val="22"/>
          <w:szCs w:val="22"/>
          <w:u w:val="single"/>
          <w:lang w:eastAsia="zh-CN"/>
          <w14:ligatures w14:val="none"/>
        </w:rPr>
        <w:t xml:space="preserve">rocessing for </w:t>
      </w:r>
      <w:r w:rsidR="006E6886" w:rsidRPr="0072528C">
        <w:rPr>
          <w:rFonts w:ascii="Arial" w:eastAsia="Times New Roman" w:hAnsi="Arial" w:cs="Arial"/>
          <w:kern w:val="0"/>
          <w:sz w:val="22"/>
          <w:szCs w:val="22"/>
          <w:u w:val="single"/>
          <w:lang w:eastAsia="zh-CN"/>
          <w14:ligatures w14:val="none"/>
        </w:rPr>
        <w:t>C</w:t>
      </w:r>
      <w:r w:rsidRPr="0072528C">
        <w:rPr>
          <w:rFonts w:ascii="Arial" w:eastAsia="Times New Roman" w:hAnsi="Arial" w:cs="Arial"/>
          <w:kern w:val="0"/>
          <w:sz w:val="22"/>
          <w:szCs w:val="22"/>
          <w:u w:val="single"/>
          <w:lang w:eastAsia="zh-CN"/>
          <w14:ligatures w14:val="none"/>
        </w:rPr>
        <w:t>rack</w:t>
      </w:r>
      <w:r w:rsidR="006E6886" w:rsidRPr="0072528C">
        <w:rPr>
          <w:rFonts w:ascii="Arial" w:eastAsia="Times New Roman" w:hAnsi="Arial" w:cs="Arial"/>
          <w:kern w:val="0"/>
          <w:sz w:val="22"/>
          <w:szCs w:val="22"/>
          <w:u w:val="single"/>
          <w:lang w:eastAsia="zh-CN"/>
          <w14:ligatures w14:val="none"/>
        </w:rPr>
        <w:t>s</w:t>
      </w:r>
    </w:p>
    <w:p w14:paraId="55FA1610" w14:textId="4DC73550" w:rsidR="00A05450" w:rsidRPr="0072528C" w:rsidRDefault="00A05450" w:rsidP="0072528C">
      <w:pPr>
        <w:widowControl w:val="0"/>
        <w:spacing w:after="160" w:line="259" w:lineRule="auto"/>
        <w:ind w:left="720"/>
        <w:jc w:val="both"/>
        <w:rPr>
          <w:rFonts w:ascii="Arial" w:eastAsia="DengXian" w:hAnsi="Arial" w:cs="Arial"/>
          <w:kern w:val="0"/>
          <w:sz w:val="22"/>
          <w:szCs w:val="22"/>
          <w:lang w:eastAsia="zh-CN"/>
          <w14:ligatures w14:val="none"/>
        </w:rPr>
      </w:pPr>
      <w:r w:rsidRPr="0072528C">
        <w:rPr>
          <w:rFonts w:ascii="Arial" w:eastAsia="DengXian" w:hAnsi="Arial" w:cs="Arial"/>
          <w:kern w:val="0"/>
          <w:sz w:val="22"/>
          <w:szCs w:val="22"/>
          <w:lang w:eastAsia="zh-CN"/>
          <w14:ligatures w14:val="none"/>
        </w:rPr>
        <w:t>In this quarter</w:t>
      </w:r>
      <w:r w:rsidRPr="0072528C">
        <w:rPr>
          <w:rFonts w:ascii="Arial" w:eastAsia="DengXian" w:hAnsi="Arial" w:cs="Arial" w:hint="eastAsia"/>
          <w:kern w:val="0"/>
          <w:sz w:val="22"/>
          <w:szCs w:val="22"/>
          <w:lang w:eastAsia="zh-CN"/>
          <w14:ligatures w14:val="none"/>
        </w:rPr>
        <w:t xml:space="preserve">, we design and </w:t>
      </w:r>
      <w:r w:rsidRPr="0072528C">
        <w:rPr>
          <w:rFonts w:ascii="Arial" w:eastAsia="DengXian" w:hAnsi="Arial" w:cs="Arial"/>
          <w:kern w:val="0"/>
          <w:sz w:val="22"/>
          <w:szCs w:val="22"/>
          <w:lang w:eastAsia="zh-CN"/>
          <w14:ligatures w14:val="none"/>
        </w:rPr>
        <w:t>conduct</w:t>
      </w:r>
      <w:r w:rsidRPr="0072528C">
        <w:rPr>
          <w:rFonts w:ascii="Arial" w:eastAsia="DengXian" w:hAnsi="Arial" w:cs="Arial" w:hint="eastAsia"/>
          <w:kern w:val="0"/>
          <w:sz w:val="22"/>
          <w:szCs w:val="22"/>
          <w:lang w:eastAsia="zh-CN"/>
          <w14:ligatures w14:val="none"/>
        </w:rPr>
        <w:t xml:space="preserve"> a three-point </w:t>
      </w:r>
      <w:r w:rsidRPr="0072528C">
        <w:rPr>
          <w:rFonts w:ascii="Arial" w:eastAsia="DengXian" w:hAnsi="Arial" w:cs="Arial"/>
          <w:kern w:val="0"/>
          <w:sz w:val="22"/>
          <w:szCs w:val="22"/>
          <w:lang w:eastAsia="zh-CN"/>
          <w14:ligatures w14:val="none"/>
        </w:rPr>
        <w:t>flexural</w:t>
      </w:r>
      <w:r w:rsidRPr="0072528C">
        <w:rPr>
          <w:rFonts w:ascii="Arial" w:eastAsia="DengXian" w:hAnsi="Arial" w:cs="Arial" w:hint="eastAsia"/>
          <w:kern w:val="0"/>
          <w:sz w:val="22"/>
          <w:szCs w:val="22"/>
          <w:lang w:eastAsia="zh-CN"/>
          <w14:ligatures w14:val="none"/>
        </w:rPr>
        <w:t xml:space="preserve"> </w:t>
      </w:r>
      <w:r w:rsidRPr="0072528C">
        <w:rPr>
          <w:rFonts w:ascii="Arial" w:eastAsia="DengXian" w:hAnsi="Arial" w:cs="Arial"/>
          <w:kern w:val="0"/>
          <w:sz w:val="22"/>
          <w:szCs w:val="22"/>
          <w:lang w:eastAsia="zh-CN"/>
          <w14:ligatures w14:val="none"/>
        </w:rPr>
        <w:t xml:space="preserve">test, which not only provides a reference for our finite element model </w:t>
      </w:r>
      <w:r w:rsidRPr="0072528C">
        <w:rPr>
          <w:rFonts w:ascii="Arial" w:eastAsia="DengXian" w:hAnsi="Arial" w:cs="Arial" w:hint="eastAsia"/>
          <w:kern w:val="0"/>
          <w:sz w:val="22"/>
          <w:szCs w:val="22"/>
          <w:lang w:eastAsia="zh-CN"/>
          <w14:ligatures w14:val="none"/>
        </w:rPr>
        <w:t>in Task 2</w:t>
      </w:r>
      <w:r w:rsidRPr="0072528C">
        <w:rPr>
          <w:rFonts w:ascii="Arial" w:eastAsia="DengXian" w:hAnsi="Arial" w:cs="Arial"/>
          <w:kern w:val="0"/>
          <w:sz w:val="22"/>
          <w:szCs w:val="22"/>
          <w:lang w:eastAsia="zh-CN"/>
          <w14:ligatures w14:val="none"/>
        </w:rPr>
        <w:t xml:space="preserve"> but also brings us closer to investigate the</w:t>
      </w:r>
      <w:r w:rsidRPr="0072528C">
        <w:rPr>
          <w:rFonts w:ascii="Arial" w:eastAsia="DengXian" w:hAnsi="Arial" w:cs="Arial" w:hint="eastAsia"/>
          <w:kern w:val="0"/>
          <w:sz w:val="22"/>
          <w:szCs w:val="22"/>
          <w:lang w:eastAsia="zh-CN"/>
          <w14:ligatures w14:val="none"/>
        </w:rPr>
        <w:t xml:space="preserve"> smart rebar</w:t>
      </w:r>
      <w:r w:rsidRPr="0072528C">
        <w:rPr>
          <w:rFonts w:ascii="Arial" w:eastAsia="DengXian" w:hAnsi="Arial" w:cs="Arial"/>
          <w:kern w:val="0"/>
          <w:sz w:val="22"/>
          <w:szCs w:val="22"/>
          <w:lang w:eastAsia="zh-CN"/>
          <w14:ligatures w14:val="none"/>
        </w:rPr>
        <w:t>.</w:t>
      </w:r>
      <w:r w:rsidRPr="0072528C">
        <w:rPr>
          <w:rFonts w:ascii="Arial" w:eastAsia="DengXian" w:hAnsi="Arial" w:cs="Arial" w:hint="eastAsia"/>
          <w:kern w:val="0"/>
          <w:sz w:val="22"/>
          <w:szCs w:val="22"/>
          <w:lang w:eastAsia="zh-CN"/>
          <w14:ligatures w14:val="none"/>
        </w:rPr>
        <w:t xml:space="preserve"> However, as shown in </w:t>
      </w:r>
      <w:r w:rsidR="006E6886" w:rsidRPr="0072528C">
        <w:rPr>
          <w:rFonts w:ascii="Arial" w:eastAsia="DengXian" w:hAnsi="Arial" w:cs="Arial"/>
          <w:kern w:val="0"/>
          <w:sz w:val="22"/>
          <w:szCs w:val="22"/>
          <w:lang w:eastAsia="zh-CN"/>
          <w14:ligatures w14:val="none"/>
        </w:rPr>
        <w:t>Figure 35</w:t>
      </w:r>
      <w:r w:rsidRPr="0072528C">
        <w:rPr>
          <w:rFonts w:ascii="Arial" w:eastAsia="DengXian" w:hAnsi="Arial" w:cs="Arial" w:hint="eastAsia"/>
          <w:kern w:val="0"/>
          <w:sz w:val="22"/>
          <w:szCs w:val="22"/>
          <w:lang w:eastAsia="zh-CN"/>
          <w14:ligatures w14:val="none"/>
        </w:rPr>
        <w:t xml:space="preserve">, the limitations </w:t>
      </w:r>
      <w:r w:rsidRPr="0072528C">
        <w:rPr>
          <w:rFonts w:ascii="Arial" w:eastAsia="DengXian" w:hAnsi="Arial" w:cs="Arial"/>
          <w:kern w:val="0"/>
          <w:sz w:val="22"/>
          <w:szCs w:val="22"/>
          <w:lang w:eastAsia="zh-CN"/>
          <w14:ligatures w14:val="none"/>
        </w:rPr>
        <w:t>of the compression test</w:t>
      </w:r>
      <w:r w:rsidRPr="0072528C">
        <w:rPr>
          <w:rFonts w:ascii="Arial" w:eastAsia="DengXian" w:hAnsi="Arial" w:cs="Arial" w:hint="eastAsia"/>
          <w:kern w:val="0"/>
          <w:sz w:val="22"/>
          <w:szCs w:val="22"/>
          <w:lang w:eastAsia="zh-CN"/>
          <w14:ligatures w14:val="none"/>
        </w:rPr>
        <w:t xml:space="preserve"> machine</w:t>
      </w:r>
      <w:r w:rsidRPr="0072528C">
        <w:rPr>
          <w:rFonts w:ascii="Arial" w:eastAsia="DengXian" w:hAnsi="Arial" w:cs="Arial"/>
          <w:kern w:val="0"/>
          <w:sz w:val="22"/>
          <w:szCs w:val="22"/>
          <w:lang w:eastAsia="zh-CN"/>
          <w14:ligatures w14:val="none"/>
        </w:rPr>
        <w:t xml:space="preserve"> prevent us from</w:t>
      </w:r>
      <w:r w:rsidRPr="0072528C">
        <w:rPr>
          <w:rFonts w:ascii="Arial" w:eastAsia="DengXian" w:hAnsi="Arial" w:cs="Arial" w:hint="eastAsia"/>
          <w:kern w:val="0"/>
          <w:sz w:val="22"/>
          <w:szCs w:val="22"/>
          <w:lang w:eastAsia="zh-CN"/>
          <w14:ligatures w14:val="none"/>
        </w:rPr>
        <w:t xml:space="preserve"> </w:t>
      </w:r>
      <w:r w:rsidRPr="0072528C">
        <w:rPr>
          <w:rFonts w:ascii="Arial" w:eastAsia="DengXian" w:hAnsi="Arial" w:cs="Arial"/>
          <w:kern w:val="0"/>
          <w:sz w:val="22"/>
          <w:szCs w:val="22"/>
          <w:lang w:eastAsia="zh-CN"/>
          <w14:ligatures w14:val="none"/>
        </w:rPr>
        <w:t>directly capturing the crack</w:t>
      </w:r>
      <w:r w:rsidRPr="0072528C">
        <w:rPr>
          <w:rFonts w:ascii="Arial" w:eastAsia="DengXian" w:hAnsi="Arial" w:cs="Arial" w:hint="eastAsia"/>
          <w:kern w:val="0"/>
          <w:sz w:val="22"/>
          <w:szCs w:val="22"/>
          <w:lang w:eastAsia="zh-CN"/>
          <w14:ligatures w14:val="none"/>
        </w:rPr>
        <w:t xml:space="preserve"> </w:t>
      </w:r>
      <w:r w:rsidRPr="0072528C">
        <w:rPr>
          <w:rFonts w:ascii="Arial" w:eastAsia="DengXian" w:hAnsi="Arial" w:cs="Arial"/>
          <w:kern w:val="0"/>
          <w:sz w:val="22"/>
          <w:szCs w:val="22"/>
          <w:lang w:eastAsia="zh-CN"/>
          <w14:ligatures w14:val="none"/>
        </w:rPr>
        <w:t xml:space="preserve">propagation on the surface of </w:t>
      </w:r>
      <w:r w:rsidRPr="0072528C">
        <w:rPr>
          <w:rFonts w:ascii="Arial" w:eastAsia="DengXian" w:hAnsi="Arial" w:cs="Arial" w:hint="eastAsia"/>
          <w:kern w:val="0"/>
          <w:sz w:val="22"/>
          <w:szCs w:val="22"/>
          <w:lang w:eastAsia="zh-CN"/>
          <w14:ligatures w14:val="none"/>
        </w:rPr>
        <w:t xml:space="preserve">the </w:t>
      </w:r>
      <w:r w:rsidRPr="0072528C">
        <w:rPr>
          <w:rFonts w:ascii="Arial" w:eastAsia="DengXian" w:hAnsi="Arial" w:cs="Arial"/>
          <w:kern w:val="0"/>
          <w:sz w:val="22"/>
          <w:szCs w:val="22"/>
          <w:lang w:eastAsia="zh-CN"/>
          <w14:ligatures w14:val="none"/>
        </w:rPr>
        <w:t>beam over time.</w:t>
      </w:r>
      <w:r w:rsidRPr="0072528C">
        <w:rPr>
          <w:rFonts w:ascii="Arial" w:eastAsia="DengXian" w:hAnsi="Arial" w:cs="Arial" w:hint="eastAsia"/>
          <w:kern w:val="0"/>
          <w:sz w:val="22"/>
          <w:szCs w:val="22"/>
          <w:lang w:eastAsia="zh-CN"/>
          <w14:ligatures w14:val="none"/>
        </w:rPr>
        <w:t xml:space="preserve"> T</w:t>
      </w:r>
      <w:r w:rsidRPr="0072528C">
        <w:rPr>
          <w:rFonts w:ascii="Arial" w:eastAsia="DengXian" w:hAnsi="Arial" w:cs="Arial"/>
          <w:kern w:val="0"/>
          <w:sz w:val="22"/>
          <w:szCs w:val="22"/>
          <w:lang w:eastAsia="zh-CN"/>
          <w14:ligatures w14:val="none"/>
        </w:rPr>
        <w:t>o address this</w:t>
      </w:r>
      <w:r w:rsidRPr="0072528C">
        <w:rPr>
          <w:rFonts w:ascii="Arial" w:eastAsia="DengXian" w:hAnsi="Arial" w:cs="Arial" w:hint="eastAsia"/>
          <w:kern w:val="0"/>
          <w:sz w:val="22"/>
          <w:szCs w:val="22"/>
          <w:lang w:eastAsia="zh-CN"/>
          <w14:ligatures w14:val="none"/>
        </w:rPr>
        <w:t xml:space="preserve">, </w:t>
      </w:r>
      <w:r w:rsidRPr="0072528C">
        <w:rPr>
          <w:rFonts w:ascii="Arial" w:eastAsia="DengXian" w:hAnsi="Arial" w:cs="Arial"/>
          <w:kern w:val="0"/>
          <w:sz w:val="22"/>
          <w:szCs w:val="22"/>
          <w:lang w:eastAsia="zh-CN"/>
          <w14:ligatures w14:val="none"/>
        </w:rPr>
        <w:t>image-processing</w:t>
      </w:r>
      <w:r w:rsidRPr="0072528C">
        <w:rPr>
          <w:rFonts w:ascii="Arial" w:eastAsia="DengXian" w:hAnsi="Arial" w:cs="Arial" w:hint="eastAsia"/>
          <w:kern w:val="0"/>
          <w:sz w:val="22"/>
          <w:szCs w:val="22"/>
          <w:lang w:eastAsia="zh-CN"/>
          <w14:ligatures w14:val="none"/>
        </w:rPr>
        <w:t xml:space="preserve"> </w:t>
      </w:r>
      <w:r w:rsidRPr="0072528C">
        <w:rPr>
          <w:rFonts w:ascii="Arial" w:eastAsia="DengXian" w:hAnsi="Arial" w:cs="Arial"/>
          <w:kern w:val="0"/>
          <w:sz w:val="22"/>
          <w:szCs w:val="22"/>
          <w:lang w:eastAsia="zh-CN"/>
          <w14:ligatures w14:val="none"/>
        </w:rPr>
        <w:t>techniques</w:t>
      </w:r>
      <w:r w:rsidRPr="0072528C">
        <w:rPr>
          <w:rFonts w:ascii="Arial" w:eastAsia="DengXian" w:hAnsi="Arial" w:cs="Arial" w:hint="eastAsia"/>
          <w:kern w:val="0"/>
          <w:sz w:val="22"/>
          <w:szCs w:val="22"/>
          <w:lang w:eastAsia="zh-CN"/>
          <w14:ligatures w14:val="none"/>
        </w:rPr>
        <w:t xml:space="preserve"> are applied to the </w:t>
      </w:r>
      <w:r w:rsidRPr="0072528C">
        <w:rPr>
          <w:rFonts w:ascii="Arial" w:eastAsia="DengXian" w:hAnsi="Arial" w:cs="Arial"/>
          <w:kern w:val="0"/>
          <w:sz w:val="22"/>
          <w:szCs w:val="22"/>
          <w:lang w:eastAsia="zh-CN"/>
          <w14:ligatures w14:val="none"/>
        </w:rPr>
        <w:t xml:space="preserve">recorded </w:t>
      </w:r>
      <w:r w:rsidRPr="0072528C">
        <w:rPr>
          <w:rFonts w:ascii="Arial" w:eastAsia="DengXian" w:hAnsi="Arial" w:cs="Arial" w:hint="eastAsia"/>
          <w:kern w:val="0"/>
          <w:sz w:val="22"/>
          <w:szCs w:val="22"/>
          <w:lang w:eastAsia="zh-CN"/>
          <w14:ligatures w14:val="none"/>
        </w:rPr>
        <w:t>image data.</w:t>
      </w:r>
    </w:p>
    <w:tbl>
      <w:tblPr>
        <w:tblStyle w:val="TableGrid2"/>
        <w:tblW w:w="8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26"/>
      </w:tblGrid>
      <w:tr w:rsidR="00A05450" w:rsidRPr="0072528C" w14:paraId="436061C9" w14:textId="77777777" w:rsidTr="0072528C">
        <w:trPr>
          <w:trHeight w:val="2659"/>
        </w:trPr>
        <w:tc>
          <w:tcPr>
            <w:tcW w:w="8426" w:type="dxa"/>
            <w:vAlign w:val="center"/>
          </w:tcPr>
          <w:p w14:paraId="762D4FEE" w14:textId="77777777" w:rsidR="00A05450" w:rsidRPr="0072528C" w:rsidRDefault="00A05450" w:rsidP="00A05450">
            <w:pPr>
              <w:widowControl w:val="0"/>
              <w:jc w:val="center"/>
              <w:rPr>
                <w:rFonts w:ascii="Arial" w:hAnsi="Arial" w:cs="Arial"/>
                <w14:ligatures w14:val="none"/>
              </w:rPr>
            </w:pPr>
            <w:r w:rsidRPr="0072528C">
              <w:rPr>
                <w:rFonts w:ascii="DengXian" w:hAnsi="DengXian" w:cs="Arial"/>
                <w:noProof/>
              </w:rPr>
              <w:lastRenderedPageBreak/>
              <w:drawing>
                <wp:inline distT="0" distB="0" distL="0" distR="0" wp14:anchorId="3F8B7D01" wp14:editId="6547751D">
                  <wp:extent cx="2723515" cy="2109608"/>
                  <wp:effectExtent l="0" t="0" r="635" b="5080"/>
                  <wp:docPr id="1481349474" name="Picture 1" descr="A blue machine with a blue container and a blue box&#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49474" name="Picture 1" descr="A blue machine with a blue container and a blue box&#10;&#10;Description automatically generated with medium confidence"/>
                          <pic:cNvPicPr/>
                        </pic:nvPicPr>
                        <pic:blipFill rotWithShape="1">
                          <a:blip r:embed="rId117" cstate="print">
                            <a:extLst>
                              <a:ext uri="{28A0092B-C50C-407E-A947-70E740481C1C}">
                                <a14:useLocalDpi xmlns:a14="http://schemas.microsoft.com/office/drawing/2010/main"/>
                              </a:ext>
                            </a:extLst>
                          </a:blip>
                          <a:srcRect/>
                          <a:stretch/>
                        </pic:blipFill>
                        <pic:spPr bwMode="auto">
                          <a:xfrm>
                            <a:off x="0" y="0"/>
                            <a:ext cx="2747245" cy="2127989"/>
                          </a:xfrm>
                          <a:prstGeom prst="rect">
                            <a:avLst/>
                          </a:prstGeom>
                          <a:ln>
                            <a:noFill/>
                          </a:ln>
                          <a:extLst>
                            <a:ext uri="{53640926-AAD7-44D8-BBD7-CCE9431645EC}">
                              <a14:shadowObscured xmlns:a14="http://schemas.microsoft.com/office/drawing/2010/main"/>
                            </a:ext>
                          </a:extLst>
                        </pic:spPr>
                      </pic:pic>
                    </a:graphicData>
                  </a:graphic>
                </wp:inline>
              </w:drawing>
            </w:r>
          </w:p>
        </w:tc>
      </w:tr>
      <w:tr w:rsidR="00A05450" w:rsidRPr="0072528C" w14:paraId="46A11914" w14:textId="77777777" w:rsidTr="0072528C">
        <w:trPr>
          <w:trHeight w:val="198"/>
        </w:trPr>
        <w:tc>
          <w:tcPr>
            <w:tcW w:w="8426" w:type="dxa"/>
            <w:vAlign w:val="center"/>
          </w:tcPr>
          <w:p w14:paraId="63942D77" w14:textId="77777777" w:rsidR="00A05450" w:rsidRPr="0072528C" w:rsidRDefault="00A05450" w:rsidP="00A05450">
            <w:pPr>
              <w:widowControl w:val="0"/>
              <w:jc w:val="center"/>
              <w:rPr>
                <w:rFonts w:ascii="Arial" w:hAnsi="Arial" w:cs="Arial"/>
                <w:noProof/>
              </w:rPr>
            </w:pPr>
            <w:r w:rsidRPr="0072528C">
              <w:rPr>
                <w:rFonts w:ascii="Arial" w:hAnsi="Arial" w:cs="Arial"/>
                <w:noProof/>
              </w:rPr>
              <w:t>(a)</w:t>
            </w:r>
          </w:p>
        </w:tc>
      </w:tr>
      <w:tr w:rsidR="00A05450" w:rsidRPr="0072528C" w14:paraId="55171230" w14:textId="77777777" w:rsidTr="0072528C">
        <w:trPr>
          <w:trHeight w:val="3642"/>
        </w:trPr>
        <w:tc>
          <w:tcPr>
            <w:tcW w:w="8426" w:type="dxa"/>
            <w:vAlign w:val="center"/>
          </w:tcPr>
          <w:p w14:paraId="2D4BEEDB" w14:textId="77777777" w:rsidR="00A05450" w:rsidRPr="0072528C" w:rsidRDefault="00A05450" w:rsidP="00A05450">
            <w:pPr>
              <w:widowControl w:val="0"/>
              <w:jc w:val="center"/>
              <w:rPr>
                <w:rFonts w:ascii="Arial" w:hAnsi="Arial" w:cs="Arial"/>
                <w14:ligatures w14:val="none"/>
              </w:rPr>
            </w:pPr>
            <w:r w:rsidRPr="0072528C">
              <w:rPr>
                <w:rFonts w:ascii="DengXian" w:hAnsi="DengXian" w:cs="Arial"/>
                <w:noProof/>
              </w:rPr>
              <w:drawing>
                <wp:inline distT="0" distB="0" distL="0" distR="0" wp14:anchorId="0164CD01" wp14:editId="13194F52">
                  <wp:extent cx="2723555" cy="2905125"/>
                  <wp:effectExtent l="0" t="0" r="635" b="0"/>
                  <wp:docPr id="1576209" name="Picture 1" descr="A stack of bricks on a blue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209" name="Picture 1" descr="A stack of bricks on a blue shelf&#10;&#10;Description automatically generated"/>
                          <pic:cNvPicPr/>
                        </pic:nvPicPr>
                        <pic:blipFill rotWithShape="1">
                          <a:blip r:embed="rId118" cstate="print">
                            <a:extLst>
                              <a:ext uri="{28A0092B-C50C-407E-A947-70E740481C1C}">
                                <a14:useLocalDpi xmlns:a14="http://schemas.microsoft.com/office/drawing/2010/main"/>
                              </a:ext>
                            </a:extLst>
                          </a:blip>
                          <a:srcRect/>
                          <a:stretch/>
                        </pic:blipFill>
                        <pic:spPr bwMode="auto">
                          <a:xfrm>
                            <a:off x="0" y="0"/>
                            <a:ext cx="2727289" cy="2909108"/>
                          </a:xfrm>
                          <a:prstGeom prst="rect">
                            <a:avLst/>
                          </a:prstGeom>
                          <a:ln>
                            <a:noFill/>
                          </a:ln>
                          <a:extLst>
                            <a:ext uri="{53640926-AAD7-44D8-BBD7-CCE9431645EC}">
                              <a14:shadowObscured xmlns:a14="http://schemas.microsoft.com/office/drawing/2010/main"/>
                            </a:ext>
                          </a:extLst>
                        </pic:spPr>
                      </pic:pic>
                    </a:graphicData>
                  </a:graphic>
                </wp:inline>
              </w:drawing>
            </w:r>
          </w:p>
        </w:tc>
      </w:tr>
      <w:tr w:rsidR="00A05450" w:rsidRPr="0072528C" w14:paraId="2FEA1C28" w14:textId="77777777" w:rsidTr="0072528C">
        <w:trPr>
          <w:trHeight w:val="118"/>
        </w:trPr>
        <w:tc>
          <w:tcPr>
            <w:tcW w:w="8426" w:type="dxa"/>
            <w:vAlign w:val="center"/>
          </w:tcPr>
          <w:p w14:paraId="712191FA" w14:textId="77777777" w:rsidR="00A05450" w:rsidRPr="0072528C" w:rsidRDefault="00A05450" w:rsidP="00A05450">
            <w:pPr>
              <w:widowControl w:val="0"/>
              <w:jc w:val="center"/>
              <w:rPr>
                <w:rFonts w:ascii="Arial" w:hAnsi="Arial" w:cs="Arial"/>
                <w:noProof/>
              </w:rPr>
            </w:pPr>
            <w:r w:rsidRPr="0072528C">
              <w:rPr>
                <w:rFonts w:ascii="Arial" w:hAnsi="Arial" w:cs="Arial"/>
                <w:noProof/>
              </w:rPr>
              <w:t>(b)</w:t>
            </w:r>
          </w:p>
        </w:tc>
      </w:tr>
      <w:tr w:rsidR="00A05450" w:rsidRPr="0072528C" w14:paraId="2D168E36" w14:textId="77777777" w:rsidTr="0072528C">
        <w:trPr>
          <w:trHeight w:val="62"/>
        </w:trPr>
        <w:tc>
          <w:tcPr>
            <w:tcW w:w="8426" w:type="dxa"/>
            <w:vAlign w:val="center"/>
          </w:tcPr>
          <w:p w14:paraId="14E194CF" w14:textId="5F13C5E8" w:rsidR="00A05450" w:rsidRPr="0072528C" w:rsidRDefault="00A05450" w:rsidP="0072528C">
            <w:pPr>
              <w:widowControl w:val="0"/>
              <w:spacing w:after="200"/>
              <w:jc w:val="center"/>
              <w:rPr>
                <w:rFonts w:ascii="DengXian" w:hAnsi="DengXian" w:cs="Arial"/>
                <w:noProof/>
              </w:rPr>
            </w:pPr>
            <w:bookmarkStart w:id="22" w:name="_Ref178350108"/>
            <w:r w:rsidRPr="0072528C">
              <w:rPr>
                <w:rFonts w:ascii="Arial" w:hAnsi="Arial" w:cs="Arial"/>
                <w14:ligatures w14:val="none"/>
              </w:rPr>
              <w:t xml:space="preserve">Figure </w:t>
            </w:r>
            <w:bookmarkEnd w:id="22"/>
            <w:r w:rsidR="006E6886" w:rsidRPr="0072528C">
              <w:rPr>
                <w:rFonts w:ascii="Arial" w:hAnsi="Arial" w:cs="Arial"/>
                <w14:ligatures w14:val="none"/>
              </w:rPr>
              <w:t>35</w:t>
            </w:r>
            <w:r w:rsidR="006E6886" w:rsidRPr="0072528C">
              <w:rPr>
                <w:rFonts w:ascii="Arial" w:hAnsi="Arial" w:cs="Arial" w:hint="eastAsia"/>
                <w14:ligatures w14:val="none"/>
              </w:rPr>
              <w:t xml:space="preserve"> </w:t>
            </w:r>
            <w:r w:rsidRPr="0072528C">
              <w:rPr>
                <w:rFonts w:ascii="Arial" w:hAnsi="Arial" w:cs="Arial" w:hint="eastAsia"/>
                <w14:ligatures w14:val="none"/>
              </w:rPr>
              <w:t xml:space="preserve">(a) Forney </w:t>
            </w:r>
            <w:r w:rsidRPr="0072528C">
              <w:rPr>
                <w:rFonts w:ascii="Arial" w:hAnsi="Arial" w:cs="Arial"/>
                <w14:ligatures w14:val="none"/>
              </w:rPr>
              <w:t>compression test</w:t>
            </w:r>
            <w:r w:rsidRPr="0072528C">
              <w:rPr>
                <w:rFonts w:ascii="Arial" w:hAnsi="Arial" w:cs="Arial" w:hint="eastAsia"/>
                <w14:ligatures w14:val="none"/>
              </w:rPr>
              <w:t xml:space="preserve"> machine</w:t>
            </w:r>
            <w:r w:rsidR="006E6886" w:rsidRPr="0072528C">
              <w:rPr>
                <w:rFonts w:ascii="Arial" w:hAnsi="Arial" w:cs="Arial"/>
                <w14:ligatures w14:val="none"/>
              </w:rPr>
              <w:t>;</w:t>
            </w:r>
            <w:r w:rsidRPr="0072528C">
              <w:rPr>
                <w:rFonts w:ascii="Arial" w:hAnsi="Arial" w:cs="Arial" w:hint="eastAsia"/>
                <w14:ligatures w14:val="none"/>
              </w:rPr>
              <w:t xml:space="preserve"> (b) </w:t>
            </w:r>
            <w:r w:rsidR="006E6886" w:rsidRPr="0072528C">
              <w:rPr>
                <w:rFonts w:ascii="Arial" w:hAnsi="Arial" w:cs="Arial"/>
                <w14:ligatures w14:val="none"/>
              </w:rPr>
              <w:t>R</w:t>
            </w:r>
            <w:r w:rsidR="006E6886" w:rsidRPr="0072528C">
              <w:rPr>
                <w:rFonts w:ascii="Arial" w:hAnsi="Arial" w:cs="Arial" w:hint="eastAsia"/>
                <w14:ligatures w14:val="none"/>
              </w:rPr>
              <w:t xml:space="preserve">ecording </w:t>
            </w:r>
            <w:r w:rsidRPr="0072528C">
              <w:rPr>
                <w:rFonts w:ascii="Arial" w:hAnsi="Arial" w:cs="Arial" w:hint="eastAsia"/>
                <w14:ligatures w14:val="none"/>
              </w:rPr>
              <w:t>angle of the experiment</w:t>
            </w:r>
          </w:p>
        </w:tc>
      </w:tr>
    </w:tbl>
    <w:p w14:paraId="08F7F420" w14:textId="09BFF3C4" w:rsidR="00A05450" w:rsidRPr="0072528C" w:rsidRDefault="00A05450" w:rsidP="0072528C">
      <w:pPr>
        <w:widowControl w:val="0"/>
        <w:spacing w:after="160" w:line="259" w:lineRule="auto"/>
        <w:ind w:left="720"/>
        <w:jc w:val="both"/>
        <w:rPr>
          <w:rFonts w:ascii="Arial" w:eastAsia="DengXian" w:hAnsi="Arial" w:cs="Arial"/>
          <w:kern w:val="0"/>
          <w:sz w:val="22"/>
          <w:szCs w:val="22"/>
          <w:lang w:eastAsia="zh-CN"/>
          <w14:ligatures w14:val="none"/>
        </w:rPr>
      </w:pPr>
      <w:r w:rsidRPr="0072528C">
        <w:rPr>
          <w:rFonts w:ascii="Arial" w:eastAsia="DengXian" w:hAnsi="Arial" w:cs="Arial" w:hint="eastAsia"/>
          <w:kern w:val="0"/>
          <w:sz w:val="22"/>
          <w:szCs w:val="22"/>
          <w:lang w:eastAsia="zh-CN"/>
          <w14:ligatures w14:val="none"/>
        </w:rPr>
        <w:t>The</w:t>
      </w:r>
      <w:r w:rsidRPr="0072528C">
        <w:rPr>
          <w:rFonts w:ascii="Arial" w:eastAsia="DengXian" w:hAnsi="Arial" w:cs="Arial"/>
          <w:kern w:val="0"/>
          <w:sz w:val="22"/>
          <w:szCs w:val="22"/>
          <w:lang w:eastAsia="zh-CN"/>
          <w14:ligatures w14:val="none"/>
        </w:rPr>
        <w:t xml:space="preserve"> front view of the beam surface is essential</w:t>
      </w:r>
      <w:r w:rsidRPr="0072528C">
        <w:rPr>
          <w:rFonts w:ascii="Arial" w:eastAsia="DengXian" w:hAnsi="Arial" w:cs="Arial" w:hint="eastAsia"/>
          <w:kern w:val="0"/>
          <w:sz w:val="22"/>
          <w:szCs w:val="22"/>
          <w:lang w:eastAsia="zh-CN"/>
          <w14:ligatures w14:val="none"/>
        </w:rPr>
        <w:t xml:space="preserve"> in order t</w:t>
      </w:r>
      <w:r w:rsidRPr="0072528C">
        <w:rPr>
          <w:rFonts w:ascii="Arial" w:eastAsia="DengXian" w:hAnsi="Arial" w:cs="Arial"/>
          <w:kern w:val="0"/>
          <w:sz w:val="22"/>
          <w:szCs w:val="22"/>
          <w:lang w:eastAsia="zh-CN"/>
          <w14:ligatures w14:val="none"/>
        </w:rPr>
        <w:t>o</w:t>
      </w:r>
      <w:r w:rsidRPr="0072528C">
        <w:rPr>
          <w:rFonts w:ascii="Arial" w:eastAsia="DengXian" w:hAnsi="Arial" w:cs="Arial" w:hint="eastAsia"/>
          <w:kern w:val="0"/>
          <w:sz w:val="22"/>
          <w:szCs w:val="22"/>
          <w:lang w:eastAsia="zh-CN"/>
          <w14:ligatures w14:val="none"/>
        </w:rPr>
        <w:t xml:space="preserve"> obtain accurate crack </w:t>
      </w:r>
      <w:r w:rsidRPr="0072528C">
        <w:rPr>
          <w:rFonts w:ascii="Arial" w:eastAsia="DengXian" w:hAnsi="Arial" w:cs="Arial"/>
          <w:kern w:val="0"/>
          <w:sz w:val="22"/>
          <w:szCs w:val="22"/>
          <w:lang w:eastAsia="zh-CN"/>
          <w14:ligatures w14:val="none"/>
        </w:rPr>
        <w:t>information</w:t>
      </w:r>
      <w:r w:rsidRPr="0072528C">
        <w:rPr>
          <w:rFonts w:ascii="Arial" w:eastAsia="DengXian" w:hAnsi="Arial" w:cs="Arial" w:hint="eastAsia"/>
          <w:kern w:val="0"/>
          <w:sz w:val="22"/>
          <w:szCs w:val="22"/>
          <w:lang w:eastAsia="zh-CN"/>
          <w14:ligatures w14:val="none"/>
        </w:rPr>
        <w:t xml:space="preserve">. Here we use perspective transformation theory to process the image. </w:t>
      </w:r>
      <w:r w:rsidRPr="0072528C">
        <w:rPr>
          <w:rFonts w:ascii="Arial" w:eastAsia="DengXian" w:hAnsi="Arial" w:cs="Arial"/>
          <w:kern w:val="0"/>
          <w:sz w:val="22"/>
          <w:szCs w:val="22"/>
          <w:lang w:eastAsia="zh-CN"/>
          <w14:ligatures w14:val="none"/>
        </w:rPr>
        <w:t>To verify the effectiveness of this method, we conduct a test on a damaged concrete beam sample.</w:t>
      </w:r>
      <w:r w:rsidRPr="0072528C">
        <w:rPr>
          <w:rFonts w:ascii="Arial" w:eastAsia="DengXian" w:hAnsi="Arial" w:cs="Arial" w:hint="eastAsia"/>
          <w:kern w:val="0"/>
          <w:sz w:val="22"/>
          <w:szCs w:val="22"/>
          <w:lang w:eastAsia="zh-CN"/>
          <w14:ligatures w14:val="none"/>
        </w:rPr>
        <w:t xml:space="preserve"> As shown in </w:t>
      </w:r>
      <w:r w:rsidR="006E6886" w:rsidRPr="0072528C">
        <w:rPr>
          <w:rFonts w:ascii="Arial" w:eastAsia="DengXian" w:hAnsi="Arial" w:cs="Arial"/>
          <w:kern w:val="0"/>
          <w:sz w:val="22"/>
          <w:szCs w:val="22"/>
          <w:lang w:eastAsia="zh-CN"/>
          <w14:ligatures w14:val="none"/>
        </w:rPr>
        <w:t>Figure 36</w:t>
      </w:r>
      <w:r w:rsidRPr="0072528C">
        <w:rPr>
          <w:rFonts w:ascii="Arial" w:eastAsia="DengXian" w:hAnsi="Arial" w:cs="Arial" w:hint="eastAsia"/>
          <w:kern w:val="0"/>
          <w:sz w:val="22"/>
          <w:szCs w:val="22"/>
          <w:lang w:eastAsia="zh-CN"/>
          <w14:ligatures w14:val="none"/>
        </w:rPr>
        <w:t xml:space="preserve">, a mesh was drawn on the beam surface with </w:t>
      </w:r>
      <w:r w:rsidRPr="0072528C">
        <w:rPr>
          <w:rFonts w:ascii="Arial" w:eastAsia="DengXian" w:hAnsi="Arial" w:cs="Arial"/>
          <w:kern w:val="0"/>
          <w:sz w:val="22"/>
          <w:szCs w:val="22"/>
          <w:lang w:eastAsia="zh-CN"/>
          <w14:ligatures w14:val="none"/>
        </w:rPr>
        <w:t>a</w:t>
      </w:r>
      <w:r w:rsidRPr="0072528C">
        <w:rPr>
          <w:rFonts w:ascii="Arial" w:eastAsia="DengXian" w:hAnsi="Arial" w:cs="Arial" w:hint="eastAsia"/>
          <w:kern w:val="0"/>
          <w:sz w:val="22"/>
          <w:szCs w:val="22"/>
          <w:lang w:eastAsia="zh-CN"/>
          <w14:ligatures w14:val="none"/>
        </w:rPr>
        <w:t xml:space="preserve"> minimum unit size of </w:t>
      </w:r>
      <w:r w:rsidRPr="0072528C">
        <w:rPr>
          <w:rFonts w:ascii="Arial" w:eastAsia="DengXian" w:hAnsi="Arial" w:cs="Arial"/>
          <w:kern w:val="0"/>
          <w:sz w:val="22"/>
          <w:szCs w:val="22"/>
          <w:lang w:eastAsia="zh-CN"/>
          <w14:ligatures w14:val="none"/>
        </w:rPr>
        <w:t>2 inches</w:t>
      </w:r>
      <w:r w:rsidRPr="0072528C">
        <w:rPr>
          <w:rFonts w:ascii="Arial" w:eastAsia="DengXian" w:hAnsi="Arial" w:cs="Arial" w:hint="eastAsia"/>
          <w:kern w:val="0"/>
          <w:sz w:val="22"/>
          <w:szCs w:val="22"/>
          <w:lang w:eastAsia="zh-CN"/>
          <w14:ligatures w14:val="none"/>
        </w:rPr>
        <w:t xml:space="preserve"> by </w:t>
      </w:r>
      <w:r w:rsidRPr="0072528C">
        <w:rPr>
          <w:rFonts w:ascii="Arial" w:eastAsia="DengXian" w:hAnsi="Arial" w:cs="Arial"/>
          <w:kern w:val="0"/>
          <w:sz w:val="22"/>
          <w:szCs w:val="22"/>
          <w:lang w:eastAsia="zh-CN"/>
          <w14:ligatures w14:val="none"/>
        </w:rPr>
        <w:t>1 inch</w:t>
      </w:r>
      <w:r w:rsidRPr="0072528C">
        <w:rPr>
          <w:rFonts w:ascii="Arial" w:eastAsia="DengXian" w:hAnsi="Arial" w:cs="Arial" w:hint="eastAsia"/>
          <w:kern w:val="0"/>
          <w:sz w:val="22"/>
          <w:szCs w:val="22"/>
          <w:lang w:eastAsia="zh-CN"/>
          <w14:ligatures w14:val="none"/>
        </w:rPr>
        <w:t xml:space="preserve">. Four checking points (red points) at the corner are used for coordinate transformation. The 3D </w:t>
      </w:r>
      <w:r w:rsidRPr="0072528C">
        <w:rPr>
          <w:rFonts w:ascii="Arial" w:eastAsia="DengXian" w:hAnsi="Arial" w:cs="Arial"/>
          <w:kern w:val="0"/>
          <w:sz w:val="22"/>
          <w:szCs w:val="22"/>
          <w:lang w:eastAsia="zh-CN"/>
          <w14:ligatures w14:val="none"/>
        </w:rPr>
        <w:t>coordinate</w:t>
      </w:r>
      <w:r w:rsidRPr="0072528C">
        <w:rPr>
          <w:rFonts w:ascii="Arial" w:eastAsia="DengXian" w:hAnsi="Arial" w:cs="Arial" w:hint="eastAsia"/>
          <w:kern w:val="0"/>
          <w:sz w:val="22"/>
          <w:szCs w:val="22"/>
          <w:lang w:eastAsia="zh-CN"/>
          <w14:ligatures w14:val="none"/>
        </w:rPr>
        <w:t xml:space="preserve">s in the real picture are processed by </w:t>
      </w:r>
      <w:r w:rsidRPr="0072528C">
        <w:rPr>
          <w:rFonts w:ascii="Arial" w:eastAsia="DengXian" w:hAnsi="Arial" w:cs="Arial"/>
          <w:kern w:val="0"/>
          <w:sz w:val="22"/>
          <w:szCs w:val="22"/>
          <w:lang w:eastAsia="zh-CN"/>
          <w14:ligatures w14:val="none"/>
        </w:rPr>
        <w:t xml:space="preserve">using </w:t>
      </w:r>
      <w:r w:rsidRPr="0072528C">
        <w:rPr>
          <w:rFonts w:ascii="Arial" w:eastAsia="DengXian" w:hAnsi="Arial" w:cs="Arial" w:hint="eastAsia"/>
          <w:kern w:val="0"/>
          <w:sz w:val="22"/>
          <w:szCs w:val="22"/>
          <w:lang w:eastAsia="zh-CN"/>
          <w14:ligatures w14:val="none"/>
        </w:rPr>
        <w:t xml:space="preserve">a transformation matrix </w:t>
      </w:r>
      <w:r w:rsidRPr="0072528C">
        <w:rPr>
          <w:rFonts w:ascii="Arial" w:eastAsia="DengXian" w:hAnsi="Arial" w:cs="Arial"/>
          <w:kern w:val="0"/>
          <w:sz w:val="22"/>
          <w:szCs w:val="22"/>
          <w:lang w:eastAsia="zh-CN"/>
          <w14:ligatures w14:val="none"/>
        </w:rPr>
        <w:t xml:space="preserve">and </w:t>
      </w:r>
      <w:r w:rsidRPr="0072528C">
        <w:rPr>
          <w:rFonts w:ascii="Arial" w:eastAsia="DengXian" w:hAnsi="Arial" w:cs="Arial" w:hint="eastAsia"/>
          <w:kern w:val="0"/>
          <w:sz w:val="22"/>
          <w:szCs w:val="22"/>
          <w:lang w:eastAsia="zh-CN"/>
          <w14:ligatures w14:val="none"/>
        </w:rPr>
        <w:t xml:space="preserve">then mapped </w:t>
      </w:r>
      <w:r w:rsidRPr="0072528C">
        <w:rPr>
          <w:rFonts w:ascii="Arial" w:eastAsia="DengXian" w:hAnsi="Arial" w:cs="Arial"/>
          <w:kern w:val="0"/>
          <w:sz w:val="22"/>
          <w:szCs w:val="22"/>
          <w:lang w:eastAsia="zh-CN"/>
          <w14:ligatures w14:val="none"/>
        </w:rPr>
        <w:t>on</w:t>
      </w:r>
      <w:r w:rsidRPr="0072528C">
        <w:rPr>
          <w:rFonts w:ascii="Arial" w:eastAsia="DengXian" w:hAnsi="Arial" w:cs="Arial" w:hint="eastAsia"/>
          <w:kern w:val="0"/>
          <w:sz w:val="22"/>
          <w:szCs w:val="22"/>
          <w:lang w:eastAsia="zh-CN"/>
          <w14:ligatures w14:val="none"/>
        </w:rPr>
        <w:t xml:space="preserve">to a 2D plane </w:t>
      </w:r>
      <w:r w:rsidRPr="0072528C">
        <w:rPr>
          <w:rFonts w:ascii="Arial" w:eastAsia="DengXian" w:hAnsi="Arial" w:cs="Arial"/>
          <w:kern w:val="0"/>
          <w:sz w:val="22"/>
          <w:szCs w:val="22"/>
          <w:lang w:eastAsia="zh-CN"/>
          <w14:ligatures w14:val="none"/>
        </w:rPr>
        <w:fldChar w:fldCharType="begin"/>
      </w:r>
      <w:r w:rsidR="00094D78" w:rsidRPr="0072528C">
        <w:rPr>
          <w:rFonts w:ascii="Arial" w:eastAsia="DengXian" w:hAnsi="Arial" w:cs="Arial"/>
          <w:kern w:val="0"/>
          <w:sz w:val="22"/>
          <w:szCs w:val="22"/>
          <w:lang w:eastAsia="zh-CN"/>
          <w14:ligatures w14:val="none"/>
        </w:rPr>
        <w:instrText xml:space="preserve"> ADDIN ZOTERO_ITEM CSL_CITATION {"citationID":"1OVaPcva","properties":{"formattedCitation":"[30]","plainCitation":"[30]","noteIndex":0},"citationItems":[{"id":"v4D0dwgU/x3begENg","uris":["http://zotero.org/users/13511744/items/PJ4WZ8LL"],"itemData":{"id":214,"type":"article-journal","abstract":"This paper briefly reviews in a self-contained manner the perspective transformation governing 2-D images taken of a 3-D world. Using coordinates of points, direction cosines of lines on the image, or 3-D models of objects, relationships are developed that permit determination of the perspective transformation parameters in closed form, as well as the 3-D coordinates of objects. Contents. I, Introduction; I.1, 3-D Scene Analysis. II, The Perspective Transformation in 2-D. III, The Perspective Transformation in 3-D. IV, Properties of the 3-D Perspective Transformation; IV.1, Lines to Lines; IV.2, Vanishing Points. V, Image Coordinates to 3-D Coordinates; V.1, Camera Geometry; V.2, Vanishing Point to Camera Parameters; V.3, The Inverse Projective Transformation; V.4, Using the Inverse Perspective Transformation; V.5, Using the Perspective Transformation; V.6, Models. VI, Example; VI.1, Example 1; VI.2, Example 2. Acknowledgement. References.","container-title":"Computer Graphics and Image Processing","DOI":"10.1016/0146-664X(80)90046-5","ISSN":"0146-664X","issue":"3","journalAbbreviation":"Computer Graphics and Image Processing","page":"191-221","source":"ScienceDirect","title":"Using perspective transformations in scene analysis","volume":"13","author":[{"family":"Haralick","given":"Robert M"}],"issued":{"date-parts":[["1980",7,1]]}}}],"schema":"https://github.com/citation-style-language/schema/raw/master/csl-citation.json"} </w:instrText>
      </w:r>
      <w:r w:rsidRPr="0072528C">
        <w:rPr>
          <w:rFonts w:ascii="Arial" w:eastAsia="DengXian" w:hAnsi="Arial" w:cs="Arial"/>
          <w:kern w:val="0"/>
          <w:sz w:val="22"/>
          <w:szCs w:val="22"/>
          <w:lang w:eastAsia="zh-CN"/>
          <w14:ligatures w14:val="none"/>
        </w:rPr>
        <w:fldChar w:fldCharType="separate"/>
      </w:r>
      <w:r w:rsidR="008848C6" w:rsidRPr="0072528C">
        <w:rPr>
          <w:rFonts w:ascii="Arial" w:hAnsi="Arial" w:cs="Arial"/>
          <w:sz w:val="22"/>
        </w:rPr>
        <w:t>[30]</w:t>
      </w:r>
      <w:r w:rsidRPr="0072528C">
        <w:rPr>
          <w:rFonts w:ascii="Arial" w:eastAsia="DengXian" w:hAnsi="Arial" w:cs="Arial"/>
          <w:kern w:val="0"/>
          <w:sz w:val="22"/>
          <w:szCs w:val="22"/>
          <w:lang w:eastAsia="zh-CN"/>
          <w14:ligatures w14:val="none"/>
        </w:rPr>
        <w:fldChar w:fldCharType="end"/>
      </w:r>
      <w:r w:rsidRPr="0072528C">
        <w:rPr>
          <w:rFonts w:ascii="Arial" w:eastAsia="DengXian" w:hAnsi="Arial" w:cs="Arial" w:hint="eastAsia"/>
          <w:kern w:val="0"/>
          <w:sz w:val="22"/>
          <w:szCs w:val="22"/>
          <w:lang w:eastAsia="zh-CN"/>
          <w14:ligatures w14:val="none"/>
        </w:rPr>
        <w:t xml:space="preserve">. </w:t>
      </w:r>
      <w:r w:rsidRPr="0072528C">
        <w:rPr>
          <w:rFonts w:ascii="Arial" w:eastAsia="DengXian" w:hAnsi="Arial" w:cs="Arial"/>
          <w:kern w:val="0"/>
          <w:sz w:val="22"/>
          <w:szCs w:val="22"/>
          <w:lang w:eastAsia="zh-CN"/>
          <w14:ligatures w14:val="none"/>
        </w:rPr>
        <w:t>When the trapezoidal mesh is converted into a rectangle, we get a front view of the surface.</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6"/>
      </w:tblGrid>
      <w:tr w:rsidR="00A05450" w:rsidRPr="0072528C" w14:paraId="2EFE8F48" w14:textId="77777777" w:rsidTr="0072528C">
        <w:tc>
          <w:tcPr>
            <w:tcW w:w="8296" w:type="dxa"/>
          </w:tcPr>
          <w:p w14:paraId="2B5D226E" w14:textId="77777777" w:rsidR="00A05450" w:rsidRPr="0072528C" w:rsidRDefault="00A05450" w:rsidP="00A05450">
            <w:pPr>
              <w:widowControl w:val="0"/>
              <w:jc w:val="center"/>
              <w:rPr>
                <w:rFonts w:ascii="Arial" w:hAnsi="Arial" w:cs="Arial"/>
                <w14:ligatures w14:val="none"/>
              </w:rPr>
            </w:pPr>
            <w:r w:rsidRPr="0072528C">
              <w:rPr>
                <w:rFonts w:ascii="DengXian" w:hAnsi="DengXian" w:cs="Arial"/>
                <w:noProof/>
              </w:rPr>
              <w:lastRenderedPageBreak/>
              <w:drawing>
                <wp:inline distT="0" distB="0" distL="0" distR="0" wp14:anchorId="4D04B9DB" wp14:editId="495AED53">
                  <wp:extent cx="5172075" cy="1941830"/>
                  <wp:effectExtent l="0" t="0" r="9525" b="1270"/>
                  <wp:docPr id="473695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cstate="print">
                            <a:extLst>
                              <a:ext uri="{28A0092B-C50C-407E-A947-70E740481C1C}">
                                <a14:useLocalDpi xmlns:a14="http://schemas.microsoft.com/office/drawing/2010/main"/>
                              </a:ext>
                            </a:extLst>
                          </a:blip>
                          <a:srcRect/>
                          <a:stretch>
                            <a:fillRect/>
                          </a:stretch>
                        </pic:blipFill>
                        <pic:spPr bwMode="auto">
                          <a:xfrm>
                            <a:off x="0" y="0"/>
                            <a:ext cx="5172075" cy="1941830"/>
                          </a:xfrm>
                          <a:prstGeom prst="rect">
                            <a:avLst/>
                          </a:prstGeom>
                          <a:noFill/>
                          <a:ln>
                            <a:noFill/>
                          </a:ln>
                        </pic:spPr>
                      </pic:pic>
                    </a:graphicData>
                  </a:graphic>
                </wp:inline>
              </w:drawing>
            </w:r>
          </w:p>
        </w:tc>
      </w:tr>
      <w:tr w:rsidR="00A05450" w:rsidRPr="0072528C" w14:paraId="2515DAAE" w14:textId="77777777" w:rsidTr="0072528C">
        <w:trPr>
          <w:trHeight w:val="600"/>
        </w:trPr>
        <w:tc>
          <w:tcPr>
            <w:tcW w:w="8296" w:type="dxa"/>
          </w:tcPr>
          <w:p w14:paraId="7B2A6948" w14:textId="6261FBEE" w:rsidR="00A05450" w:rsidRPr="0072528C" w:rsidRDefault="00A05450" w:rsidP="0072528C">
            <w:pPr>
              <w:widowControl w:val="0"/>
              <w:spacing w:after="200"/>
              <w:jc w:val="center"/>
              <w:rPr>
                <w:rFonts w:ascii="Arial" w:hAnsi="Arial" w:cs="Arial"/>
                <w14:ligatures w14:val="none"/>
              </w:rPr>
            </w:pPr>
            <w:bookmarkStart w:id="23" w:name="_Ref178351496"/>
            <w:r w:rsidRPr="0072528C">
              <w:rPr>
                <w:rFonts w:ascii="Arial" w:hAnsi="Arial" w:cs="Arial"/>
                <w:color w:val="0E2841"/>
              </w:rPr>
              <w:t xml:space="preserve">Figure </w:t>
            </w:r>
            <w:bookmarkEnd w:id="23"/>
            <w:r w:rsidR="006E6886" w:rsidRPr="0072528C">
              <w:rPr>
                <w:rFonts w:ascii="Arial" w:hAnsi="Arial" w:cs="Arial"/>
                <w:color w:val="0E2841"/>
              </w:rPr>
              <w:t xml:space="preserve">36. </w:t>
            </w:r>
            <w:r w:rsidRPr="0072528C">
              <w:rPr>
                <w:rFonts w:ascii="Arial" w:hAnsi="Arial" w:cs="Arial"/>
                <w:color w:val="0E2841"/>
              </w:rPr>
              <w:t>Perspective transformation</w:t>
            </w:r>
          </w:p>
        </w:tc>
      </w:tr>
    </w:tbl>
    <w:p w14:paraId="23811E28" w14:textId="5C8288F9" w:rsidR="00A05450" w:rsidRPr="0072528C" w:rsidRDefault="00A05450" w:rsidP="0072528C">
      <w:pPr>
        <w:widowControl w:val="0"/>
        <w:spacing w:after="160" w:line="259" w:lineRule="auto"/>
        <w:ind w:left="720"/>
        <w:jc w:val="both"/>
        <w:rPr>
          <w:rFonts w:ascii="Arial" w:eastAsia="DengXian" w:hAnsi="Arial" w:cs="Arial"/>
          <w:kern w:val="0"/>
          <w:sz w:val="22"/>
          <w:szCs w:val="22"/>
          <w:lang w:eastAsia="zh-CN"/>
        </w:rPr>
      </w:pPr>
      <w:r w:rsidRPr="0072528C">
        <w:rPr>
          <w:rFonts w:ascii="Arial" w:eastAsia="DengXian" w:hAnsi="Arial" w:cs="Arial"/>
          <w:kern w:val="0"/>
          <w:sz w:val="22"/>
          <w:szCs w:val="22"/>
          <w:lang w:eastAsia="zh-CN"/>
        </w:rPr>
        <w:t xml:space="preserve">Through this method, a </w:t>
      </w:r>
      <w:r w:rsidRPr="0072528C">
        <w:rPr>
          <w:rFonts w:ascii="Arial" w:eastAsia="DengXian" w:hAnsi="Arial" w:cs="Arial" w:hint="eastAsia"/>
          <w:kern w:val="0"/>
          <w:sz w:val="22"/>
          <w:szCs w:val="22"/>
          <w:lang w:eastAsia="zh-CN"/>
        </w:rPr>
        <w:t xml:space="preserve">more realistic </w:t>
      </w:r>
      <w:r w:rsidRPr="0072528C">
        <w:rPr>
          <w:rFonts w:ascii="Arial" w:eastAsia="DengXian" w:hAnsi="Arial" w:cs="Arial"/>
          <w:kern w:val="0"/>
          <w:sz w:val="22"/>
          <w:szCs w:val="22"/>
          <w:lang w:eastAsia="zh-CN"/>
        </w:rPr>
        <w:t>crack imag</w:t>
      </w:r>
      <w:r w:rsidRPr="0072528C">
        <w:rPr>
          <w:rFonts w:ascii="Arial" w:eastAsia="DengXian" w:hAnsi="Arial" w:cs="Arial" w:hint="eastAsia"/>
          <w:kern w:val="0"/>
          <w:sz w:val="22"/>
          <w:szCs w:val="22"/>
          <w:lang w:eastAsia="zh-CN"/>
        </w:rPr>
        <w:t>e</w:t>
      </w:r>
      <w:r w:rsidRPr="0072528C">
        <w:rPr>
          <w:rFonts w:ascii="Arial" w:eastAsia="DengXian" w:hAnsi="Arial" w:cs="Arial"/>
          <w:kern w:val="0"/>
          <w:sz w:val="22"/>
          <w:szCs w:val="22"/>
          <w:lang w:eastAsia="zh-CN"/>
        </w:rPr>
        <w:t xml:space="preserve"> can be obtained</w:t>
      </w:r>
      <w:r w:rsidRPr="0072528C">
        <w:rPr>
          <w:rFonts w:ascii="Arial" w:eastAsia="DengXian" w:hAnsi="Arial" w:cs="Arial" w:hint="eastAsia"/>
          <w:kern w:val="0"/>
          <w:sz w:val="22"/>
          <w:szCs w:val="22"/>
          <w:lang w:eastAsia="zh-CN"/>
        </w:rPr>
        <w:t xml:space="preserve">. Since </w:t>
      </w:r>
      <w:r w:rsidRPr="0072528C">
        <w:rPr>
          <w:rFonts w:ascii="Arial" w:eastAsia="DengXian" w:hAnsi="Arial" w:cs="Arial"/>
          <w:kern w:val="0"/>
          <w:sz w:val="22"/>
          <w:szCs w:val="22"/>
          <w:lang w:eastAsia="zh-CN"/>
        </w:rPr>
        <w:t>our goal is</w:t>
      </w:r>
      <w:r w:rsidRPr="0072528C">
        <w:rPr>
          <w:rFonts w:ascii="Arial" w:eastAsia="DengXian" w:hAnsi="Arial" w:cs="Arial" w:hint="eastAsia"/>
          <w:kern w:val="0"/>
          <w:sz w:val="22"/>
          <w:szCs w:val="22"/>
          <w:lang w:eastAsia="zh-CN"/>
        </w:rPr>
        <w:t xml:space="preserve"> to define the risk index </w:t>
      </w:r>
      <w:r w:rsidRPr="0072528C">
        <w:rPr>
          <w:rFonts w:ascii="Arial" w:eastAsia="DengXian" w:hAnsi="Arial" w:cs="Arial"/>
          <w:kern w:val="0"/>
          <w:sz w:val="22"/>
          <w:szCs w:val="22"/>
          <w:lang w:eastAsia="zh-CN"/>
        </w:rPr>
        <w:t>based on</w:t>
      </w:r>
      <w:r w:rsidRPr="0072528C">
        <w:rPr>
          <w:rFonts w:ascii="Arial" w:eastAsia="DengXian" w:hAnsi="Arial" w:cs="Arial" w:hint="eastAsia"/>
          <w:kern w:val="0"/>
          <w:sz w:val="22"/>
          <w:szCs w:val="22"/>
          <w:lang w:eastAsia="zh-CN"/>
        </w:rPr>
        <w:t xml:space="preserve"> cracks, </w:t>
      </w:r>
      <w:r w:rsidRPr="0072528C">
        <w:rPr>
          <w:rFonts w:ascii="Arial" w:eastAsia="DengXian" w:hAnsi="Arial" w:cs="Arial"/>
          <w:kern w:val="0"/>
          <w:sz w:val="22"/>
          <w:szCs w:val="22"/>
          <w:lang w:eastAsia="zh-CN"/>
        </w:rPr>
        <w:t>parameters such as crack</w:t>
      </w:r>
      <w:r w:rsidRPr="0072528C">
        <w:rPr>
          <w:rFonts w:ascii="Arial" w:eastAsia="DengXian" w:hAnsi="Arial" w:cs="Arial" w:hint="eastAsia"/>
          <w:kern w:val="0"/>
          <w:sz w:val="22"/>
          <w:szCs w:val="22"/>
          <w:lang w:eastAsia="zh-CN"/>
        </w:rPr>
        <w:t xml:space="preserve"> length and width could be i</w:t>
      </w:r>
      <w:r w:rsidRPr="0072528C">
        <w:rPr>
          <w:rFonts w:ascii="Arial" w:eastAsia="DengXian" w:hAnsi="Arial" w:cs="Arial"/>
          <w:kern w:val="0"/>
          <w:sz w:val="22"/>
          <w:szCs w:val="22"/>
          <w:lang w:eastAsia="zh-CN"/>
        </w:rPr>
        <w:t>ntuitive parameters</w:t>
      </w:r>
      <w:r w:rsidRPr="0072528C">
        <w:rPr>
          <w:rFonts w:ascii="Arial" w:eastAsia="DengXian" w:hAnsi="Arial" w:cs="Arial" w:hint="eastAsia"/>
          <w:kern w:val="0"/>
          <w:sz w:val="22"/>
          <w:szCs w:val="22"/>
          <w:lang w:eastAsia="zh-CN"/>
        </w:rPr>
        <w:t xml:space="preserve">. For example, ACI 318-08 </w:t>
      </w:r>
      <w:r w:rsidRPr="0072528C">
        <w:rPr>
          <w:rFonts w:ascii="Arial" w:eastAsia="DengXian" w:hAnsi="Arial" w:cs="Arial"/>
          <w:kern w:val="0"/>
          <w:sz w:val="22"/>
          <w:szCs w:val="22"/>
          <w:lang w:eastAsia="zh-CN"/>
        </w:rPr>
        <w:fldChar w:fldCharType="begin"/>
      </w:r>
      <w:r w:rsidR="00094D78" w:rsidRPr="0072528C">
        <w:rPr>
          <w:rFonts w:ascii="Arial" w:eastAsia="DengXian" w:hAnsi="Arial" w:cs="Arial"/>
          <w:kern w:val="0"/>
          <w:sz w:val="22"/>
          <w:szCs w:val="22"/>
          <w:lang w:eastAsia="zh-CN"/>
        </w:rPr>
        <w:instrText xml:space="preserve"> ADDIN ZOTERO_ITEM CSL_CITATION {"citationID":"hO82KDzo","properties":{"formattedCitation":"[31]","plainCitation":"[31]","noteIndex":0},"citationItems":[{"id":"v4D0dwgU/fMDQhmtK","uris":["http://zotero.org/users/13511744/items/VJBSPFTU"],"itemData":{"id":216,"type":"legal_case","authority":"American Concrete Institute","note":"publisher: American Concrete Institute","title":"Building code requirements for structural concrete (ACI 318-08) and commentary","URL":"https://books.google.com/books?hl=zh-CN&amp;lr=&amp;id=c6yQszMV2-EC&amp;oi=fnd&amp;pg=PT10&amp;dq=Building+Code+Requirements+for+Structural+Concrete+(ACI+318-08)+and+Commentary&amp;ots=nZNrMX4yPF&amp;sig=5FmtjAhkD_oWZdKzVcapZ34cqME","author":[{"family":"ACI Committee","given":"318"}],"accessed":{"date-parts":[["2024",9,27]]},"issued":{"date-parts":[["2008"]]}}}],"schema":"https://github.com/citation-style-language/schema/raw/master/csl-citation.json"} </w:instrText>
      </w:r>
      <w:r w:rsidRPr="0072528C">
        <w:rPr>
          <w:rFonts w:ascii="Arial" w:eastAsia="DengXian" w:hAnsi="Arial" w:cs="Arial"/>
          <w:kern w:val="0"/>
          <w:sz w:val="22"/>
          <w:szCs w:val="22"/>
          <w:lang w:eastAsia="zh-CN"/>
        </w:rPr>
        <w:fldChar w:fldCharType="separate"/>
      </w:r>
      <w:r w:rsidR="008848C6" w:rsidRPr="0072528C">
        <w:rPr>
          <w:rFonts w:ascii="Arial" w:hAnsi="Arial" w:cs="Arial"/>
          <w:sz w:val="22"/>
        </w:rPr>
        <w:t>[31]</w:t>
      </w:r>
      <w:r w:rsidRPr="0072528C">
        <w:rPr>
          <w:rFonts w:ascii="Arial" w:eastAsia="DengXian" w:hAnsi="Arial" w:cs="Arial"/>
          <w:kern w:val="0"/>
          <w:sz w:val="22"/>
          <w:szCs w:val="22"/>
          <w:lang w:eastAsia="zh-CN"/>
        </w:rPr>
        <w:fldChar w:fldCharType="end"/>
      </w:r>
      <w:r w:rsidRPr="0072528C">
        <w:rPr>
          <w:rFonts w:ascii="Arial" w:eastAsia="DengXian" w:hAnsi="Arial" w:cs="Arial" w:hint="eastAsia"/>
          <w:kern w:val="0"/>
          <w:sz w:val="22"/>
          <w:szCs w:val="22"/>
          <w:lang w:eastAsia="zh-CN"/>
        </w:rPr>
        <w:t xml:space="preserve"> </w:t>
      </w:r>
      <w:r w:rsidRPr="0072528C">
        <w:rPr>
          <w:rFonts w:ascii="Arial" w:eastAsia="DengXian" w:hAnsi="Arial" w:cs="Arial"/>
          <w:kern w:val="0"/>
          <w:sz w:val="22"/>
          <w:szCs w:val="22"/>
          <w:lang w:eastAsia="zh-CN"/>
        </w:rPr>
        <w:t>specifie</w:t>
      </w:r>
      <w:r w:rsidRPr="0072528C">
        <w:rPr>
          <w:rFonts w:ascii="Arial" w:eastAsia="DengXian" w:hAnsi="Arial" w:cs="Arial" w:hint="eastAsia"/>
          <w:kern w:val="0"/>
          <w:sz w:val="22"/>
          <w:szCs w:val="22"/>
          <w:lang w:eastAsia="zh-CN"/>
        </w:rPr>
        <w:t xml:space="preserve">s that the reinforcement distribution is based </w:t>
      </w:r>
      <w:r w:rsidRPr="0072528C">
        <w:rPr>
          <w:rFonts w:ascii="Arial" w:eastAsia="DengXian" w:hAnsi="Arial" w:cs="Arial"/>
          <w:kern w:val="0"/>
          <w:sz w:val="22"/>
          <w:szCs w:val="22"/>
          <w:lang w:eastAsia="zh-CN"/>
        </w:rPr>
        <w:t>on</w:t>
      </w:r>
      <w:r w:rsidRPr="0072528C">
        <w:rPr>
          <w:rFonts w:ascii="Arial" w:eastAsia="DengXian" w:hAnsi="Arial" w:cs="Arial" w:hint="eastAsia"/>
          <w:kern w:val="0"/>
          <w:sz w:val="22"/>
          <w:szCs w:val="22"/>
          <w:lang w:eastAsia="zh-CN"/>
        </w:rPr>
        <w:t xml:space="preserve"> </w:t>
      </w:r>
      <w:r w:rsidRPr="0072528C">
        <w:rPr>
          <w:rFonts w:ascii="Arial" w:eastAsia="DengXian" w:hAnsi="Arial" w:cs="Arial"/>
          <w:kern w:val="0"/>
          <w:sz w:val="22"/>
          <w:szCs w:val="22"/>
          <w:lang w:eastAsia="zh-CN"/>
        </w:rPr>
        <w:t>empirical</w:t>
      </w:r>
      <w:r w:rsidRPr="0072528C">
        <w:rPr>
          <w:rFonts w:ascii="Arial" w:eastAsia="DengXian" w:hAnsi="Arial" w:cs="Arial" w:hint="eastAsia"/>
          <w:kern w:val="0"/>
          <w:sz w:val="22"/>
          <w:szCs w:val="22"/>
          <w:lang w:eastAsia="zh-CN"/>
        </w:rPr>
        <w:t xml:space="preserve"> </w:t>
      </w:r>
      <w:r w:rsidRPr="0072528C">
        <w:rPr>
          <w:rFonts w:ascii="Arial" w:eastAsia="DengXian" w:hAnsi="Arial" w:cs="Arial"/>
          <w:kern w:val="0"/>
          <w:sz w:val="22"/>
          <w:szCs w:val="22"/>
          <w:lang w:eastAsia="zh-CN"/>
        </w:rPr>
        <w:t>e</w:t>
      </w:r>
      <w:r w:rsidRPr="0072528C">
        <w:rPr>
          <w:rFonts w:ascii="Arial" w:eastAsia="DengXian" w:hAnsi="Arial" w:cs="Arial" w:hint="eastAsia"/>
          <w:kern w:val="0"/>
          <w:sz w:val="22"/>
          <w:szCs w:val="22"/>
          <w:lang w:eastAsia="zh-CN"/>
        </w:rPr>
        <w:t>q</w:t>
      </w:r>
      <w:r w:rsidRPr="0072528C">
        <w:rPr>
          <w:rFonts w:ascii="Arial" w:eastAsia="DengXian" w:hAnsi="Arial" w:cs="Arial"/>
          <w:kern w:val="0"/>
          <w:sz w:val="22"/>
          <w:szCs w:val="22"/>
          <w:lang w:eastAsia="zh-CN"/>
        </w:rPr>
        <w:t>uations</w:t>
      </w:r>
      <w:r w:rsidRPr="0072528C">
        <w:rPr>
          <w:rFonts w:ascii="Arial" w:eastAsia="DengXian" w:hAnsi="Arial" w:cs="Arial" w:hint="eastAsia"/>
          <w:kern w:val="0"/>
          <w:sz w:val="22"/>
          <w:szCs w:val="22"/>
          <w:lang w:eastAsia="zh-CN"/>
        </w:rPr>
        <w:t xml:space="preserve"> </w:t>
      </w:r>
      <w:r w:rsidRPr="0072528C">
        <w:rPr>
          <w:rFonts w:ascii="Arial" w:eastAsia="DengXian" w:hAnsi="Arial" w:cs="Arial"/>
          <w:kern w:val="0"/>
          <w:sz w:val="22"/>
          <w:szCs w:val="22"/>
          <w:lang w:eastAsia="zh-CN"/>
        </w:rPr>
        <w:t>with</w:t>
      </w:r>
      <w:r w:rsidRPr="0072528C">
        <w:rPr>
          <w:rFonts w:ascii="Arial" w:eastAsia="DengXian" w:hAnsi="Arial" w:cs="Arial" w:hint="eastAsia"/>
          <w:kern w:val="0"/>
          <w:sz w:val="22"/>
          <w:szCs w:val="22"/>
          <w:lang w:eastAsia="zh-CN"/>
        </w:rPr>
        <w:t xml:space="preserve"> the </w:t>
      </w:r>
      <w:r w:rsidRPr="0072528C">
        <w:rPr>
          <w:rFonts w:ascii="Arial" w:eastAsia="DengXian" w:hAnsi="Arial" w:cs="Arial"/>
          <w:kern w:val="0"/>
          <w:sz w:val="22"/>
          <w:szCs w:val="22"/>
          <w:lang w:eastAsia="zh-CN"/>
        </w:rPr>
        <w:t xml:space="preserve">maximum acceptable crack width </w:t>
      </w:r>
      <w:r w:rsidRPr="0072528C">
        <w:rPr>
          <w:rFonts w:ascii="Arial" w:eastAsia="DengXian" w:hAnsi="Arial" w:cs="Arial" w:hint="eastAsia"/>
          <w:kern w:val="0"/>
          <w:sz w:val="22"/>
          <w:szCs w:val="22"/>
          <w:lang w:eastAsia="zh-CN"/>
        </w:rPr>
        <w:t xml:space="preserve">of </w:t>
      </w:r>
      <w:r w:rsidRPr="0072528C">
        <w:rPr>
          <w:rFonts w:ascii="Arial" w:eastAsia="DengXian" w:hAnsi="Arial" w:cs="Arial"/>
          <w:kern w:val="0"/>
          <w:sz w:val="22"/>
          <w:szCs w:val="22"/>
          <w:lang w:eastAsia="zh-CN"/>
        </w:rPr>
        <w:t>0.016 inches</w:t>
      </w:r>
      <w:r w:rsidRPr="0072528C">
        <w:rPr>
          <w:rFonts w:ascii="Arial" w:eastAsia="DengXian" w:hAnsi="Arial" w:cs="Arial" w:hint="eastAsia"/>
          <w:kern w:val="0"/>
          <w:sz w:val="22"/>
          <w:szCs w:val="22"/>
          <w:lang w:eastAsia="zh-CN"/>
        </w:rPr>
        <w:t xml:space="preserve">. </w:t>
      </w:r>
      <w:r w:rsidRPr="0072528C">
        <w:rPr>
          <w:rFonts w:ascii="Arial" w:eastAsia="DengXian" w:hAnsi="Arial" w:cs="Arial"/>
          <w:kern w:val="0"/>
          <w:sz w:val="22"/>
          <w:szCs w:val="22"/>
          <w:lang w:eastAsia="zh-CN"/>
        </w:rPr>
        <w:t>However, determining the exact size of cracks from images is challenging</w:t>
      </w:r>
      <w:r w:rsidRPr="0072528C">
        <w:rPr>
          <w:rFonts w:ascii="Arial" w:eastAsia="DengXian" w:hAnsi="Arial" w:cs="Arial" w:hint="eastAsia"/>
          <w:kern w:val="0"/>
          <w:sz w:val="22"/>
          <w:szCs w:val="22"/>
          <w:lang w:eastAsia="zh-CN"/>
        </w:rPr>
        <w:t xml:space="preserve">. Thus, </w:t>
      </w:r>
      <w:r w:rsidRPr="0072528C">
        <w:rPr>
          <w:rFonts w:ascii="Arial" w:eastAsia="DengXian" w:hAnsi="Arial" w:cs="Arial"/>
          <w:kern w:val="0"/>
          <w:sz w:val="22"/>
          <w:szCs w:val="22"/>
          <w:lang w:eastAsia="zh-CN"/>
        </w:rPr>
        <w:t>image-processing</w:t>
      </w:r>
      <w:r w:rsidRPr="0072528C">
        <w:rPr>
          <w:rFonts w:ascii="Arial" w:eastAsia="DengXian" w:hAnsi="Arial" w:cs="Arial" w:hint="eastAsia"/>
          <w:kern w:val="0"/>
          <w:sz w:val="22"/>
          <w:szCs w:val="22"/>
          <w:lang w:eastAsia="zh-CN"/>
        </w:rPr>
        <w:t xml:space="preserve"> methods are applied for </w:t>
      </w:r>
      <w:r w:rsidRPr="0072528C">
        <w:rPr>
          <w:rFonts w:ascii="Arial" w:eastAsia="DengXian" w:hAnsi="Arial" w:cs="Arial"/>
          <w:kern w:val="0"/>
          <w:sz w:val="22"/>
          <w:szCs w:val="22"/>
          <w:lang w:eastAsia="zh-CN"/>
        </w:rPr>
        <w:t>crack</w:t>
      </w:r>
      <w:r w:rsidRPr="0072528C">
        <w:rPr>
          <w:rFonts w:ascii="Arial" w:eastAsia="DengXian" w:hAnsi="Arial" w:cs="Arial" w:hint="eastAsia"/>
          <w:kern w:val="0"/>
          <w:sz w:val="22"/>
          <w:szCs w:val="22"/>
          <w:lang w:eastAsia="zh-CN"/>
        </w:rPr>
        <w:t xml:space="preserve"> calculation.</w:t>
      </w:r>
    </w:p>
    <w:p w14:paraId="2B6EBA53" w14:textId="042A0B0A" w:rsidR="00A05450" w:rsidRPr="0072528C" w:rsidRDefault="00A05450" w:rsidP="0072528C">
      <w:pPr>
        <w:widowControl w:val="0"/>
        <w:spacing w:after="160" w:line="259" w:lineRule="auto"/>
        <w:ind w:left="720"/>
        <w:jc w:val="both"/>
        <w:rPr>
          <w:rFonts w:ascii="Arial" w:eastAsia="DengXian" w:hAnsi="Arial" w:cs="Arial"/>
          <w:kern w:val="0"/>
          <w:sz w:val="22"/>
          <w:szCs w:val="22"/>
          <w:lang w:eastAsia="zh-CN"/>
        </w:rPr>
      </w:pPr>
      <w:r w:rsidRPr="0072528C">
        <w:rPr>
          <w:rFonts w:ascii="Arial" w:eastAsia="DengXian" w:hAnsi="Arial" w:cs="Arial"/>
          <w:kern w:val="0"/>
          <w:sz w:val="22"/>
          <w:szCs w:val="22"/>
          <w:lang w:eastAsia="zh-CN"/>
        </w:rPr>
        <w:t>A common method is to convert the image into a binary format</w:t>
      </w:r>
      <w:r w:rsidRPr="0072528C">
        <w:rPr>
          <w:rFonts w:ascii="Arial" w:eastAsia="DengXian" w:hAnsi="Arial" w:cs="Arial" w:hint="eastAsia"/>
          <w:kern w:val="0"/>
          <w:sz w:val="22"/>
          <w:szCs w:val="22"/>
          <w:lang w:eastAsia="zh-CN"/>
        </w:rPr>
        <w:t xml:space="preserve">. </w:t>
      </w:r>
      <w:r w:rsidRPr="0072528C">
        <w:rPr>
          <w:rFonts w:ascii="Arial" w:eastAsia="DengXian" w:hAnsi="Arial" w:cs="Arial"/>
          <w:kern w:val="0"/>
          <w:sz w:val="22"/>
          <w:szCs w:val="22"/>
          <w:lang w:eastAsia="zh-CN"/>
        </w:rPr>
        <w:t>In</w:t>
      </w:r>
      <w:r w:rsidRPr="0072528C">
        <w:rPr>
          <w:rFonts w:ascii="Arial" w:eastAsia="DengXian" w:hAnsi="Arial" w:cs="Arial" w:hint="eastAsia"/>
          <w:kern w:val="0"/>
          <w:sz w:val="22"/>
          <w:szCs w:val="22"/>
          <w:lang w:eastAsia="zh-CN"/>
        </w:rPr>
        <w:t xml:space="preserve"> this way</w:t>
      </w:r>
      <w:r w:rsidRPr="0072528C">
        <w:rPr>
          <w:rFonts w:ascii="Arial" w:eastAsia="DengXian" w:hAnsi="Arial" w:cs="Arial"/>
          <w:kern w:val="0"/>
          <w:sz w:val="22"/>
          <w:szCs w:val="22"/>
          <w:lang w:eastAsia="zh-CN"/>
        </w:rPr>
        <w:t>,</w:t>
      </w:r>
      <w:r w:rsidRPr="0072528C">
        <w:rPr>
          <w:rFonts w:ascii="Arial" w:eastAsia="DengXian" w:hAnsi="Arial" w:cs="Arial" w:hint="eastAsia"/>
          <w:kern w:val="0"/>
          <w:sz w:val="22"/>
          <w:szCs w:val="22"/>
          <w:lang w:eastAsia="zh-CN"/>
        </w:rPr>
        <w:t xml:space="preserve"> </w:t>
      </w:r>
      <w:r w:rsidRPr="0072528C">
        <w:rPr>
          <w:rFonts w:ascii="Arial" w:eastAsia="DengXian" w:hAnsi="Arial" w:cs="Arial"/>
          <w:kern w:val="0"/>
          <w:sz w:val="22"/>
          <w:szCs w:val="22"/>
          <w:lang w:eastAsia="zh-CN"/>
        </w:rPr>
        <w:t>the crack boundary can be clearly identified.</w:t>
      </w:r>
      <w:r w:rsidRPr="0072528C">
        <w:rPr>
          <w:rFonts w:ascii="Arial" w:eastAsia="DengXian" w:hAnsi="Arial" w:cs="Arial" w:hint="eastAsia"/>
          <w:kern w:val="0"/>
          <w:sz w:val="22"/>
          <w:szCs w:val="22"/>
          <w:lang w:eastAsia="zh-CN"/>
        </w:rPr>
        <w:t xml:space="preserve"> First</w:t>
      </w:r>
      <w:r w:rsidRPr="0072528C">
        <w:rPr>
          <w:rFonts w:ascii="Arial" w:eastAsia="DengXian" w:hAnsi="Arial" w:cs="Arial"/>
          <w:kern w:val="0"/>
          <w:sz w:val="22"/>
          <w:szCs w:val="22"/>
          <w:lang w:eastAsia="zh-CN"/>
        </w:rPr>
        <w:t>,</w:t>
      </w:r>
      <w:r w:rsidRPr="0072528C">
        <w:rPr>
          <w:rFonts w:ascii="Arial" w:eastAsia="DengXian" w:hAnsi="Arial" w:cs="Arial" w:hint="eastAsia"/>
          <w:kern w:val="0"/>
          <w:sz w:val="22"/>
          <w:szCs w:val="22"/>
          <w:lang w:eastAsia="zh-CN"/>
        </w:rPr>
        <w:t xml:space="preserve"> we process the image into grayscale</w:t>
      </w:r>
      <w:r w:rsidRPr="0072528C">
        <w:rPr>
          <w:rFonts w:ascii="Arial" w:eastAsia="DengXian" w:hAnsi="Arial" w:cs="Arial"/>
          <w:kern w:val="0"/>
          <w:sz w:val="22"/>
          <w:szCs w:val="22"/>
          <w:lang w:eastAsia="zh-CN"/>
        </w:rPr>
        <w:t xml:space="preserve"> and </w:t>
      </w:r>
      <w:r w:rsidRPr="0072528C">
        <w:rPr>
          <w:rFonts w:ascii="Arial" w:eastAsia="DengXian" w:hAnsi="Arial" w:cs="Arial" w:hint="eastAsia"/>
          <w:kern w:val="0"/>
          <w:sz w:val="22"/>
          <w:szCs w:val="22"/>
          <w:lang w:eastAsia="zh-CN"/>
        </w:rPr>
        <w:t xml:space="preserve">then transfer all the </w:t>
      </w:r>
      <w:r w:rsidRPr="0072528C">
        <w:rPr>
          <w:rFonts w:ascii="Arial" w:eastAsia="DengXian" w:hAnsi="Arial" w:cs="Arial"/>
          <w:kern w:val="0"/>
          <w:sz w:val="22"/>
          <w:szCs w:val="22"/>
          <w:lang w:eastAsia="zh-CN"/>
        </w:rPr>
        <w:t>pixels</w:t>
      </w:r>
      <w:r w:rsidRPr="0072528C">
        <w:rPr>
          <w:rFonts w:ascii="Arial" w:eastAsia="DengXian" w:hAnsi="Arial" w:cs="Arial" w:hint="eastAsia"/>
          <w:kern w:val="0"/>
          <w:sz w:val="22"/>
          <w:szCs w:val="22"/>
          <w:lang w:eastAsia="zh-CN"/>
        </w:rPr>
        <w:t xml:space="preserve"> into black or white by setting a </w:t>
      </w:r>
      <w:r w:rsidRPr="0072528C">
        <w:rPr>
          <w:rFonts w:ascii="Arial" w:eastAsia="DengXian" w:hAnsi="Arial" w:cs="Arial"/>
          <w:kern w:val="0"/>
          <w:sz w:val="22"/>
          <w:szCs w:val="22"/>
          <w:lang w:eastAsia="zh-CN"/>
        </w:rPr>
        <w:t>threshold</w:t>
      </w:r>
      <w:r w:rsidRPr="0072528C">
        <w:rPr>
          <w:rFonts w:ascii="Arial" w:eastAsia="DengXian" w:hAnsi="Arial" w:cs="Arial" w:hint="eastAsia"/>
          <w:kern w:val="0"/>
          <w:sz w:val="22"/>
          <w:szCs w:val="22"/>
          <w:lang w:eastAsia="zh-CN"/>
        </w:rPr>
        <w:t>, as shown in</w:t>
      </w:r>
      <w:r w:rsidR="006E6886" w:rsidRPr="0072528C">
        <w:rPr>
          <w:rFonts w:ascii="Arial" w:eastAsia="DengXian" w:hAnsi="Arial" w:cs="Arial"/>
          <w:kern w:val="0"/>
          <w:sz w:val="22"/>
          <w:szCs w:val="22"/>
          <w:lang w:eastAsia="zh-CN"/>
        </w:rPr>
        <w:t xml:space="preserve"> Figure 37</w:t>
      </w:r>
      <w:r w:rsidRPr="0072528C">
        <w:rPr>
          <w:rFonts w:ascii="Arial" w:eastAsia="DengXian" w:hAnsi="Arial" w:cs="Arial" w:hint="eastAsia"/>
          <w:kern w:val="0"/>
          <w:sz w:val="22"/>
          <w:szCs w:val="22"/>
          <w:lang w:eastAsia="zh-CN"/>
        </w:rPr>
        <w:t xml:space="preserve">. We choose two specific </w:t>
      </w:r>
      <w:r w:rsidRPr="0072528C">
        <w:rPr>
          <w:rFonts w:ascii="Arial" w:eastAsia="DengXian" w:hAnsi="Arial" w:cs="Arial"/>
          <w:kern w:val="0"/>
          <w:sz w:val="22"/>
          <w:szCs w:val="22"/>
          <w:lang w:eastAsia="zh-CN"/>
        </w:rPr>
        <w:t>moments</w:t>
      </w:r>
      <w:r w:rsidRPr="0072528C">
        <w:rPr>
          <w:rFonts w:ascii="Arial" w:eastAsia="DengXian" w:hAnsi="Arial" w:cs="Arial" w:hint="eastAsia"/>
          <w:kern w:val="0"/>
          <w:sz w:val="22"/>
          <w:szCs w:val="22"/>
          <w:lang w:eastAsia="zh-CN"/>
        </w:rPr>
        <w:t xml:space="preserve"> to illustrate this process</w:t>
      </w:r>
      <w:r w:rsidRPr="0072528C">
        <w:rPr>
          <w:rFonts w:ascii="Arial" w:eastAsia="DengXian" w:hAnsi="Arial" w:cs="Arial"/>
          <w:kern w:val="0"/>
          <w:sz w:val="22"/>
          <w:szCs w:val="22"/>
          <w:lang w:eastAsia="zh-CN"/>
        </w:rPr>
        <w:t>:</w:t>
      </w:r>
      <w:r w:rsidRPr="0072528C">
        <w:rPr>
          <w:rFonts w:ascii="Arial" w:eastAsia="DengXian" w:hAnsi="Arial" w:cs="Arial" w:hint="eastAsia"/>
          <w:kern w:val="0"/>
          <w:sz w:val="22"/>
          <w:szCs w:val="22"/>
          <w:lang w:eastAsia="zh-CN"/>
        </w:rPr>
        <w:t xml:space="preserve"> </w:t>
      </w:r>
      <m:oMath>
        <m:r>
          <w:rPr>
            <w:rFonts w:ascii="Cambria Math" w:eastAsia="DengXian" w:hAnsi="Cambria Math" w:cs="Arial"/>
            <w:kern w:val="0"/>
            <w:sz w:val="22"/>
            <w:szCs w:val="22"/>
            <w:lang w:eastAsia="zh-CN"/>
          </w:rPr>
          <m:t>t=05:07</m:t>
        </m:r>
      </m:oMath>
      <w:r w:rsidRPr="0072528C">
        <w:rPr>
          <w:rFonts w:ascii="Arial" w:eastAsia="DengXian" w:hAnsi="Arial" w:cs="Arial"/>
          <w:kern w:val="0"/>
          <w:sz w:val="22"/>
          <w:szCs w:val="22"/>
          <w:lang w:eastAsia="zh-CN"/>
        </w:rPr>
        <w:t xml:space="preserve">, when the bending crack appears, </w:t>
      </w:r>
      <w:r w:rsidRPr="0072528C">
        <w:rPr>
          <w:rFonts w:ascii="Arial" w:eastAsia="DengXian" w:hAnsi="Arial" w:cs="Arial" w:hint="eastAsia"/>
          <w:kern w:val="0"/>
          <w:sz w:val="22"/>
          <w:szCs w:val="22"/>
          <w:lang w:eastAsia="zh-CN"/>
        </w:rPr>
        <w:t xml:space="preserve">and </w:t>
      </w:r>
      <m:oMath>
        <m:r>
          <w:rPr>
            <w:rFonts w:ascii="Cambria Math" w:eastAsia="DengXian" w:hAnsi="Cambria Math" w:cs="Arial"/>
            <w:kern w:val="0"/>
            <w:sz w:val="22"/>
            <w:szCs w:val="22"/>
            <w:lang w:eastAsia="zh-CN"/>
          </w:rPr>
          <m:t>t=10:17</m:t>
        </m:r>
      </m:oMath>
      <w:r w:rsidRPr="0072528C">
        <w:rPr>
          <w:rFonts w:ascii="Arial" w:eastAsia="DengXian" w:hAnsi="Arial" w:cs="Arial" w:hint="eastAsia"/>
          <w:kern w:val="0"/>
          <w:sz w:val="22"/>
          <w:szCs w:val="22"/>
          <w:lang w:eastAsia="zh-CN"/>
        </w:rPr>
        <w:t>, when the shear crack appear</w:t>
      </w:r>
      <w:r w:rsidRPr="0072528C">
        <w:rPr>
          <w:rFonts w:ascii="Arial" w:eastAsia="DengXian" w:hAnsi="Arial" w:cs="Arial"/>
          <w:kern w:val="0"/>
          <w:sz w:val="22"/>
          <w:szCs w:val="22"/>
          <w:lang w:eastAsia="zh-CN"/>
        </w:rPr>
        <w:t>s</w:t>
      </w:r>
      <w:r w:rsidRPr="0072528C">
        <w:rPr>
          <w:rFonts w:ascii="Arial" w:eastAsia="DengXian" w:hAnsi="Arial" w:cs="Arial" w:hint="eastAsia"/>
          <w:kern w:val="0"/>
          <w:sz w:val="22"/>
          <w:szCs w:val="22"/>
          <w:lang w:eastAsia="zh-CN"/>
        </w:rPr>
        <w:t>.</w:t>
      </w:r>
      <w:r w:rsidRPr="0072528C">
        <w:rPr>
          <w:rFonts w:ascii="Arial" w:eastAsia="DengXian" w:hAnsi="Arial" w:cs="Arial"/>
          <w:kern w:val="0"/>
          <w:sz w:val="22"/>
          <w:szCs w:val="22"/>
          <w:lang w:eastAsia="zh-CN"/>
        </w:rPr>
        <w:t xml:space="preserve"> It should be mentioned that </w:t>
      </w:r>
      <w:r w:rsidRPr="0072528C">
        <w:rPr>
          <w:rFonts w:ascii="Arial" w:eastAsia="DengXian" w:hAnsi="Arial" w:cs="Arial" w:hint="eastAsia"/>
          <w:kern w:val="0"/>
          <w:sz w:val="22"/>
          <w:szCs w:val="22"/>
          <w:lang w:eastAsia="zh-CN"/>
        </w:rPr>
        <w:t>t</w:t>
      </w:r>
      <w:r w:rsidRPr="0072528C">
        <w:rPr>
          <w:rFonts w:ascii="Arial" w:eastAsia="DengXian" w:hAnsi="Arial" w:cs="Arial"/>
          <w:kern w:val="0"/>
          <w:sz w:val="22"/>
          <w:szCs w:val="22"/>
          <w:lang w:eastAsia="zh-CN"/>
        </w:rPr>
        <w:t xml:space="preserve">he time interval between these two cracks is about 310 seconds, which is consistent with the time interval between the two strain surges detected by the fiber optic sensor. Here we have a place to improve, that is, the light source on the right side of the beam is insufficient compared to the left side. This causes the grayscale of this area to be close to the crack. In order to fully display the outline of the crack, this area will also be transformed into black. Fortunately, this does not affect displaying the boundary of the cracks. </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A05450" w:rsidRPr="0072528C" w14:paraId="535AD25E" w14:textId="77777777" w:rsidTr="0072528C">
        <w:tc>
          <w:tcPr>
            <w:tcW w:w="8296" w:type="dxa"/>
          </w:tcPr>
          <w:p w14:paraId="51EEDB2B" w14:textId="77777777" w:rsidR="00A05450" w:rsidRPr="0072528C" w:rsidRDefault="00A05450" w:rsidP="00A05450">
            <w:pPr>
              <w:widowControl w:val="0"/>
              <w:jc w:val="center"/>
              <w:rPr>
                <w:rFonts w:ascii="Arial" w:hAnsi="Arial" w:cs="Arial"/>
              </w:rPr>
            </w:pPr>
            <w:r w:rsidRPr="0072528C">
              <w:rPr>
                <w:rFonts w:ascii="DengXian" w:hAnsi="DengXian" w:cs="Arial"/>
                <w:noProof/>
              </w:rPr>
              <w:lastRenderedPageBreak/>
              <w:drawing>
                <wp:inline distT="0" distB="0" distL="0" distR="0" wp14:anchorId="404F5461" wp14:editId="3E64F52A">
                  <wp:extent cx="5274310" cy="2981960"/>
                  <wp:effectExtent l="0" t="0" r="0" b="8890"/>
                  <wp:docPr id="14195548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0" cstate="print">
                            <a:extLst>
                              <a:ext uri="{28A0092B-C50C-407E-A947-70E740481C1C}">
                                <a14:useLocalDpi xmlns:a14="http://schemas.microsoft.com/office/drawing/2010/main"/>
                              </a:ext>
                            </a:extLst>
                          </a:blip>
                          <a:srcRect/>
                          <a:stretch>
                            <a:fillRect/>
                          </a:stretch>
                        </pic:blipFill>
                        <pic:spPr bwMode="auto">
                          <a:xfrm>
                            <a:off x="0" y="0"/>
                            <a:ext cx="5274310" cy="2981960"/>
                          </a:xfrm>
                          <a:prstGeom prst="rect">
                            <a:avLst/>
                          </a:prstGeom>
                          <a:noFill/>
                          <a:ln>
                            <a:noFill/>
                          </a:ln>
                        </pic:spPr>
                      </pic:pic>
                    </a:graphicData>
                  </a:graphic>
                </wp:inline>
              </w:drawing>
            </w:r>
          </w:p>
        </w:tc>
      </w:tr>
      <w:tr w:rsidR="00A05450" w:rsidRPr="0072528C" w14:paraId="21C88555" w14:textId="77777777" w:rsidTr="0072528C">
        <w:tc>
          <w:tcPr>
            <w:tcW w:w="8296" w:type="dxa"/>
          </w:tcPr>
          <w:p w14:paraId="5E454081" w14:textId="77777777" w:rsidR="00A05450" w:rsidRPr="0072528C" w:rsidRDefault="00A05450" w:rsidP="00A05450">
            <w:pPr>
              <w:widowControl w:val="0"/>
              <w:jc w:val="center"/>
              <w:rPr>
                <w:rFonts w:ascii="Arial" w:hAnsi="Arial" w:cs="Arial"/>
              </w:rPr>
            </w:pPr>
            <w:r w:rsidRPr="0072528C">
              <w:rPr>
                <w:rFonts w:ascii="Arial" w:hAnsi="Arial" w:cs="Arial" w:hint="eastAsia"/>
              </w:rPr>
              <w:t>(a)</w:t>
            </w:r>
          </w:p>
        </w:tc>
      </w:tr>
      <w:tr w:rsidR="00A05450" w:rsidRPr="0072528C" w14:paraId="094B4730" w14:textId="77777777" w:rsidTr="0072528C">
        <w:tc>
          <w:tcPr>
            <w:tcW w:w="8296" w:type="dxa"/>
          </w:tcPr>
          <w:p w14:paraId="24AFDA02" w14:textId="77777777" w:rsidR="00A05450" w:rsidRPr="0072528C" w:rsidRDefault="00A05450" w:rsidP="00A05450">
            <w:pPr>
              <w:widowControl w:val="0"/>
              <w:jc w:val="center"/>
              <w:rPr>
                <w:rFonts w:ascii="Arial" w:hAnsi="Arial" w:cs="Arial"/>
              </w:rPr>
            </w:pPr>
            <w:r w:rsidRPr="0072528C">
              <w:rPr>
                <w:rFonts w:ascii="DengXian" w:hAnsi="DengXian" w:cs="Arial"/>
                <w:noProof/>
              </w:rPr>
              <w:drawing>
                <wp:inline distT="0" distB="0" distL="0" distR="0" wp14:anchorId="421E23A0" wp14:editId="19498306">
                  <wp:extent cx="5274310" cy="3121660"/>
                  <wp:effectExtent l="0" t="0" r="0" b="2540"/>
                  <wp:docPr id="5133203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1" cstate="print">
                            <a:extLst>
                              <a:ext uri="{28A0092B-C50C-407E-A947-70E740481C1C}">
                                <a14:useLocalDpi xmlns:a14="http://schemas.microsoft.com/office/drawing/2010/main"/>
                              </a:ext>
                            </a:extLst>
                          </a:blip>
                          <a:srcRect/>
                          <a:stretch>
                            <a:fillRect/>
                          </a:stretch>
                        </pic:blipFill>
                        <pic:spPr bwMode="auto">
                          <a:xfrm>
                            <a:off x="0" y="0"/>
                            <a:ext cx="5274310" cy="3121660"/>
                          </a:xfrm>
                          <a:prstGeom prst="rect">
                            <a:avLst/>
                          </a:prstGeom>
                          <a:noFill/>
                          <a:ln>
                            <a:noFill/>
                          </a:ln>
                        </pic:spPr>
                      </pic:pic>
                    </a:graphicData>
                  </a:graphic>
                </wp:inline>
              </w:drawing>
            </w:r>
          </w:p>
        </w:tc>
      </w:tr>
      <w:tr w:rsidR="00A05450" w:rsidRPr="0072528C" w14:paraId="3BBF2D17" w14:textId="77777777" w:rsidTr="0072528C">
        <w:tc>
          <w:tcPr>
            <w:tcW w:w="8296" w:type="dxa"/>
          </w:tcPr>
          <w:p w14:paraId="27F6A25A" w14:textId="77777777" w:rsidR="00A05450" w:rsidRPr="0072528C" w:rsidRDefault="00A05450" w:rsidP="00A05450">
            <w:pPr>
              <w:widowControl w:val="0"/>
              <w:jc w:val="center"/>
              <w:rPr>
                <w:rFonts w:ascii="Arial" w:hAnsi="Arial" w:cs="Arial"/>
              </w:rPr>
            </w:pPr>
            <w:r w:rsidRPr="0072528C">
              <w:rPr>
                <w:rFonts w:ascii="Arial" w:hAnsi="Arial" w:cs="Arial" w:hint="eastAsia"/>
              </w:rPr>
              <w:t>(b)</w:t>
            </w:r>
          </w:p>
        </w:tc>
      </w:tr>
      <w:tr w:rsidR="00A05450" w:rsidRPr="0072528C" w14:paraId="3408CCF3" w14:textId="77777777" w:rsidTr="0072528C">
        <w:trPr>
          <w:trHeight w:val="191"/>
        </w:trPr>
        <w:tc>
          <w:tcPr>
            <w:tcW w:w="8296" w:type="dxa"/>
          </w:tcPr>
          <w:p w14:paraId="7856C677" w14:textId="14D7A166" w:rsidR="00A05450" w:rsidRPr="0072528C" w:rsidRDefault="00A05450" w:rsidP="0072528C">
            <w:pPr>
              <w:widowControl w:val="0"/>
              <w:spacing w:after="200"/>
              <w:jc w:val="center"/>
              <w:rPr>
                <w:rFonts w:ascii="Arial" w:hAnsi="Arial" w:cs="Arial"/>
              </w:rPr>
            </w:pPr>
            <w:bookmarkStart w:id="24" w:name="_Ref178361337"/>
            <w:r w:rsidRPr="0072528C">
              <w:rPr>
                <w:rFonts w:ascii="Arial" w:hAnsi="Arial" w:cs="Arial"/>
              </w:rPr>
              <w:t xml:space="preserve">Figure </w:t>
            </w:r>
            <w:r w:rsidR="006E6886" w:rsidRPr="0072528C">
              <w:rPr>
                <w:rFonts w:ascii="Arial" w:hAnsi="Arial" w:cs="Arial"/>
              </w:rPr>
              <w:t>37.</w:t>
            </w:r>
            <w:bookmarkEnd w:id="24"/>
            <w:r w:rsidRPr="0072528C">
              <w:rPr>
                <w:rFonts w:ascii="Arial" w:hAnsi="Arial" w:cs="Arial"/>
              </w:rPr>
              <w:t xml:space="preserve"> Image processing workflow for pictures at (a) </w:t>
            </w:r>
            <m:oMath>
              <m:r>
                <w:rPr>
                  <w:rFonts w:ascii="Cambria Math" w:hAnsi="Cambria Math" w:cs="Arial"/>
                </w:rPr>
                <m:t>t=05:07</m:t>
              </m:r>
            </m:oMath>
            <w:r w:rsidRPr="0072528C">
              <w:rPr>
                <w:rFonts w:ascii="Arial" w:hAnsi="Arial" w:cs="Arial"/>
              </w:rPr>
              <w:t xml:space="preserve"> (b) </w:t>
            </w:r>
            <m:oMath>
              <m:r>
                <w:rPr>
                  <w:rFonts w:ascii="Cambria Math" w:hAnsi="Cambria Math" w:cs="Arial"/>
                </w:rPr>
                <m:t>t=10:17</m:t>
              </m:r>
            </m:oMath>
          </w:p>
        </w:tc>
      </w:tr>
    </w:tbl>
    <w:p w14:paraId="50AB5AB9" w14:textId="77777777" w:rsidR="00A05450" w:rsidRPr="0072528C" w:rsidRDefault="00A05450" w:rsidP="00A05450">
      <w:pPr>
        <w:widowControl w:val="0"/>
        <w:spacing w:after="160" w:line="259" w:lineRule="auto"/>
        <w:rPr>
          <w:rFonts w:ascii="Arial" w:eastAsia="DengXian" w:hAnsi="Arial" w:cs="Arial"/>
          <w:kern w:val="0"/>
          <w:sz w:val="22"/>
          <w:szCs w:val="22"/>
          <w:lang w:eastAsia="zh-CN"/>
        </w:rPr>
      </w:pPr>
    </w:p>
    <w:p w14:paraId="58C439E1" w14:textId="4AB89E40" w:rsidR="00A05450" w:rsidRPr="0072528C" w:rsidRDefault="00A05450" w:rsidP="0072528C">
      <w:pPr>
        <w:widowControl w:val="0"/>
        <w:spacing w:after="160" w:line="259" w:lineRule="auto"/>
        <w:ind w:left="720"/>
        <w:jc w:val="both"/>
        <w:rPr>
          <w:rFonts w:ascii="Arial" w:eastAsia="DengXian" w:hAnsi="Arial" w:cs="Arial"/>
          <w:kern w:val="0"/>
          <w:sz w:val="22"/>
          <w:szCs w:val="22"/>
          <w:lang w:eastAsia="zh-CN"/>
        </w:rPr>
      </w:pPr>
      <w:r w:rsidRPr="0072528C">
        <w:rPr>
          <w:rFonts w:ascii="Arial" w:eastAsia="DengXian" w:hAnsi="Arial" w:cs="Arial"/>
          <w:kern w:val="0"/>
          <w:sz w:val="22"/>
          <w:szCs w:val="22"/>
          <w:lang w:eastAsia="zh-CN"/>
        </w:rPr>
        <w:t>After obtaining the binary images, two methods can be employed to calculate the size of cracks, as shown in</w:t>
      </w:r>
      <w:r w:rsidR="006E6886" w:rsidRPr="0072528C">
        <w:rPr>
          <w:rFonts w:ascii="Arial" w:eastAsia="DengXian" w:hAnsi="Arial" w:cs="Arial"/>
          <w:kern w:val="0"/>
          <w:sz w:val="22"/>
          <w:szCs w:val="22"/>
          <w:lang w:eastAsia="zh-CN"/>
        </w:rPr>
        <w:t xml:space="preserve"> Figure 38</w:t>
      </w:r>
      <w:r w:rsidRPr="0072528C">
        <w:rPr>
          <w:rFonts w:ascii="Arial" w:eastAsia="DengXian" w:hAnsi="Arial" w:cs="Arial"/>
          <w:kern w:val="0"/>
          <w:sz w:val="22"/>
          <w:szCs w:val="22"/>
          <w:lang w:eastAsia="zh-CN"/>
        </w:rPr>
        <w:t xml:space="preserve">. The first one uses algorithms to identify the regions of color changes, and then draws the boundaries of the cracks into edge images. We can use the average length of the two boundaries to approximate the length of the cracks. The second algorithm is to skeletonize the figure, that is, keep eroding the outside surface until 1 pixel. Thus, the length of the crack can be measured from the main skeleton. </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A05450" w:rsidRPr="0072528C" w14:paraId="7FE0FD95" w14:textId="77777777" w:rsidTr="0072528C">
        <w:tc>
          <w:tcPr>
            <w:tcW w:w="8296" w:type="dxa"/>
          </w:tcPr>
          <w:p w14:paraId="7AED624C" w14:textId="77777777" w:rsidR="00A05450" w:rsidRPr="0072528C" w:rsidRDefault="00A05450" w:rsidP="00A05450">
            <w:pPr>
              <w:widowControl w:val="0"/>
              <w:jc w:val="center"/>
              <w:rPr>
                <w:rFonts w:ascii="Arial" w:hAnsi="Arial" w:cs="Arial"/>
              </w:rPr>
            </w:pPr>
            <w:r w:rsidRPr="0072528C">
              <w:rPr>
                <w:rFonts w:ascii="Arial" w:hAnsi="Arial" w:cs="Arial"/>
                <w:noProof/>
              </w:rPr>
              <w:lastRenderedPageBreak/>
              <w:drawing>
                <wp:inline distT="0" distB="0" distL="0" distR="0" wp14:anchorId="3434451D" wp14:editId="544C2B65">
                  <wp:extent cx="4338767" cy="1451076"/>
                  <wp:effectExtent l="0" t="0" r="5080" b="0"/>
                  <wp:docPr id="1136496360" name="Picture 9">
                    <a:extLst xmlns:a="http://schemas.openxmlformats.org/drawingml/2006/main">
                      <a:ext uri="{FF2B5EF4-FFF2-40B4-BE49-F238E27FC236}">
                        <a16:creationId xmlns:a16="http://schemas.microsoft.com/office/drawing/2014/main" id="{1460E70D-DF10-E29B-69C0-B97358A235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1460E70D-DF10-E29B-69C0-B97358A235F8}"/>
                              </a:ext>
                            </a:extLst>
                          </pic:cNvPr>
                          <pic:cNvPicPr>
                            <a:picLocks noChangeAspect="1"/>
                          </pic:cNvPicPr>
                        </pic:nvPicPr>
                        <pic:blipFill>
                          <a:blip r:embed="rId122" cstate="print">
                            <a:extLst>
                              <a:ext uri="{28A0092B-C50C-407E-A947-70E740481C1C}">
                                <a14:useLocalDpi xmlns:a14="http://schemas.microsoft.com/office/drawing/2010/main"/>
                              </a:ext>
                            </a:extLst>
                          </a:blip>
                          <a:stretch>
                            <a:fillRect/>
                          </a:stretch>
                        </pic:blipFill>
                        <pic:spPr>
                          <a:xfrm>
                            <a:off x="0" y="0"/>
                            <a:ext cx="4338767" cy="1451076"/>
                          </a:xfrm>
                          <a:prstGeom prst="rect">
                            <a:avLst/>
                          </a:prstGeom>
                        </pic:spPr>
                      </pic:pic>
                    </a:graphicData>
                  </a:graphic>
                </wp:inline>
              </w:drawing>
            </w:r>
          </w:p>
        </w:tc>
      </w:tr>
      <w:tr w:rsidR="00A05450" w:rsidRPr="0072528C" w14:paraId="7C3B2796" w14:textId="77777777" w:rsidTr="0072528C">
        <w:tc>
          <w:tcPr>
            <w:tcW w:w="8296" w:type="dxa"/>
          </w:tcPr>
          <w:p w14:paraId="756D469F" w14:textId="77777777" w:rsidR="00A05450" w:rsidRPr="0072528C" w:rsidRDefault="00A05450" w:rsidP="00A05450">
            <w:pPr>
              <w:widowControl w:val="0"/>
              <w:jc w:val="center"/>
              <w:rPr>
                <w:rFonts w:ascii="Arial" w:hAnsi="Arial" w:cs="Arial"/>
              </w:rPr>
            </w:pPr>
            <w:r w:rsidRPr="0072528C">
              <w:rPr>
                <w:rFonts w:ascii="Arial" w:hAnsi="Arial" w:cs="Arial"/>
              </w:rPr>
              <w:t>(a)</w:t>
            </w:r>
          </w:p>
        </w:tc>
      </w:tr>
      <w:tr w:rsidR="00A05450" w:rsidRPr="0072528C" w14:paraId="0988F93E" w14:textId="77777777" w:rsidTr="0072528C">
        <w:tc>
          <w:tcPr>
            <w:tcW w:w="8296" w:type="dxa"/>
          </w:tcPr>
          <w:p w14:paraId="046AA001" w14:textId="77777777" w:rsidR="00A05450" w:rsidRPr="0072528C" w:rsidRDefault="00A05450" w:rsidP="00A05450">
            <w:pPr>
              <w:widowControl w:val="0"/>
              <w:jc w:val="center"/>
              <w:rPr>
                <w:rFonts w:ascii="Arial" w:hAnsi="Arial" w:cs="Arial"/>
              </w:rPr>
            </w:pPr>
            <w:r w:rsidRPr="0072528C">
              <w:rPr>
                <w:rFonts w:ascii="Arial" w:hAnsi="Arial" w:cs="Arial"/>
                <w:noProof/>
              </w:rPr>
              <w:drawing>
                <wp:inline distT="0" distB="0" distL="0" distR="0" wp14:anchorId="0929B4EF" wp14:editId="200EF63D">
                  <wp:extent cx="4352544" cy="1467123"/>
                  <wp:effectExtent l="0" t="0" r="0" b="0"/>
                  <wp:docPr id="7" name="Picture 6">
                    <a:extLst xmlns:a="http://schemas.openxmlformats.org/drawingml/2006/main">
                      <a:ext uri="{FF2B5EF4-FFF2-40B4-BE49-F238E27FC236}">
                        <a16:creationId xmlns:a16="http://schemas.microsoft.com/office/drawing/2014/main" id="{52406DB0-4E0A-C608-7C1A-D127F8A74C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52406DB0-4E0A-C608-7C1A-D127F8A74C3F}"/>
                              </a:ext>
                            </a:extLst>
                          </pic:cNvPr>
                          <pic:cNvPicPr>
                            <a:picLocks noChangeAspect="1"/>
                          </pic:cNvPicPr>
                        </pic:nvPicPr>
                        <pic:blipFill>
                          <a:blip r:embed="rId123" cstate="print">
                            <a:extLst>
                              <a:ext uri="{28A0092B-C50C-407E-A947-70E740481C1C}">
                                <a14:useLocalDpi xmlns:a14="http://schemas.microsoft.com/office/drawing/2010/main"/>
                              </a:ext>
                            </a:extLst>
                          </a:blip>
                          <a:stretch>
                            <a:fillRect/>
                          </a:stretch>
                        </pic:blipFill>
                        <pic:spPr>
                          <a:xfrm>
                            <a:off x="0" y="0"/>
                            <a:ext cx="4361033" cy="1469985"/>
                          </a:xfrm>
                          <a:prstGeom prst="rect">
                            <a:avLst/>
                          </a:prstGeom>
                        </pic:spPr>
                      </pic:pic>
                    </a:graphicData>
                  </a:graphic>
                </wp:inline>
              </w:drawing>
            </w:r>
          </w:p>
        </w:tc>
      </w:tr>
      <w:tr w:rsidR="00A05450" w:rsidRPr="0072528C" w14:paraId="1B0A228F" w14:textId="77777777" w:rsidTr="0072528C">
        <w:tc>
          <w:tcPr>
            <w:tcW w:w="8296" w:type="dxa"/>
          </w:tcPr>
          <w:p w14:paraId="66CE7FCF" w14:textId="77777777" w:rsidR="00A05450" w:rsidRPr="0072528C" w:rsidRDefault="00A05450" w:rsidP="00A05450">
            <w:pPr>
              <w:widowControl w:val="0"/>
              <w:jc w:val="center"/>
              <w:rPr>
                <w:rFonts w:ascii="Arial" w:hAnsi="Arial" w:cs="Arial"/>
              </w:rPr>
            </w:pPr>
            <w:r w:rsidRPr="0072528C">
              <w:rPr>
                <w:rFonts w:ascii="Arial" w:hAnsi="Arial" w:cs="Arial"/>
              </w:rPr>
              <w:t>(b)</w:t>
            </w:r>
          </w:p>
        </w:tc>
      </w:tr>
      <w:tr w:rsidR="00A05450" w:rsidRPr="0072528C" w14:paraId="6C950DDE" w14:textId="77777777" w:rsidTr="0072528C">
        <w:tc>
          <w:tcPr>
            <w:tcW w:w="8296" w:type="dxa"/>
          </w:tcPr>
          <w:p w14:paraId="1F070D47" w14:textId="53DEA83C" w:rsidR="00A05450" w:rsidRPr="0072528C" w:rsidRDefault="00A05450" w:rsidP="0072528C">
            <w:pPr>
              <w:widowControl w:val="0"/>
              <w:spacing w:after="200"/>
              <w:jc w:val="center"/>
              <w:rPr>
                <w:rFonts w:ascii="Arial" w:hAnsi="Arial" w:cs="Arial"/>
              </w:rPr>
            </w:pPr>
            <w:bookmarkStart w:id="25" w:name="_Ref178366078"/>
            <w:r w:rsidRPr="0072528C">
              <w:rPr>
                <w:rFonts w:ascii="Arial" w:hAnsi="Arial" w:cs="Arial"/>
                <w:color w:val="0E2841"/>
              </w:rPr>
              <w:t xml:space="preserve">Figure </w:t>
            </w:r>
            <w:r w:rsidR="006E6886" w:rsidRPr="0072528C">
              <w:rPr>
                <w:rFonts w:ascii="Arial" w:hAnsi="Arial" w:cs="Arial"/>
                <w:color w:val="0E2841"/>
              </w:rPr>
              <w:t xml:space="preserve">38. </w:t>
            </w:r>
            <w:bookmarkEnd w:id="25"/>
            <w:r w:rsidRPr="0072528C">
              <w:rPr>
                <w:rFonts w:ascii="Arial" w:hAnsi="Arial" w:cs="Arial"/>
                <w:color w:val="0E2841"/>
              </w:rPr>
              <w:t xml:space="preserve">(a) Edge images (b) Skeleton images </w:t>
            </w:r>
          </w:p>
        </w:tc>
      </w:tr>
    </w:tbl>
    <w:p w14:paraId="578F07B2" w14:textId="012FFDE2" w:rsidR="00A05450" w:rsidRPr="0072528C" w:rsidRDefault="00A05450" w:rsidP="00A05450">
      <w:pPr>
        <w:widowControl w:val="0"/>
        <w:spacing w:after="160" w:line="259" w:lineRule="auto"/>
        <w:rPr>
          <w:rFonts w:ascii="Arial" w:eastAsia="DengXian" w:hAnsi="Arial" w:cs="Arial"/>
          <w:kern w:val="0"/>
          <w:sz w:val="22"/>
          <w:szCs w:val="22"/>
          <w:u w:val="single"/>
          <w:lang w:eastAsia="zh-CN"/>
        </w:rPr>
      </w:pPr>
      <w:r w:rsidRPr="0072528C">
        <w:rPr>
          <w:rFonts w:ascii="Arial" w:eastAsia="DengXian" w:hAnsi="Arial" w:cs="Arial"/>
          <w:kern w:val="0"/>
          <w:sz w:val="22"/>
          <w:szCs w:val="22"/>
          <w:u w:val="single"/>
          <w:lang w:eastAsia="zh-CN"/>
        </w:rPr>
        <w:t xml:space="preserve">3.2 Risk </w:t>
      </w:r>
      <w:r w:rsidR="006E6886" w:rsidRPr="0072528C">
        <w:rPr>
          <w:rFonts w:ascii="Arial" w:eastAsia="DengXian" w:hAnsi="Arial" w:cs="Arial"/>
          <w:kern w:val="0"/>
          <w:sz w:val="22"/>
          <w:szCs w:val="22"/>
          <w:u w:val="single"/>
          <w:lang w:eastAsia="zh-CN"/>
        </w:rPr>
        <w:t xml:space="preserve">Assessment </w:t>
      </w:r>
      <w:r w:rsidRPr="0072528C">
        <w:rPr>
          <w:rFonts w:ascii="Arial" w:eastAsia="DengXian" w:hAnsi="Arial" w:cs="Arial"/>
          <w:kern w:val="0"/>
          <w:sz w:val="22"/>
          <w:szCs w:val="22"/>
          <w:u w:val="single"/>
          <w:lang w:eastAsia="zh-CN"/>
        </w:rPr>
        <w:t xml:space="preserve">for </w:t>
      </w:r>
      <w:r w:rsidR="006E6886" w:rsidRPr="0072528C">
        <w:rPr>
          <w:rFonts w:ascii="Arial" w:eastAsia="DengXian" w:hAnsi="Arial" w:cs="Arial"/>
          <w:kern w:val="0"/>
          <w:sz w:val="22"/>
          <w:szCs w:val="22"/>
          <w:u w:val="single"/>
          <w:lang w:eastAsia="zh-CN"/>
        </w:rPr>
        <w:t>P</w:t>
      </w:r>
      <w:r w:rsidRPr="0072528C">
        <w:rPr>
          <w:rFonts w:ascii="Arial" w:eastAsia="DengXian" w:hAnsi="Arial" w:cs="Arial"/>
          <w:kern w:val="0"/>
          <w:sz w:val="22"/>
          <w:szCs w:val="22"/>
          <w:u w:val="single"/>
          <w:lang w:eastAsia="zh-CN"/>
        </w:rPr>
        <w:t xml:space="preserve">ull-out </w:t>
      </w:r>
      <w:r w:rsidR="006E6886" w:rsidRPr="0072528C">
        <w:rPr>
          <w:rFonts w:ascii="Arial" w:eastAsia="DengXian" w:hAnsi="Arial" w:cs="Arial"/>
          <w:kern w:val="0"/>
          <w:sz w:val="22"/>
          <w:szCs w:val="22"/>
          <w:u w:val="single"/>
          <w:lang w:eastAsia="zh-CN"/>
        </w:rPr>
        <w:t>T</w:t>
      </w:r>
      <w:r w:rsidRPr="0072528C">
        <w:rPr>
          <w:rFonts w:ascii="Arial" w:eastAsia="DengXian" w:hAnsi="Arial" w:cs="Arial"/>
          <w:kern w:val="0"/>
          <w:sz w:val="22"/>
          <w:szCs w:val="22"/>
          <w:u w:val="single"/>
          <w:lang w:eastAsia="zh-CN"/>
        </w:rPr>
        <w:t>est</w:t>
      </w:r>
    </w:p>
    <w:p w14:paraId="25272E34" w14:textId="77777777" w:rsidR="00A05450" w:rsidRPr="0072528C" w:rsidRDefault="00A05450" w:rsidP="00A05450">
      <w:pPr>
        <w:widowControl w:val="0"/>
        <w:spacing w:after="160" w:line="259" w:lineRule="auto"/>
        <w:jc w:val="both"/>
        <w:rPr>
          <w:rFonts w:ascii="Arial" w:eastAsia="DengXian" w:hAnsi="Arial" w:cs="Arial"/>
          <w:kern w:val="0"/>
          <w:sz w:val="22"/>
          <w:szCs w:val="22"/>
          <w:lang w:eastAsia="zh-CN"/>
          <w14:ligatures w14:val="none"/>
        </w:rPr>
      </w:pPr>
      <w:r w:rsidRPr="0072528C">
        <w:rPr>
          <w:rFonts w:ascii="Arial" w:eastAsia="Times New Roman" w:hAnsi="Arial" w:cs="Arial"/>
          <w:kern w:val="0"/>
          <w:sz w:val="22"/>
          <w:szCs w:val="22"/>
          <w:lang w:eastAsia="zh-CN"/>
          <w14:ligatures w14:val="none"/>
        </w:rPr>
        <w:t xml:space="preserve">In the second section, we train the machine learning-based risk assessment model using the finite element results from the pull-out test. The risk is defined based on the crack propagation data collected during the pull-out test. </w:t>
      </w:r>
      <w:r w:rsidRPr="0072528C">
        <w:rPr>
          <w:rFonts w:ascii="Arial" w:eastAsia="DengXian" w:hAnsi="Arial" w:cs="Arial"/>
          <w:kern w:val="0"/>
          <w:sz w:val="22"/>
          <w:szCs w:val="22"/>
          <w:lang w:eastAsia="zh-CN"/>
          <w14:ligatures w14:val="none"/>
        </w:rPr>
        <w:t xml:space="preserve">Specifically, we use DAMAGET to define the risk index because it represents the level at which material starts to be damaged in tension. When the tensile stress of the material reaches the threshold defined by DAMAGET, Abaqus starts to calculate the damage variables and simulate the damage behavior of the material. Higher DAMAGET values indicate greater tensile damage in the elements. Thus, we train the DAMAGET data at different time steps generated from the FEA results in Task 2. </w:t>
      </w:r>
    </w:p>
    <w:p w14:paraId="6B244200" w14:textId="04328FA2" w:rsidR="00A05450" w:rsidRPr="0072528C" w:rsidRDefault="00A05450" w:rsidP="00A05450">
      <w:pPr>
        <w:widowControl w:val="0"/>
        <w:spacing w:after="160" w:line="259" w:lineRule="auto"/>
        <w:jc w:val="both"/>
        <w:rPr>
          <w:rFonts w:ascii="Arial" w:eastAsia="DengXian" w:hAnsi="Arial" w:cs="Arial"/>
          <w:kern w:val="0"/>
          <w:sz w:val="22"/>
          <w:szCs w:val="22"/>
          <w:lang w:eastAsia="zh-CN"/>
          <w14:ligatures w14:val="none"/>
        </w:rPr>
      </w:pPr>
      <w:r w:rsidRPr="0072528C">
        <w:rPr>
          <w:rFonts w:ascii="Arial" w:eastAsia="DengXian" w:hAnsi="Arial" w:cs="Arial"/>
          <w:kern w:val="0"/>
          <w:sz w:val="22"/>
          <w:szCs w:val="22"/>
          <w:lang w:eastAsia="zh-CN"/>
          <w14:ligatures w14:val="none"/>
        </w:rPr>
        <w:t xml:space="preserve">For the pull-out test, the DAMAGET values at different surfaces are compiled into a dataset to train the risk model. We apply five machine learning algorithms to train (80%) and test (20%) the FEA dataset of the bottom surface. </w:t>
      </w:r>
      <w:r w:rsidR="006E6886" w:rsidRPr="0072528C">
        <w:rPr>
          <w:rFonts w:ascii="Arial" w:eastAsia="DengXian" w:hAnsi="Arial" w:cs="Arial"/>
          <w:kern w:val="0"/>
          <w:sz w:val="22"/>
          <w:szCs w:val="22"/>
          <w:lang w:eastAsia="zh-CN"/>
          <w14:ligatures w14:val="none"/>
        </w:rPr>
        <w:t xml:space="preserve">Table 4 </w:t>
      </w:r>
      <w:r w:rsidRPr="0072528C">
        <w:rPr>
          <w:rFonts w:ascii="Arial" w:eastAsia="DengXian" w:hAnsi="Arial" w:cs="Arial"/>
          <w:kern w:val="0"/>
          <w:sz w:val="22"/>
          <w:szCs w:val="22"/>
          <w:lang w:eastAsia="zh-CN"/>
          <w14:ligatures w14:val="none"/>
        </w:rPr>
        <w:t xml:space="preserve">summarizes the prediction performance of the algorithms through the error analysis. </w:t>
      </w:r>
      <m:oMath>
        <m:sSup>
          <m:sSupPr>
            <m:ctrlPr>
              <w:rPr>
                <w:rFonts w:ascii="Cambria Math" w:eastAsia="DengXian" w:hAnsi="Cambria Math" w:cs="Arial"/>
                <w:kern w:val="0"/>
                <w:sz w:val="22"/>
                <w:szCs w:val="22"/>
                <w:lang w:eastAsia="zh-CN"/>
                <w14:ligatures w14:val="none"/>
              </w:rPr>
            </m:ctrlPr>
          </m:sSupPr>
          <m:e>
            <m:r>
              <m:rPr>
                <m:sty m:val="p"/>
              </m:rPr>
              <w:rPr>
                <w:rFonts w:ascii="Cambria Math" w:eastAsia="DengXian" w:hAnsi="Cambria Math" w:cs="Arial"/>
                <w:kern w:val="0"/>
                <w:sz w:val="22"/>
                <w:szCs w:val="22"/>
                <w:lang w:eastAsia="zh-CN"/>
                <w14:ligatures w14:val="none"/>
              </w:rPr>
              <m:t>R</m:t>
            </m:r>
          </m:e>
          <m:sup>
            <m:r>
              <m:rPr>
                <m:sty m:val="p"/>
              </m:rPr>
              <w:rPr>
                <w:rFonts w:ascii="Cambria Math" w:eastAsia="DengXian" w:hAnsi="Cambria Math" w:cs="Arial"/>
                <w:kern w:val="0"/>
                <w:sz w:val="22"/>
                <w:szCs w:val="22"/>
                <w:lang w:eastAsia="zh-CN"/>
                <w14:ligatures w14:val="none"/>
              </w:rPr>
              <m:t>2</m:t>
            </m:r>
          </m:sup>
        </m:sSup>
      </m:oMath>
      <w:r w:rsidRPr="0072528C">
        <w:rPr>
          <w:rFonts w:ascii="Arial" w:eastAsia="DengXian" w:hAnsi="Arial" w:cs="Arial"/>
          <w:kern w:val="0"/>
          <w:sz w:val="22"/>
          <w:szCs w:val="22"/>
          <w:lang w:eastAsia="zh-CN"/>
          <w14:ligatures w14:val="none"/>
        </w:rPr>
        <w:t xml:space="preserve"> is the coefficient of determination, showing the goodness of the </w:t>
      </w:r>
      <w:proofErr w:type="gramStart"/>
      <w:r w:rsidRPr="0072528C">
        <w:rPr>
          <w:rFonts w:ascii="Arial" w:eastAsia="DengXian" w:hAnsi="Arial" w:cs="Arial"/>
          <w:kern w:val="0"/>
          <w:sz w:val="22"/>
          <w:szCs w:val="22"/>
          <w:lang w:eastAsia="zh-CN"/>
          <w14:ligatures w14:val="none"/>
        </w:rPr>
        <w:t>fit.</w:t>
      </w:r>
      <w:proofErr w:type="gramEnd"/>
      <w:r w:rsidRPr="0072528C">
        <w:rPr>
          <w:rFonts w:ascii="Arial" w:eastAsia="DengXian" w:hAnsi="Arial" w:cs="Arial"/>
          <w:kern w:val="0"/>
          <w:sz w:val="22"/>
          <w:szCs w:val="22"/>
          <w:lang w:eastAsia="zh-CN"/>
          <w14:ligatures w14:val="none"/>
        </w:rPr>
        <w:t xml:space="preserve"> The mean square error (MSE) and mean absolute error (MAE) are used to measure the difference between predicted values and actual values of the model. As shown in </w:t>
      </w:r>
      <w:r w:rsidRPr="0072528C">
        <w:rPr>
          <w:rFonts w:ascii="Arial" w:eastAsia="DengXian" w:hAnsi="Arial" w:cs="Arial"/>
          <w:kern w:val="0"/>
          <w:sz w:val="22"/>
          <w:szCs w:val="22"/>
          <w:lang w:eastAsia="zh-CN"/>
          <w14:ligatures w14:val="none"/>
        </w:rPr>
        <w:fldChar w:fldCharType="begin"/>
      </w:r>
      <w:r w:rsidRPr="0072528C">
        <w:rPr>
          <w:rFonts w:ascii="Arial" w:eastAsia="DengXian" w:hAnsi="Arial" w:cs="Arial"/>
          <w:kern w:val="0"/>
          <w:sz w:val="22"/>
          <w:szCs w:val="22"/>
          <w:lang w:eastAsia="zh-CN"/>
          <w14:ligatures w14:val="none"/>
        </w:rPr>
        <w:instrText xml:space="preserve"> REF _Ref178367951 \h  \* MERGEFORMAT </w:instrText>
      </w:r>
      <w:r w:rsidRPr="0072528C">
        <w:rPr>
          <w:rFonts w:ascii="Arial" w:eastAsia="DengXian" w:hAnsi="Arial" w:cs="Arial"/>
          <w:kern w:val="0"/>
          <w:sz w:val="22"/>
          <w:szCs w:val="22"/>
          <w:lang w:eastAsia="zh-CN"/>
          <w14:ligatures w14:val="none"/>
        </w:rPr>
      </w:r>
      <w:r w:rsidRPr="0072528C">
        <w:rPr>
          <w:rFonts w:ascii="Arial" w:eastAsia="DengXian" w:hAnsi="Arial" w:cs="Arial"/>
          <w:kern w:val="0"/>
          <w:sz w:val="22"/>
          <w:szCs w:val="22"/>
          <w:lang w:eastAsia="zh-CN"/>
          <w14:ligatures w14:val="none"/>
        </w:rPr>
        <w:fldChar w:fldCharType="separate"/>
      </w:r>
      <w:r w:rsidRPr="0072528C">
        <w:rPr>
          <w:rFonts w:ascii="Arial" w:eastAsia="DengXian" w:hAnsi="Arial" w:cs="Arial"/>
          <w:kern w:val="0"/>
          <w:sz w:val="22"/>
          <w:szCs w:val="22"/>
          <w:lang w:eastAsia="zh-CN"/>
        </w:rPr>
        <w:t xml:space="preserve">Table </w:t>
      </w:r>
      <w:r w:rsidRPr="0072528C">
        <w:rPr>
          <w:rFonts w:ascii="Arial" w:eastAsia="DengXian" w:hAnsi="Arial" w:cs="Arial"/>
          <w:noProof/>
          <w:kern w:val="0"/>
          <w:sz w:val="22"/>
          <w:szCs w:val="22"/>
          <w:lang w:eastAsia="zh-CN"/>
        </w:rPr>
        <w:t>1</w:t>
      </w:r>
      <w:r w:rsidRPr="0072528C">
        <w:rPr>
          <w:rFonts w:ascii="Arial" w:eastAsia="DengXian" w:hAnsi="Arial" w:cs="Arial"/>
          <w:kern w:val="0"/>
          <w:sz w:val="22"/>
          <w:szCs w:val="22"/>
          <w:lang w:eastAsia="zh-CN"/>
          <w14:ligatures w14:val="none"/>
        </w:rPr>
        <w:fldChar w:fldCharType="end"/>
      </w:r>
      <w:r w:rsidRPr="0072528C">
        <w:rPr>
          <w:rFonts w:ascii="Arial" w:eastAsia="DengXian" w:hAnsi="Arial" w:cs="Arial"/>
          <w:kern w:val="0"/>
          <w:sz w:val="22"/>
          <w:szCs w:val="22"/>
          <w:lang w:eastAsia="zh-CN"/>
          <w14:ligatures w14:val="none"/>
        </w:rPr>
        <w:t xml:space="preserve">, random forest regression is the most suitable algorithm for risk prediction, since it has the highest </w:t>
      </w:r>
      <m:oMath>
        <m:sSup>
          <m:sSupPr>
            <m:ctrlPr>
              <w:rPr>
                <w:rFonts w:ascii="Cambria Math" w:eastAsia="DengXian" w:hAnsi="Cambria Math" w:cs="Arial"/>
                <w:kern w:val="0"/>
                <w:sz w:val="22"/>
                <w:szCs w:val="22"/>
                <w:lang w:eastAsia="zh-CN"/>
                <w14:ligatures w14:val="none"/>
              </w:rPr>
            </m:ctrlPr>
          </m:sSupPr>
          <m:e>
            <m:r>
              <m:rPr>
                <m:sty m:val="p"/>
              </m:rPr>
              <w:rPr>
                <w:rFonts w:ascii="Cambria Math" w:eastAsia="DengXian" w:hAnsi="Cambria Math" w:cs="Arial"/>
                <w:kern w:val="0"/>
                <w:sz w:val="22"/>
                <w:szCs w:val="22"/>
                <w:lang w:eastAsia="zh-CN"/>
                <w14:ligatures w14:val="none"/>
              </w:rPr>
              <m:t>R</m:t>
            </m:r>
          </m:e>
          <m:sup>
            <m:r>
              <m:rPr>
                <m:sty m:val="p"/>
              </m:rPr>
              <w:rPr>
                <w:rFonts w:ascii="Cambria Math" w:eastAsia="DengXian" w:hAnsi="Cambria Math" w:cs="Arial"/>
                <w:kern w:val="0"/>
                <w:sz w:val="22"/>
                <w:szCs w:val="22"/>
                <w:lang w:eastAsia="zh-CN"/>
                <w14:ligatures w14:val="none"/>
              </w:rPr>
              <m:t>2</m:t>
            </m:r>
          </m:sup>
        </m:sSup>
      </m:oMath>
      <w:r w:rsidRPr="0072528C">
        <w:rPr>
          <w:rFonts w:ascii="Arial" w:eastAsia="DengXian" w:hAnsi="Arial" w:cs="Arial"/>
          <w:kern w:val="0"/>
          <w:sz w:val="22"/>
          <w:szCs w:val="22"/>
          <w:lang w:eastAsia="zh-CN"/>
          <w14:ligatures w14:val="none"/>
        </w:rPr>
        <w:t xml:space="preserve"> and lowest MSE and MAE.</w:t>
      </w:r>
    </w:p>
    <w:p w14:paraId="6904F448" w14:textId="5EA4AFA1" w:rsidR="00A05450" w:rsidRPr="00557961" w:rsidRDefault="00A05450" w:rsidP="00A05450">
      <w:pPr>
        <w:widowControl w:val="0"/>
        <w:spacing w:after="200"/>
        <w:jc w:val="center"/>
        <w:rPr>
          <w:rFonts w:ascii="Arial" w:eastAsia="DengXian" w:hAnsi="Arial" w:cs="Arial"/>
          <w:kern w:val="0"/>
          <w:sz w:val="22"/>
          <w:szCs w:val="22"/>
          <w:lang w:eastAsia="zh-CN"/>
          <w14:ligatures w14:val="none"/>
        </w:rPr>
      </w:pPr>
      <w:bookmarkStart w:id="26" w:name="_Ref178367951"/>
      <w:r w:rsidRPr="00557961">
        <w:rPr>
          <w:rFonts w:ascii="Arial" w:eastAsia="DengXian" w:hAnsi="Arial" w:cs="Arial"/>
          <w:kern w:val="0"/>
          <w:sz w:val="22"/>
          <w:szCs w:val="22"/>
          <w:lang w:eastAsia="zh-CN"/>
        </w:rPr>
        <w:t xml:space="preserve">Table </w:t>
      </w:r>
      <w:r w:rsidR="006E6886" w:rsidRPr="00557961">
        <w:rPr>
          <w:rFonts w:ascii="Arial" w:eastAsia="DengXian" w:hAnsi="Arial" w:cs="Arial"/>
          <w:kern w:val="0"/>
          <w:sz w:val="22"/>
          <w:szCs w:val="22"/>
          <w:lang w:eastAsia="zh-CN"/>
        </w:rPr>
        <w:t xml:space="preserve">4. </w:t>
      </w:r>
      <w:bookmarkEnd w:id="26"/>
      <w:r w:rsidRPr="00557961">
        <w:rPr>
          <w:rFonts w:ascii="Arial" w:eastAsia="DengXian" w:hAnsi="Arial" w:cs="Arial"/>
          <w:kern w:val="0"/>
          <w:sz w:val="22"/>
          <w:szCs w:val="22"/>
          <w:lang w:eastAsia="zh-CN"/>
          <w14:ligatures w14:val="none"/>
        </w:rPr>
        <w:t>Algorithm comparison for the bottom surface DAMAGET prediction</w:t>
      </w:r>
    </w:p>
    <w:tbl>
      <w:tblPr>
        <w:tblStyle w:val="TableGridLight1"/>
        <w:tblW w:w="8720" w:type="dxa"/>
        <w:tblLook w:val="0420" w:firstRow="1" w:lastRow="0" w:firstColumn="0" w:lastColumn="0" w:noHBand="0" w:noVBand="1"/>
      </w:tblPr>
      <w:tblGrid>
        <w:gridCol w:w="2340"/>
        <w:gridCol w:w="2100"/>
        <w:gridCol w:w="2100"/>
        <w:gridCol w:w="2180"/>
      </w:tblGrid>
      <w:tr w:rsidR="00A05450" w:rsidRPr="0072528C" w14:paraId="070BF579" w14:textId="77777777" w:rsidTr="00517F4B">
        <w:trPr>
          <w:trHeight w:val="719"/>
        </w:trPr>
        <w:tc>
          <w:tcPr>
            <w:tcW w:w="2340" w:type="dxa"/>
            <w:vAlign w:val="center"/>
            <w:hideMark/>
          </w:tcPr>
          <w:p w14:paraId="7E1C58C7" w14:textId="77777777" w:rsidR="00A05450" w:rsidRPr="0072528C" w:rsidRDefault="00A05450" w:rsidP="00A05450">
            <w:pPr>
              <w:widowControl w:val="0"/>
              <w:spacing w:line="259" w:lineRule="auto"/>
              <w:jc w:val="center"/>
              <w:rPr>
                <w:rFonts w:ascii="Arial" w:hAnsi="Arial" w:cs="Arial"/>
                <w14:ligatures w14:val="none"/>
              </w:rPr>
            </w:pPr>
            <w:r w:rsidRPr="0072528C">
              <w:rPr>
                <w:rFonts w:ascii="Arial" w:hAnsi="Arial" w:cs="Arial"/>
                <w14:ligatures w14:val="none"/>
              </w:rPr>
              <w:t>Algorithms</w:t>
            </w:r>
          </w:p>
        </w:tc>
        <w:tc>
          <w:tcPr>
            <w:tcW w:w="2100" w:type="dxa"/>
            <w:vAlign w:val="center"/>
            <w:hideMark/>
          </w:tcPr>
          <w:p w14:paraId="2086B658" w14:textId="77777777" w:rsidR="00A05450" w:rsidRPr="0072528C" w:rsidRDefault="00557961" w:rsidP="00A05450">
            <w:pPr>
              <w:widowControl w:val="0"/>
              <w:spacing w:line="259" w:lineRule="auto"/>
              <w:jc w:val="center"/>
              <w:rPr>
                <w:rFonts w:ascii="Arial" w:hAnsi="Arial" w:cs="Arial"/>
                <w14:ligatures w14:val="none"/>
              </w:rPr>
            </w:pPr>
            <m:oMathPara>
              <m:oMath>
                <m:sSup>
                  <m:sSupPr>
                    <m:ctrlPr>
                      <w:rPr>
                        <w:rFonts w:ascii="Cambria Math" w:hAnsi="Cambria Math" w:cs="Arial"/>
                        <w:b/>
                        <w:bCs/>
                        <w:i/>
                        <w:iCs/>
                        <w14:ligatures w14:val="none"/>
                      </w:rPr>
                    </m:ctrlPr>
                  </m:sSupPr>
                  <m:e>
                    <m:r>
                      <m:rPr>
                        <m:sty m:val="bi"/>
                      </m:rPr>
                      <w:rPr>
                        <w:rFonts w:ascii="Cambria Math" w:hAnsi="Cambria Math" w:cs="Arial"/>
                        <w14:ligatures w14:val="none"/>
                      </w:rPr>
                      <m:t>R</m:t>
                    </m:r>
                  </m:e>
                  <m:sup>
                    <m:r>
                      <m:rPr>
                        <m:sty m:val="bi"/>
                      </m:rPr>
                      <w:rPr>
                        <w:rFonts w:ascii="Cambria Math" w:hAnsi="Cambria Math" w:cs="Arial"/>
                        <w14:ligatures w14:val="none"/>
                      </w:rPr>
                      <m:t>2</m:t>
                    </m:r>
                  </m:sup>
                </m:sSup>
              </m:oMath>
            </m:oMathPara>
          </w:p>
        </w:tc>
        <w:tc>
          <w:tcPr>
            <w:tcW w:w="2100" w:type="dxa"/>
            <w:vAlign w:val="center"/>
            <w:hideMark/>
          </w:tcPr>
          <w:p w14:paraId="6B0DFEBF" w14:textId="77777777" w:rsidR="00A05450" w:rsidRPr="0072528C" w:rsidRDefault="00A05450" w:rsidP="00A05450">
            <w:pPr>
              <w:widowControl w:val="0"/>
              <w:spacing w:line="259" w:lineRule="auto"/>
              <w:jc w:val="center"/>
              <w:rPr>
                <w:rFonts w:ascii="Arial" w:hAnsi="Arial" w:cs="Arial"/>
                <w14:ligatures w14:val="none"/>
              </w:rPr>
            </w:pPr>
            <w:r w:rsidRPr="0072528C">
              <w:rPr>
                <w:rFonts w:ascii="Arial" w:hAnsi="Arial" w:cs="Arial"/>
                <w14:ligatures w14:val="none"/>
              </w:rPr>
              <w:t>MSE</w:t>
            </w:r>
          </w:p>
        </w:tc>
        <w:tc>
          <w:tcPr>
            <w:tcW w:w="2180" w:type="dxa"/>
            <w:vAlign w:val="center"/>
            <w:hideMark/>
          </w:tcPr>
          <w:p w14:paraId="12F2C8BF" w14:textId="77777777" w:rsidR="00A05450" w:rsidRPr="0072528C" w:rsidRDefault="00A05450" w:rsidP="00A05450">
            <w:pPr>
              <w:widowControl w:val="0"/>
              <w:spacing w:line="259" w:lineRule="auto"/>
              <w:jc w:val="center"/>
              <w:rPr>
                <w:rFonts w:ascii="Arial" w:hAnsi="Arial" w:cs="Arial"/>
                <w14:ligatures w14:val="none"/>
              </w:rPr>
            </w:pPr>
            <w:r w:rsidRPr="0072528C">
              <w:rPr>
                <w:rFonts w:ascii="Arial" w:hAnsi="Arial" w:cs="Arial"/>
                <w14:ligatures w14:val="none"/>
              </w:rPr>
              <w:t>MAE</w:t>
            </w:r>
          </w:p>
        </w:tc>
      </w:tr>
      <w:tr w:rsidR="00A05450" w:rsidRPr="0072528C" w14:paraId="6067183A" w14:textId="77777777" w:rsidTr="00517F4B">
        <w:trPr>
          <w:trHeight w:val="491"/>
        </w:trPr>
        <w:tc>
          <w:tcPr>
            <w:tcW w:w="2340" w:type="dxa"/>
            <w:vAlign w:val="center"/>
            <w:hideMark/>
          </w:tcPr>
          <w:p w14:paraId="70D4CB44" w14:textId="77777777" w:rsidR="00A05450" w:rsidRPr="0072528C" w:rsidRDefault="00A05450" w:rsidP="00A05450">
            <w:pPr>
              <w:widowControl w:val="0"/>
              <w:spacing w:after="160" w:line="259" w:lineRule="auto"/>
              <w:jc w:val="center"/>
              <w:rPr>
                <w:rFonts w:ascii="Arial" w:hAnsi="Arial" w:cs="Arial"/>
                <w14:ligatures w14:val="none"/>
              </w:rPr>
            </w:pPr>
            <w:r w:rsidRPr="0072528C">
              <w:rPr>
                <w:rFonts w:ascii="Arial" w:hAnsi="Arial" w:cs="Arial"/>
                <w:b/>
                <w:bCs/>
                <w14:ligatures w14:val="none"/>
              </w:rPr>
              <w:t>Random Forest</w:t>
            </w:r>
          </w:p>
        </w:tc>
        <w:tc>
          <w:tcPr>
            <w:tcW w:w="2100" w:type="dxa"/>
            <w:vAlign w:val="center"/>
            <w:hideMark/>
          </w:tcPr>
          <w:p w14:paraId="2E86E544" w14:textId="77777777" w:rsidR="00A05450" w:rsidRPr="0072528C" w:rsidRDefault="00A05450" w:rsidP="00A05450">
            <w:pPr>
              <w:widowControl w:val="0"/>
              <w:spacing w:after="160" w:line="259" w:lineRule="auto"/>
              <w:jc w:val="center"/>
              <w:rPr>
                <w:rFonts w:ascii="Arial" w:hAnsi="Arial" w:cs="Arial"/>
                <w14:ligatures w14:val="none"/>
              </w:rPr>
            </w:pPr>
            <w:r w:rsidRPr="0072528C">
              <w:rPr>
                <w:rFonts w:ascii="Arial" w:hAnsi="Arial" w:cs="Arial"/>
                <w:b/>
                <w:bCs/>
                <w14:ligatures w14:val="none"/>
              </w:rPr>
              <w:t>0.931</w:t>
            </w:r>
          </w:p>
        </w:tc>
        <w:tc>
          <w:tcPr>
            <w:tcW w:w="2100" w:type="dxa"/>
            <w:vAlign w:val="center"/>
            <w:hideMark/>
          </w:tcPr>
          <w:p w14:paraId="08163B65" w14:textId="77777777" w:rsidR="00A05450" w:rsidRPr="0072528C" w:rsidRDefault="00A05450" w:rsidP="00A05450">
            <w:pPr>
              <w:widowControl w:val="0"/>
              <w:spacing w:after="160" w:line="259" w:lineRule="auto"/>
              <w:jc w:val="center"/>
              <w:rPr>
                <w:rFonts w:ascii="Arial" w:hAnsi="Arial" w:cs="Arial"/>
                <w14:ligatures w14:val="none"/>
              </w:rPr>
            </w:pPr>
            <w:r w:rsidRPr="0072528C">
              <w:rPr>
                <w:rFonts w:ascii="Arial" w:hAnsi="Arial" w:cs="Arial"/>
                <w:b/>
                <w:bCs/>
                <w14:ligatures w14:val="none"/>
              </w:rPr>
              <w:t>0.0006</w:t>
            </w:r>
          </w:p>
        </w:tc>
        <w:tc>
          <w:tcPr>
            <w:tcW w:w="2180" w:type="dxa"/>
            <w:vAlign w:val="center"/>
            <w:hideMark/>
          </w:tcPr>
          <w:p w14:paraId="57F1556D" w14:textId="77777777" w:rsidR="00A05450" w:rsidRPr="0072528C" w:rsidRDefault="00A05450" w:rsidP="00A05450">
            <w:pPr>
              <w:widowControl w:val="0"/>
              <w:spacing w:after="160" w:line="259" w:lineRule="auto"/>
              <w:jc w:val="center"/>
              <w:rPr>
                <w:rFonts w:ascii="Arial" w:hAnsi="Arial" w:cs="Arial"/>
                <w14:ligatures w14:val="none"/>
              </w:rPr>
            </w:pPr>
            <w:r w:rsidRPr="0072528C">
              <w:rPr>
                <w:rFonts w:ascii="Arial" w:hAnsi="Arial" w:cs="Arial"/>
                <w:b/>
                <w:bCs/>
                <w14:ligatures w14:val="none"/>
              </w:rPr>
              <w:t>0.002</w:t>
            </w:r>
          </w:p>
        </w:tc>
      </w:tr>
      <w:tr w:rsidR="00A05450" w:rsidRPr="0072528C" w14:paraId="40CA04DA" w14:textId="77777777" w:rsidTr="00517F4B">
        <w:trPr>
          <w:trHeight w:val="491"/>
        </w:trPr>
        <w:tc>
          <w:tcPr>
            <w:tcW w:w="2340" w:type="dxa"/>
            <w:vAlign w:val="center"/>
            <w:hideMark/>
          </w:tcPr>
          <w:p w14:paraId="6E195CE8" w14:textId="77777777" w:rsidR="00A05450" w:rsidRPr="0072528C" w:rsidRDefault="00A05450" w:rsidP="00A05450">
            <w:pPr>
              <w:widowControl w:val="0"/>
              <w:spacing w:after="160" w:line="259" w:lineRule="auto"/>
              <w:jc w:val="center"/>
              <w:rPr>
                <w:rFonts w:ascii="Arial" w:hAnsi="Arial" w:cs="Arial"/>
                <w14:ligatures w14:val="none"/>
              </w:rPr>
            </w:pPr>
            <w:r w:rsidRPr="0072528C">
              <w:rPr>
                <w:rFonts w:ascii="Arial" w:hAnsi="Arial" w:cs="Arial"/>
                <w14:ligatures w14:val="none"/>
              </w:rPr>
              <w:t>XG Boost</w:t>
            </w:r>
          </w:p>
        </w:tc>
        <w:tc>
          <w:tcPr>
            <w:tcW w:w="2100" w:type="dxa"/>
            <w:vAlign w:val="center"/>
            <w:hideMark/>
          </w:tcPr>
          <w:p w14:paraId="5E0E2970" w14:textId="77777777" w:rsidR="00A05450" w:rsidRPr="0072528C" w:rsidRDefault="00A05450" w:rsidP="00A05450">
            <w:pPr>
              <w:widowControl w:val="0"/>
              <w:spacing w:after="160" w:line="259" w:lineRule="auto"/>
              <w:jc w:val="center"/>
              <w:rPr>
                <w:rFonts w:ascii="Arial" w:hAnsi="Arial" w:cs="Arial"/>
                <w14:ligatures w14:val="none"/>
              </w:rPr>
            </w:pPr>
            <w:r w:rsidRPr="0072528C">
              <w:rPr>
                <w:rFonts w:ascii="Arial" w:hAnsi="Arial" w:cs="Arial"/>
                <w14:ligatures w14:val="none"/>
              </w:rPr>
              <w:t>0.858</w:t>
            </w:r>
          </w:p>
        </w:tc>
        <w:tc>
          <w:tcPr>
            <w:tcW w:w="2100" w:type="dxa"/>
            <w:vAlign w:val="center"/>
            <w:hideMark/>
          </w:tcPr>
          <w:p w14:paraId="6058A2F3" w14:textId="77777777" w:rsidR="00A05450" w:rsidRPr="0072528C" w:rsidRDefault="00A05450" w:rsidP="00A05450">
            <w:pPr>
              <w:widowControl w:val="0"/>
              <w:spacing w:after="160" w:line="259" w:lineRule="auto"/>
              <w:jc w:val="center"/>
              <w:rPr>
                <w:rFonts w:ascii="Arial" w:hAnsi="Arial" w:cs="Arial"/>
                <w14:ligatures w14:val="none"/>
              </w:rPr>
            </w:pPr>
            <w:r w:rsidRPr="0072528C">
              <w:rPr>
                <w:rFonts w:ascii="Arial" w:hAnsi="Arial" w:cs="Arial"/>
                <w14:ligatures w14:val="none"/>
              </w:rPr>
              <w:t>0.0006</w:t>
            </w:r>
          </w:p>
        </w:tc>
        <w:tc>
          <w:tcPr>
            <w:tcW w:w="2180" w:type="dxa"/>
            <w:vAlign w:val="center"/>
            <w:hideMark/>
          </w:tcPr>
          <w:p w14:paraId="43702862" w14:textId="77777777" w:rsidR="00A05450" w:rsidRPr="0072528C" w:rsidRDefault="00A05450" w:rsidP="00A05450">
            <w:pPr>
              <w:widowControl w:val="0"/>
              <w:spacing w:after="160" w:line="259" w:lineRule="auto"/>
              <w:jc w:val="center"/>
              <w:rPr>
                <w:rFonts w:ascii="Arial" w:hAnsi="Arial" w:cs="Arial"/>
                <w14:ligatures w14:val="none"/>
              </w:rPr>
            </w:pPr>
            <w:r w:rsidRPr="0072528C">
              <w:rPr>
                <w:rFonts w:ascii="Arial" w:hAnsi="Arial" w:cs="Arial"/>
                <w14:ligatures w14:val="none"/>
              </w:rPr>
              <w:t>0.003</w:t>
            </w:r>
          </w:p>
        </w:tc>
      </w:tr>
      <w:tr w:rsidR="00A05450" w:rsidRPr="0072528C" w14:paraId="45EF2E69" w14:textId="77777777" w:rsidTr="00517F4B">
        <w:trPr>
          <w:trHeight w:val="491"/>
        </w:trPr>
        <w:tc>
          <w:tcPr>
            <w:tcW w:w="2340" w:type="dxa"/>
            <w:vAlign w:val="center"/>
            <w:hideMark/>
          </w:tcPr>
          <w:p w14:paraId="21290374" w14:textId="77777777" w:rsidR="00A05450" w:rsidRPr="0072528C" w:rsidRDefault="00A05450" w:rsidP="00A05450">
            <w:pPr>
              <w:widowControl w:val="0"/>
              <w:spacing w:after="160" w:line="259" w:lineRule="auto"/>
              <w:jc w:val="center"/>
              <w:rPr>
                <w:rFonts w:ascii="Arial" w:hAnsi="Arial" w:cs="Arial"/>
                <w14:ligatures w14:val="none"/>
              </w:rPr>
            </w:pPr>
            <w:r w:rsidRPr="0072528C">
              <w:rPr>
                <w:rFonts w:ascii="Arial" w:hAnsi="Arial" w:cs="Arial"/>
                <w14:ligatures w14:val="none"/>
              </w:rPr>
              <w:lastRenderedPageBreak/>
              <w:t>Light GBM</w:t>
            </w:r>
          </w:p>
        </w:tc>
        <w:tc>
          <w:tcPr>
            <w:tcW w:w="2100" w:type="dxa"/>
            <w:vAlign w:val="center"/>
            <w:hideMark/>
          </w:tcPr>
          <w:p w14:paraId="3D762DF7" w14:textId="77777777" w:rsidR="00A05450" w:rsidRPr="0072528C" w:rsidRDefault="00A05450" w:rsidP="00A05450">
            <w:pPr>
              <w:widowControl w:val="0"/>
              <w:spacing w:after="160" w:line="259" w:lineRule="auto"/>
              <w:jc w:val="center"/>
              <w:rPr>
                <w:rFonts w:ascii="Arial" w:hAnsi="Arial" w:cs="Arial"/>
                <w14:ligatures w14:val="none"/>
              </w:rPr>
            </w:pPr>
            <w:r w:rsidRPr="0072528C">
              <w:rPr>
                <w:rFonts w:ascii="Arial" w:hAnsi="Arial" w:cs="Arial"/>
                <w14:ligatures w14:val="none"/>
              </w:rPr>
              <w:t>0.807</w:t>
            </w:r>
          </w:p>
        </w:tc>
        <w:tc>
          <w:tcPr>
            <w:tcW w:w="2100" w:type="dxa"/>
            <w:vAlign w:val="center"/>
            <w:hideMark/>
          </w:tcPr>
          <w:p w14:paraId="79CE38BD" w14:textId="77777777" w:rsidR="00A05450" w:rsidRPr="0072528C" w:rsidRDefault="00A05450" w:rsidP="00A05450">
            <w:pPr>
              <w:widowControl w:val="0"/>
              <w:spacing w:after="160" w:line="259" w:lineRule="auto"/>
              <w:jc w:val="center"/>
              <w:rPr>
                <w:rFonts w:ascii="Arial" w:hAnsi="Arial" w:cs="Arial"/>
                <w14:ligatures w14:val="none"/>
              </w:rPr>
            </w:pPr>
            <w:r w:rsidRPr="0072528C">
              <w:rPr>
                <w:rFonts w:ascii="Arial" w:hAnsi="Arial" w:cs="Arial"/>
                <w14:ligatures w14:val="none"/>
              </w:rPr>
              <w:t>0.0025</w:t>
            </w:r>
          </w:p>
        </w:tc>
        <w:tc>
          <w:tcPr>
            <w:tcW w:w="2180" w:type="dxa"/>
            <w:vAlign w:val="center"/>
            <w:hideMark/>
          </w:tcPr>
          <w:p w14:paraId="7763ACF5" w14:textId="77777777" w:rsidR="00A05450" w:rsidRPr="0072528C" w:rsidRDefault="00A05450" w:rsidP="00A05450">
            <w:pPr>
              <w:widowControl w:val="0"/>
              <w:spacing w:after="160" w:line="259" w:lineRule="auto"/>
              <w:jc w:val="center"/>
              <w:rPr>
                <w:rFonts w:ascii="Arial" w:hAnsi="Arial" w:cs="Arial"/>
                <w14:ligatures w14:val="none"/>
              </w:rPr>
            </w:pPr>
            <w:r w:rsidRPr="0072528C">
              <w:rPr>
                <w:rFonts w:ascii="Arial" w:hAnsi="Arial" w:cs="Arial"/>
                <w14:ligatures w14:val="none"/>
              </w:rPr>
              <w:t>0.006</w:t>
            </w:r>
          </w:p>
        </w:tc>
      </w:tr>
      <w:tr w:rsidR="00A05450" w:rsidRPr="0072528C" w14:paraId="757F666D" w14:textId="77777777" w:rsidTr="00517F4B">
        <w:trPr>
          <w:trHeight w:val="491"/>
        </w:trPr>
        <w:tc>
          <w:tcPr>
            <w:tcW w:w="2340" w:type="dxa"/>
            <w:vAlign w:val="center"/>
            <w:hideMark/>
          </w:tcPr>
          <w:p w14:paraId="03D45248" w14:textId="77777777" w:rsidR="00A05450" w:rsidRPr="0072528C" w:rsidRDefault="00A05450" w:rsidP="00A05450">
            <w:pPr>
              <w:widowControl w:val="0"/>
              <w:spacing w:after="160" w:line="259" w:lineRule="auto"/>
              <w:jc w:val="center"/>
              <w:rPr>
                <w:rFonts w:ascii="Arial" w:hAnsi="Arial" w:cs="Arial"/>
                <w14:ligatures w14:val="none"/>
              </w:rPr>
            </w:pPr>
            <w:r w:rsidRPr="0072528C">
              <w:rPr>
                <w:rFonts w:ascii="Arial" w:hAnsi="Arial" w:cs="Arial"/>
                <w14:ligatures w14:val="none"/>
              </w:rPr>
              <w:t>Gaussian Process</w:t>
            </w:r>
          </w:p>
        </w:tc>
        <w:tc>
          <w:tcPr>
            <w:tcW w:w="2100" w:type="dxa"/>
            <w:vAlign w:val="center"/>
            <w:hideMark/>
          </w:tcPr>
          <w:p w14:paraId="0365495C" w14:textId="77777777" w:rsidR="00A05450" w:rsidRPr="0072528C" w:rsidRDefault="00A05450" w:rsidP="00A05450">
            <w:pPr>
              <w:widowControl w:val="0"/>
              <w:spacing w:after="160" w:line="259" w:lineRule="auto"/>
              <w:jc w:val="center"/>
              <w:rPr>
                <w:rFonts w:ascii="Arial" w:hAnsi="Arial" w:cs="Arial"/>
                <w14:ligatures w14:val="none"/>
              </w:rPr>
            </w:pPr>
            <w:r w:rsidRPr="0072528C">
              <w:rPr>
                <w:rFonts w:ascii="Arial" w:hAnsi="Arial" w:cs="Arial"/>
                <w14:ligatures w14:val="none"/>
              </w:rPr>
              <w:t>0.836</w:t>
            </w:r>
          </w:p>
        </w:tc>
        <w:tc>
          <w:tcPr>
            <w:tcW w:w="2100" w:type="dxa"/>
            <w:vAlign w:val="center"/>
            <w:hideMark/>
          </w:tcPr>
          <w:p w14:paraId="5FBC008C" w14:textId="77777777" w:rsidR="00A05450" w:rsidRPr="0072528C" w:rsidRDefault="00A05450" w:rsidP="00A05450">
            <w:pPr>
              <w:widowControl w:val="0"/>
              <w:spacing w:after="160" w:line="259" w:lineRule="auto"/>
              <w:jc w:val="center"/>
              <w:rPr>
                <w:rFonts w:ascii="Arial" w:hAnsi="Arial" w:cs="Arial"/>
                <w14:ligatures w14:val="none"/>
              </w:rPr>
            </w:pPr>
            <w:r w:rsidRPr="0072528C">
              <w:rPr>
                <w:rFonts w:ascii="Arial" w:hAnsi="Arial" w:cs="Arial"/>
                <w14:ligatures w14:val="none"/>
              </w:rPr>
              <w:t>0.0009</w:t>
            </w:r>
          </w:p>
        </w:tc>
        <w:tc>
          <w:tcPr>
            <w:tcW w:w="2180" w:type="dxa"/>
            <w:vAlign w:val="center"/>
            <w:hideMark/>
          </w:tcPr>
          <w:p w14:paraId="4A6DE88E" w14:textId="77777777" w:rsidR="00A05450" w:rsidRPr="0072528C" w:rsidRDefault="00A05450" w:rsidP="00A05450">
            <w:pPr>
              <w:widowControl w:val="0"/>
              <w:spacing w:after="160" w:line="259" w:lineRule="auto"/>
              <w:jc w:val="center"/>
              <w:rPr>
                <w:rFonts w:ascii="Arial" w:hAnsi="Arial" w:cs="Arial"/>
                <w14:ligatures w14:val="none"/>
              </w:rPr>
            </w:pPr>
            <w:r w:rsidRPr="0072528C">
              <w:rPr>
                <w:rFonts w:ascii="Arial" w:hAnsi="Arial" w:cs="Arial"/>
                <w14:ligatures w14:val="none"/>
              </w:rPr>
              <w:t>0.003</w:t>
            </w:r>
          </w:p>
        </w:tc>
      </w:tr>
      <w:tr w:rsidR="00A05450" w:rsidRPr="0072528C" w14:paraId="4170C710" w14:textId="77777777" w:rsidTr="00517F4B">
        <w:trPr>
          <w:trHeight w:val="491"/>
        </w:trPr>
        <w:tc>
          <w:tcPr>
            <w:tcW w:w="2340" w:type="dxa"/>
            <w:vAlign w:val="center"/>
            <w:hideMark/>
          </w:tcPr>
          <w:p w14:paraId="33895172" w14:textId="77777777" w:rsidR="00A05450" w:rsidRPr="0072528C" w:rsidRDefault="00A05450" w:rsidP="00A05450">
            <w:pPr>
              <w:widowControl w:val="0"/>
              <w:spacing w:after="160" w:line="259" w:lineRule="auto"/>
              <w:jc w:val="center"/>
              <w:rPr>
                <w:rFonts w:ascii="Arial" w:hAnsi="Arial" w:cs="Arial"/>
                <w14:ligatures w14:val="none"/>
              </w:rPr>
            </w:pPr>
            <w:r w:rsidRPr="0072528C">
              <w:rPr>
                <w:rFonts w:ascii="Arial" w:hAnsi="Arial" w:cs="Arial"/>
                <w14:ligatures w14:val="none"/>
              </w:rPr>
              <w:t>Support Vector Machine</w:t>
            </w:r>
          </w:p>
        </w:tc>
        <w:tc>
          <w:tcPr>
            <w:tcW w:w="2100" w:type="dxa"/>
            <w:vAlign w:val="center"/>
            <w:hideMark/>
          </w:tcPr>
          <w:p w14:paraId="360640FB" w14:textId="77777777" w:rsidR="00A05450" w:rsidRPr="0072528C" w:rsidRDefault="00A05450" w:rsidP="00A05450">
            <w:pPr>
              <w:widowControl w:val="0"/>
              <w:spacing w:after="160" w:line="259" w:lineRule="auto"/>
              <w:jc w:val="center"/>
              <w:rPr>
                <w:rFonts w:ascii="Arial" w:hAnsi="Arial" w:cs="Arial"/>
                <w14:ligatures w14:val="none"/>
              </w:rPr>
            </w:pPr>
            <w:r w:rsidRPr="0072528C">
              <w:rPr>
                <w:rFonts w:ascii="Arial" w:hAnsi="Arial" w:cs="Arial"/>
                <w14:ligatures w14:val="none"/>
              </w:rPr>
              <w:t>0.507</w:t>
            </w:r>
          </w:p>
        </w:tc>
        <w:tc>
          <w:tcPr>
            <w:tcW w:w="2100" w:type="dxa"/>
            <w:vAlign w:val="center"/>
            <w:hideMark/>
          </w:tcPr>
          <w:p w14:paraId="28F7AA5D" w14:textId="77777777" w:rsidR="00A05450" w:rsidRPr="0072528C" w:rsidRDefault="00A05450" w:rsidP="00A05450">
            <w:pPr>
              <w:widowControl w:val="0"/>
              <w:spacing w:after="160" w:line="259" w:lineRule="auto"/>
              <w:jc w:val="center"/>
              <w:rPr>
                <w:rFonts w:ascii="Arial" w:hAnsi="Arial" w:cs="Arial"/>
                <w14:ligatures w14:val="none"/>
              </w:rPr>
            </w:pPr>
            <w:r w:rsidRPr="0072528C">
              <w:rPr>
                <w:rFonts w:ascii="Arial" w:hAnsi="Arial" w:cs="Arial"/>
                <w14:ligatures w14:val="none"/>
              </w:rPr>
              <w:t>0.0790</w:t>
            </w:r>
          </w:p>
        </w:tc>
        <w:tc>
          <w:tcPr>
            <w:tcW w:w="2180" w:type="dxa"/>
            <w:vAlign w:val="center"/>
            <w:hideMark/>
          </w:tcPr>
          <w:p w14:paraId="404F68B5" w14:textId="77777777" w:rsidR="00A05450" w:rsidRPr="0072528C" w:rsidRDefault="00A05450" w:rsidP="00A05450">
            <w:pPr>
              <w:widowControl w:val="0"/>
              <w:spacing w:after="160" w:line="259" w:lineRule="auto"/>
              <w:jc w:val="center"/>
              <w:rPr>
                <w:rFonts w:ascii="Arial" w:hAnsi="Arial" w:cs="Arial"/>
                <w14:ligatures w14:val="none"/>
              </w:rPr>
            </w:pPr>
            <w:r w:rsidRPr="0072528C">
              <w:rPr>
                <w:rFonts w:ascii="Arial" w:hAnsi="Arial" w:cs="Arial"/>
                <w14:ligatures w14:val="none"/>
              </w:rPr>
              <w:t>0.024</w:t>
            </w:r>
          </w:p>
        </w:tc>
      </w:tr>
    </w:tbl>
    <w:p w14:paraId="50C5F73C" w14:textId="40B26B7A" w:rsidR="00A05450" w:rsidRPr="0072528C" w:rsidRDefault="00A05450" w:rsidP="00A05450">
      <w:pPr>
        <w:widowControl w:val="0"/>
        <w:spacing w:after="160" w:line="259" w:lineRule="auto"/>
        <w:jc w:val="both"/>
        <w:rPr>
          <w:rFonts w:ascii="Arial" w:eastAsia="DengXian" w:hAnsi="Arial" w:cs="Arial"/>
          <w:kern w:val="0"/>
          <w:sz w:val="22"/>
          <w:szCs w:val="22"/>
          <w:lang w:eastAsia="zh-CN"/>
          <w14:ligatures w14:val="none"/>
        </w:rPr>
      </w:pPr>
      <w:r w:rsidRPr="0072528C">
        <w:rPr>
          <w:rFonts w:ascii="Arial" w:eastAsia="DengXian" w:hAnsi="Arial" w:cs="Arial"/>
          <w:kern w:val="0"/>
          <w:sz w:val="22"/>
          <w:szCs w:val="22"/>
          <w:lang w:eastAsia="zh-CN"/>
        </w:rPr>
        <w:t xml:space="preserve">After the random forest model is fully trained, it can be used to predict the risk index at different time steps. To illustrate crack propagation from the inner surface to the outer surface, we analyze a quarter of the pull-out model. </w:t>
      </w:r>
      <w:r w:rsidR="006E6886" w:rsidRPr="0072528C">
        <w:rPr>
          <w:rFonts w:ascii="Arial" w:eastAsia="DengXian" w:hAnsi="Arial" w:cs="Arial"/>
          <w:kern w:val="0"/>
          <w:sz w:val="22"/>
          <w:szCs w:val="22"/>
          <w:lang w:eastAsia="zh-CN"/>
        </w:rPr>
        <w:t xml:space="preserve">Figure 39 </w:t>
      </w:r>
      <w:r w:rsidRPr="0072528C">
        <w:rPr>
          <w:rFonts w:ascii="Arial" w:eastAsia="DengXian" w:hAnsi="Arial" w:cs="Arial"/>
          <w:kern w:val="0"/>
          <w:sz w:val="22"/>
          <w:szCs w:val="22"/>
          <w:lang w:eastAsia="zh-CN"/>
          <w14:ligatures w14:val="none"/>
        </w:rPr>
        <w:t xml:space="preserve">shows comparisons between the DAMAGET distribution from FEA and risk distribution from ML at the final time step. The risk index is obtained by normalizing the value of DAMAGET into 0 to 1. To some extent, </w:t>
      </w:r>
      <w:r w:rsidRPr="0072528C">
        <w:rPr>
          <w:rFonts w:ascii="Arial" w:eastAsia="DengXian" w:hAnsi="Arial" w:cs="Arial"/>
          <w:i/>
          <w:iCs/>
          <w:kern w:val="0"/>
          <w:sz w:val="22"/>
          <w:szCs w:val="22"/>
          <w:lang w:eastAsia="zh-CN"/>
          <w14:ligatures w14:val="none"/>
        </w:rPr>
        <w:t>R</w:t>
      </w:r>
      <w:r w:rsidRPr="0072528C">
        <w:rPr>
          <w:rFonts w:ascii="Arial" w:eastAsia="DengXian" w:hAnsi="Arial" w:cs="Arial"/>
          <w:i/>
          <w:iCs/>
          <w:kern w:val="0"/>
          <w:sz w:val="22"/>
          <w:szCs w:val="22"/>
          <w:vertAlign w:val="superscript"/>
          <w:lang w:eastAsia="zh-CN"/>
          <w14:ligatures w14:val="none"/>
        </w:rPr>
        <w:t>2</w:t>
      </w:r>
      <w:r w:rsidRPr="0072528C">
        <w:rPr>
          <w:rFonts w:ascii="Arial" w:eastAsia="DengXian" w:hAnsi="Arial" w:cs="Arial"/>
          <w:kern w:val="0"/>
          <w:sz w:val="22"/>
          <w:szCs w:val="22"/>
          <w:lang w:eastAsia="zh-CN"/>
          <w14:ligatures w14:val="none"/>
        </w:rPr>
        <w:t xml:space="preserve"> can be considered as the proportion of accuracy predicted by regression. The lowest </w:t>
      </w:r>
      <w:r w:rsidRPr="0072528C">
        <w:rPr>
          <w:rFonts w:ascii="Arial" w:eastAsia="DengXian" w:hAnsi="Arial" w:cs="Arial"/>
          <w:i/>
          <w:iCs/>
          <w:kern w:val="0"/>
          <w:sz w:val="22"/>
          <w:szCs w:val="22"/>
          <w:lang w:eastAsia="zh-CN"/>
          <w14:ligatures w14:val="none"/>
        </w:rPr>
        <w:t>R</w:t>
      </w:r>
      <w:r w:rsidRPr="0072528C">
        <w:rPr>
          <w:rFonts w:ascii="Arial" w:eastAsia="DengXian" w:hAnsi="Arial" w:cs="Arial"/>
          <w:i/>
          <w:iCs/>
          <w:kern w:val="0"/>
          <w:sz w:val="22"/>
          <w:szCs w:val="22"/>
          <w:vertAlign w:val="superscript"/>
          <w:lang w:eastAsia="zh-CN"/>
          <w14:ligatures w14:val="none"/>
        </w:rPr>
        <w:t>2</w:t>
      </w:r>
      <w:r w:rsidRPr="0072528C">
        <w:rPr>
          <w:rFonts w:ascii="Arial" w:eastAsia="DengXian" w:hAnsi="Arial" w:cs="Arial"/>
          <w:kern w:val="0"/>
          <w:sz w:val="22"/>
          <w:szCs w:val="22"/>
          <w:lang w:eastAsia="zh-CN"/>
          <w14:ligatures w14:val="none"/>
        </w:rPr>
        <w:t xml:space="preserve"> still reaches 0.89, indicating the prediction is accurate. </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8"/>
        <w:gridCol w:w="3707"/>
        <w:gridCol w:w="1281"/>
      </w:tblGrid>
      <w:tr w:rsidR="00A05450" w:rsidRPr="0072528C" w14:paraId="2A574A79" w14:textId="77777777" w:rsidTr="0072528C">
        <w:trPr>
          <w:jc w:val="center"/>
        </w:trPr>
        <w:tc>
          <w:tcPr>
            <w:tcW w:w="3308" w:type="dxa"/>
            <w:vAlign w:val="center"/>
          </w:tcPr>
          <w:p w14:paraId="0E23EDBB" w14:textId="77777777" w:rsidR="00A05450" w:rsidRPr="0072528C" w:rsidRDefault="00A05450" w:rsidP="00A05450">
            <w:pPr>
              <w:widowControl w:val="0"/>
              <w:jc w:val="center"/>
              <w:rPr>
                <w:rFonts w:ascii="Arial" w:hAnsi="Arial" w:cs="Arial"/>
                <w14:ligatures w14:val="none"/>
              </w:rPr>
            </w:pPr>
            <w:r w:rsidRPr="0072528C">
              <w:rPr>
                <w:rFonts w:ascii="Arial" w:hAnsi="Arial" w:cs="Arial"/>
                <w:noProof/>
                <w14:ligatures w14:val="none"/>
              </w:rPr>
              <w:drawing>
                <wp:inline distT="0" distB="0" distL="0" distR="0" wp14:anchorId="79094B96" wp14:editId="74A5B9FE">
                  <wp:extent cx="1103960" cy="1104595"/>
                  <wp:effectExtent l="0" t="0" r="1270" b="635"/>
                  <wp:docPr id="5" name="Picture 4">
                    <a:extLst xmlns:a="http://schemas.openxmlformats.org/drawingml/2006/main">
                      <a:ext uri="{FF2B5EF4-FFF2-40B4-BE49-F238E27FC236}">
                        <a16:creationId xmlns:a16="http://schemas.microsoft.com/office/drawing/2014/main" id="{ADF9840E-CB6E-4172-A5F1-0B38A4757E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DF9840E-CB6E-4172-A5F1-0B38A4757ED4}"/>
                              </a:ext>
                            </a:extLst>
                          </pic:cNvPr>
                          <pic:cNvPicPr>
                            <a:picLocks noChangeAspect="1"/>
                          </pic:cNvPicPr>
                        </pic:nvPicPr>
                        <pic:blipFill rotWithShape="1">
                          <a:blip r:embed="rId124" cstate="print">
                            <a:extLst>
                              <a:ext uri="{28A0092B-C50C-407E-A947-70E740481C1C}">
                                <a14:useLocalDpi xmlns:a14="http://schemas.microsoft.com/office/drawing/2010/main"/>
                              </a:ext>
                            </a:extLst>
                          </a:blip>
                          <a:srcRect/>
                          <a:stretch/>
                        </pic:blipFill>
                        <pic:spPr bwMode="auto">
                          <a:xfrm>
                            <a:off x="0" y="0"/>
                            <a:ext cx="1129800" cy="1130450"/>
                          </a:xfrm>
                          <a:prstGeom prst="rect">
                            <a:avLst/>
                          </a:prstGeom>
                          <a:ln>
                            <a:noFill/>
                          </a:ln>
                          <a:extLst>
                            <a:ext uri="{53640926-AAD7-44D8-BBD7-CCE9431645EC}">
                              <a14:shadowObscured xmlns:a14="http://schemas.microsoft.com/office/drawing/2010/main"/>
                            </a:ext>
                          </a:extLst>
                        </pic:spPr>
                      </pic:pic>
                    </a:graphicData>
                  </a:graphic>
                </wp:inline>
              </w:drawing>
            </w:r>
            <w:r w:rsidRPr="0072528C">
              <w:rPr>
                <w:rFonts w:ascii="Arial" w:hAnsi="Arial" w:cs="Arial"/>
                <w:noProof/>
                <w14:ligatures w14:val="none"/>
              </w:rPr>
              <w:drawing>
                <wp:inline distT="0" distB="0" distL="0" distR="0" wp14:anchorId="14DD32E6" wp14:editId="04F64B25">
                  <wp:extent cx="760780" cy="1196126"/>
                  <wp:effectExtent l="0" t="0" r="1270" b="4445"/>
                  <wp:docPr id="1136496361" name="Picture 15">
                    <a:extLst xmlns:a="http://schemas.openxmlformats.org/drawingml/2006/main">
                      <a:ext uri="{FF2B5EF4-FFF2-40B4-BE49-F238E27FC236}">
                        <a16:creationId xmlns:a16="http://schemas.microsoft.com/office/drawing/2014/main" id="{BD4F023E-464F-4E85-97A1-47AE737033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BD4F023E-464F-4E85-97A1-47AE7370330A}"/>
                              </a:ext>
                            </a:extLst>
                          </pic:cNvPr>
                          <pic:cNvPicPr>
                            <a:picLocks noChangeAspect="1"/>
                          </pic:cNvPicPr>
                        </pic:nvPicPr>
                        <pic:blipFill rotWithShape="1">
                          <a:blip r:embed="rId125" cstate="print">
                            <a:extLst>
                              <a:ext uri="{28A0092B-C50C-407E-A947-70E740481C1C}">
                                <a14:useLocalDpi xmlns:a14="http://schemas.microsoft.com/office/drawing/2010/main"/>
                              </a:ext>
                            </a:extLst>
                          </a:blip>
                          <a:srcRect/>
                          <a:stretch/>
                        </pic:blipFill>
                        <pic:spPr>
                          <a:xfrm>
                            <a:off x="0" y="0"/>
                            <a:ext cx="767493" cy="1206681"/>
                          </a:xfrm>
                          <a:prstGeom prst="rect">
                            <a:avLst/>
                          </a:prstGeom>
                        </pic:spPr>
                      </pic:pic>
                    </a:graphicData>
                  </a:graphic>
                </wp:inline>
              </w:drawing>
            </w:r>
          </w:p>
        </w:tc>
        <w:tc>
          <w:tcPr>
            <w:tcW w:w="3707" w:type="dxa"/>
            <w:vAlign w:val="center"/>
          </w:tcPr>
          <w:p w14:paraId="1363E2E6" w14:textId="77777777" w:rsidR="00A05450" w:rsidRPr="0072528C" w:rsidRDefault="00A05450" w:rsidP="00A05450">
            <w:pPr>
              <w:widowControl w:val="0"/>
              <w:jc w:val="center"/>
              <w:rPr>
                <w:rFonts w:ascii="Arial" w:hAnsi="Arial" w:cs="Arial"/>
                <w14:ligatures w14:val="none"/>
              </w:rPr>
            </w:pPr>
            <w:r w:rsidRPr="0072528C">
              <w:rPr>
                <w:rFonts w:ascii="Arial" w:hAnsi="Arial" w:cs="Arial"/>
                <w:noProof/>
                <w14:ligatures w14:val="none"/>
              </w:rPr>
              <w:drawing>
                <wp:inline distT="0" distB="0" distL="0" distR="0" wp14:anchorId="77AD76A5" wp14:editId="54AD9E96">
                  <wp:extent cx="1126541" cy="1104711"/>
                  <wp:effectExtent l="0" t="0" r="0" b="635"/>
                  <wp:docPr id="1136496362" name="Picture 9">
                    <a:extLst xmlns:a="http://schemas.openxmlformats.org/drawingml/2006/main">
                      <a:ext uri="{FF2B5EF4-FFF2-40B4-BE49-F238E27FC236}">
                        <a16:creationId xmlns:a16="http://schemas.microsoft.com/office/drawing/2014/main" id="{5BCA325E-0B34-0F94-147A-A8A76CD52E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5BCA325E-0B34-0F94-147A-A8A76CD52EAB}"/>
                              </a:ext>
                            </a:extLst>
                          </pic:cNvPr>
                          <pic:cNvPicPr>
                            <a:picLocks noChangeAspect="1"/>
                          </pic:cNvPicPr>
                        </pic:nvPicPr>
                        <pic:blipFill>
                          <a:blip r:embed="rId126" cstate="print">
                            <a:extLst>
                              <a:ext uri="{28A0092B-C50C-407E-A947-70E740481C1C}">
                                <a14:useLocalDpi xmlns:a14="http://schemas.microsoft.com/office/drawing/2010/main"/>
                              </a:ext>
                            </a:extLst>
                          </a:blip>
                          <a:stretch>
                            <a:fillRect/>
                          </a:stretch>
                        </pic:blipFill>
                        <pic:spPr>
                          <a:xfrm flipH="1">
                            <a:off x="0" y="0"/>
                            <a:ext cx="1157491" cy="1135061"/>
                          </a:xfrm>
                          <a:prstGeom prst="rect">
                            <a:avLst/>
                          </a:prstGeom>
                        </pic:spPr>
                      </pic:pic>
                    </a:graphicData>
                  </a:graphic>
                </wp:inline>
              </w:drawing>
            </w:r>
            <w:r w:rsidRPr="0072528C">
              <w:rPr>
                <w:rFonts w:ascii="Arial" w:hAnsi="Arial" w:cs="Arial"/>
                <w14:ligatures w14:val="none"/>
              </w:rPr>
              <w:t xml:space="preserve">  </w:t>
            </w:r>
            <w:r w:rsidRPr="0072528C">
              <w:rPr>
                <w:rFonts w:ascii="Arial" w:hAnsi="Arial" w:cs="Arial"/>
                <w:noProof/>
                <w14:ligatures w14:val="none"/>
              </w:rPr>
              <w:drawing>
                <wp:inline distT="0" distB="0" distL="0" distR="0" wp14:anchorId="23A9CA11" wp14:editId="43B9C564">
                  <wp:extent cx="299923" cy="1118761"/>
                  <wp:effectExtent l="0" t="0" r="5080" b="5715"/>
                  <wp:docPr id="1136496363" name="Picture 12">
                    <a:extLst xmlns:a="http://schemas.openxmlformats.org/drawingml/2006/main">
                      <a:ext uri="{FF2B5EF4-FFF2-40B4-BE49-F238E27FC236}">
                        <a16:creationId xmlns:a16="http://schemas.microsoft.com/office/drawing/2014/main" id="{DC171ED1-879F-473F-B130-174D764E69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171ED1-879F-473F-B130-174D764E69F4}"/>
                              </a:ext>
                            </a:extLst>
                          </pic:cNvPr>
                          <pic:cNvPicPr>
                            <a:picLocks noChangeAspect="1"/>
                          </pic:cNvPicPr>
                        </pic:nvPicPr>
                        <pic:blipFill>
                          <a:blip r:embed="rId127" cstate="print">
                            <a:extLst>
                              <a:ext uri="{28A0092B-C50C-407E-A947-70E740481C1C}">
                                <a14:useLocalDpi xmlns:a14="http://schemas.microsoft.com/office/drawing/2010/main"/>
                              </a:ext>
                            </a:extLst>
                          </a:blip>
                          <a:stretch>
                            <a:fillRect/>
                          </a:stretch>
                        </pic:blipFill>
                        <pic:spPr>
                          <a:xfrm>
                            <a:off x="0" y="0"/>
                            <a:ext cx="312138" cy="1164326"/>
                          </a:xfrm>
                          <a:prstGeom prst="rect">
                            <a:avLst/>
                          </a:prstGeom>
                        </pic:spPr>
                      </pic:pic>
                    </a:graphicData>
                  </a:graphic>
                </wp:inline>
              </w:drawing>
            </w:r>
          </w:p>
        </w:tc>
        <w:tc>
          <w:tcPr>
            <w:tcW w:w="1281" w:type="dxa"/>
            <w:vAlign w:val="center"/>
          </w:tcPr>
          <w:p w14:paraId="7A043B5D" w14:textId="77777777" w:rsidR="00A05450" w:rsidRPr="0072528C" w:rsidRDefault="00A05450" w:rsidP="00A05450">
            <w:pPr>
              <w:widowControl w:val="0"/>
              <w:jc w:val="center"/>
              <w:rPr>
                <w:rFonts w:ascii="Arial" w:hAnsi="Arial" w:cs="Arial"/>
                <w14:ligatures w14:val="none"/>
              </w:rPr>
            </w:pPr>
            <w:r w:rsidRPr="0072528C">
              <w:rPr>
                <w:rFonts w:ascii="Arial" w:hAnsi="Arial" w:cs="Arial"/>
                <w14:ligatures w14:val="none"/>
              </w:rPr>
              <w:t>Bottom surface</w:t>
            </w:r>
          </w:p>
          <w:p w14:paraId="0F664644" w14:textId="77777777" w:rsidR="00A05450" w:rsidRPr="0072528C" w:rsidRDefault="00557961" w:rsidP="00A05450">
            <w:pPr>
              <w:widowControl w:val="0"/>
              <w:jc w:val="center"/>
              <w:rPr>
                <w:rFonts w:ascii="Arial" w:hAnsi="Arial" w:cs="Arial"/>
                <w14:ligatures w14:val="none"/>
              </w:rPr>
            </w:pPr>
            <m:oMathPara>
              <m:oMathParaPr>
                <m:jc m:val="centerGroup"/>
              </m:oMathParaPr>
              <m:oMath>
                <m:sSup>
                  <m:sSupPr>
                    <m:ctrlPr>
                      <w:rPr>
                        <w:rFonts w:ascii="Cambria Math" w:hAnsi="Cambria Math" w:cs="Arial"/>
                        <w:i/>
                        <w:iCs/>
                        <w14:ligatures w14:val="none"/>
                      </w:rPr>
                    </m:ctrlPr>
                  </m:sSupPr>
                  <m:e>
                    <m:r>
                      <w:rPr>
                        <w:rFonts w:ascii="Cambria Math" w:hAnsi="Cambria Math" w:cs="Arial"/>
                        <w14:ligatures w14:val="none"/>
                      </w:rPr>
                      <m:t>R</m:t>
                    </m:r>
                  </m:e>
                  <m:sup>
                    <m:r>
                      <w:rPr>
                        <w:rFonts w:ascii="Cambria Math" w:hAnsi="Cambria Math" w:cs="Arial"/>
                        <w14:ligatures w14:val="none"/>
                      </w:rPr>
                      <m:t>2</m:t>
                    </m:r>
                  </m:sup>
                </m:sSup>
                <m:r>
                  <w:rPr>
                    <w:rFonts w:ascii="Cambria Math" w:hAnsi="Cambria Math" w:cs="Arial"/>
                    <w14:ligatures w14:val="none"/>
                  </w:rPr>
                  <m:t>=0.93</m:t>
                </m:r>
              </m:oMath>
            </m:oMathPara>
          </w:p>
          <w:p w14:paraId="61A24C55" w14:textId="77777777" w:rsidR="00A05450" w:rsidRPr="0072528C" w:rsidRDefault="00A05450" w:rsidP="00A05450">
            <w:pPr>
              <w:widowControl w:val="0"/>
              <w:jc w:val="center"/>
              <w:rPr>
                <w:rFonts w:ascii="Arial" w:hAnsi="Arial" w:cs="Arial"/>
                <w14:ligatures w14:val="none"/>
              </w:rPr>
            </w:pPr>
          </w:p>
        </w:tc>
      </w:tr>
      <w:tr w:rsidR="00A05450" w:rsidRPr="0072528C" w14:paraId="12BAFDCF" w14:textId="77777777" w:rsidTr="0072528C">
        <w:trPr>
          <w:jc w:val="center"/>
        </w:trPr>
        <w:tc>
          <w:tcPr>
            <w:tcW w:w="3308" w:type="dxa"/>
            <w:vAlign w:val="center"/>
          </w:tcPr>
          <w:p w14:paraId="71D0C584" w14:textId="77777777" w:rsidR="00A05450" w:rsidRPr="0072528C" w:rsidRDefault="00A05450" w:rsidP="00A05450">
            <w:pPr>
              <w:widowControl w:val="0"/>
              <w:jc w:val="center"/>
              <w:rPr>
                <w:rFonts w:ascii="Arial" w:hAnsi="Arial" w:cs="Arial"/>
                <w14:ligatures w14:val="none"/>
              </w:rPr>
            </w:pPr>
            <w:r w:rsidRPr="0072528C">
              <w:rPr>
                <w:rFonts w:ascii="Arial" w:hAnsi="Arial" w:cs="Arial"/>
                <w:noProof/>
                <w14:ligatures w14:val="none"/>
              </w:rPr>
              <w:drawing>
                <wp:inline distT="0" distB="0" distL="0" distR="0" wp14:anchorId="48D677A7" wp14:editId="66B911D7">
                  <wp:extent cx="1467122" cy="2259218"/>
                  <wp:effectExtent l="0" t="0" r="0" b="8255"/>
                  <wp:docPr id="1136496364" name="Picture 2">
                    <a:extLst xmlns:a="http://schemas.openxmlformats.org/drawingml/2006/main">
                      <a:ext uri="{FF2B5EF4-FFF2-40B4-BE49-F238E27FC236}">
                        <a16:creationId xmlns:a16="http://schemas.microsoft.com/office/drawing/2014/main" id="{01971F2C-60B4-4A19-8251-1D0D785222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1971F2C-60B4-4A19-8251-1D0D785222E8}"/>
                              </a:ext>
                            </a:extLst>
                          </pic:cNvPr>
                          <pic:cNvPicPr>
                            <a:picLocks noChangeAspect="1"/>
                          </pic:cNvPicPr>
                        </pic:nvPicPr>
                        <pic:blipFill rotWithShape="1">
                          <a:blip r:embed="rId128" cstate="print">
                            <a:extLst>
                              <a:ext uri="{28A0092B-C50C-407E-A947-70E740481C1C}">
                                <a14:useLocalDpi xmlns:a14="http://schemas.microsoft.com/office/drawing/2010/main"/>
                              </a:ext>
                            </a:extLst>
                          </a:blip>
                          <a:srcRect/>
                          <a:stretch/>
                        </pic:blipFill>
                        <pic:spPr>
                          <a:xfrm>
                            <a:off x="0" y="0"/>
                            <a:ext cx="1467122" cy="2259218"/>
                          </a:xfrm>
                          <a:prstGeom prst="rect">
                            <a:avLst/>
                          </a:prstGeom>
                        </pic:spPr>
                      </pic:pic>
                    </a:graphicData>
                  </a:graphic>
                </wp:inline>
              </w:drawing>
            </w:r>
          </w:p>
        </w:tc>
        <w:tc>
          <w:tcPr>
            <w:tcW w:w="3707" w:type="dxa"/>
            <w:vAlign w:val="center"/>
          </w:tcPr>
          <w:p w14:paraId="713656AE" w14:textId="77777777" w:rsidR="00A05450" w:rsidRPr="0072528C" w:rsidRDefault="00A05450" w:rsidP="00A05450">
            <w:pPr>
              <w:widowControl w:val="0"/>
              <w:jc w:val="center"/>
              <w:rPr>
                <w:rFonts w:ascii="Arial" w:hAnsi="Arial" w:cs="Arial"/>
                <w14:ligatures w14:val="none"/>
              </w:rPr>
            </w:pPr>
            <w:r w:rsidRPr="0072528C">
              <w:rPr>
                <w:rFonts w:ascii="Arial" w:hAnsi="Arial" w:cs="Arial"/>
                <w:noProof/>
                <w14:ligatures w14:val="none"/>
              </w:rPr>
              <w:drawing>
                <wp:inline distT="0" distB="0" distL="0" distR="0" wp14:anchorId="64EE4C94" wp14:editId="24FCC40D">
                  <wp:extent cx="1104821" cy="2342115"/>
                  <wp:effectExtent l="0" t="0" r="635" b="1270"/>
                  <wp:docPr id="1136496365" name="Picture 6">
                    <a:extLst xmlns:a="http://schemas.openxmlformats.org/drawingml/2006/main">
                      <a:ext uri="{FF2B5EF4-FFF2-40B4-BE49-F238E27FC236}">
                        <a16:creationId xmlns:a16="http://schemas.microsoft.com/office/drawing/2014/main" id="{C813AF7A-7718-4F94-B71F-4C896BF46E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C813AF7A-7718-4F94-B71F-4C896BF46E70}"/>
                              </a:ext>
                            </a:extLst>
                          </pic:cNvPr>
                          <pic:cNvPicPr>
                            <a:picLocks noChangeAspect="1"/>
                          </pic:cNvPicPr>
                        </pic:nvPicPr>
                        <pic:blipFill>
                          <a:blip r:embed="rId129" cstate="print">
                            <a:extLst>
                              <a:ext uri="{28A0092B-C50C-407E-A947-70E740481C1C}">
                                <a14:useLocalDpi xmlns:a14="http://schemas.microsoft.com/office/drawing/2010/main"/>
                              </a:ext>
                            </a:extLst>
                          </a:blip>
                          <a:stretch>
                            <a:fillRect/>
                          </a:stretch>
                        </pic:blipFill>
                        <pic:spPr>
                          <a:xfrm>
                            <a:off x="0" y="0"/>
                            <a:ext cx="1104821" cy="2342115"/>
                          </a:xfrm>
                          <a:prstGeom prst="rect">
                            <a:avLst/>
                          </a:prstGeom>
                        </pic:spPr>
                      </pic:pic>
                    </a:graphicData>
                  </a:graphic>
                </wp:inline>
              </w:drawing>
            </w:r>
          </w:p>
          <w:p w14:paraId="4CA8499F" w14:textId="77777777" w:rsidR="00A05450" w:rsidRPr="0072528C" w:rsidRDefault="00A05450" w:rsidP="00A05450">
            <w:pPr>
              <w:widowControl w:val="0"/>
              <w:jc w:val="center"/>
              <w:rPr>
                <w:rFonts w:ascii="Arial" w:hAnsi="Arial" w:cs="Arial"/>
                <w14:ligatures w14:val="none"/>
              </w:rPr>
            </w:pPr>
          </w:p>
        </w:tc>
        <w:tc>
          <w:tcPr>
            <w:tcW w:w="1281" w:type="dxa"/>
            <w:vAlign w:val="center"/>
          </w:tcPr>
          <w:p w14:paraId="6F1D2EB4" w14:textId="77777777" w:rsidR="00A05450" w:rsidRPr="0072528C" w:rsidRDefault="00A05450" w:rsidP="00A05450">
            <w:pPr>
              <w:widowControl w:val="0"/>
              <w:jc w:val="center"/>
              <w:rPr>
                <w:rFonts w:ascii="Arial" w:hAnsi="Arial" w:cs="Arial"/>
                <w14:ligatures w14:val="none"/>
              </w:rPr>
            </w:pPr>
            <w:r w:rsidRPr="0072528C">
              <w:rPr>
                <w:rFonts w:ascii="Arial" w:hAnsi="Arial" w:cs="Arial"/>
                <w14:ligatures w14:val="none"/>
              </w:rPr>
              <w:t>Y-inner surface</w:t>
            </w:r>
          </w:p>
          <w:p w14:paraId="4D959657" w14:textId="77777777" w:rsidR="00A05450" w:rsidRPr="0072528C" w:rsidRDefault="00557961" w:rsidP="00A05450">
            <w:pPr>
              <w:widowControl w:val="0"/>
              <w:jc w:val="center"/>
              <w:rPr>
                <w:rFonts w:ascii="Arial" w:hAnsi="Arial" w:cs="Arial"/>
                <w14:ligatures w14:val="none"/>
              </w:rPr>
            </w:pPr>
            <m:oMathPara>
              <m:oMathParaPr>
                <m:jc m:val="centerGroup"/>
              </m:oMathParaPr>
              <m:oMath>
                <m:sSup>
                  <m:sSupPr>
                    <m:ctrlPr>
                      <w:rPr>
                        <w:rFonts w:ascii="Cambria Math" w:hAnsi="Cambria Math" w:cs="Arial"/>
                        <w:i/>
                        <w:iCs/>
                        <w14:ligatures w14:val="none"/>
                      </w:rPr>
                    </m:ctrlPr>
                  </m:sSupPr>
                  <m:e>
                    <m:r>
                      <w:rPr>
                        <w:rFonts w:ascii="Cambria Math" w:hAnsi="Cambria Math" w:cs="Arial"/>
                        <w14:ligatures w14:val="none"/>
                      </w:rPr>
                      <m:t>R</m:t>
                    </m:r>
                  </m:e>
                  <m:sup>
                    <m:r>
                      <w:rPr>
                        <w:rFonts w:ascii="Cambria Math" w:hAnsi="Cambria Math" w:cs="Arial"/>
                        <w14:ligatures w14:val="none"/>
                      </w:rPr>
                      <m:t>2</m:t>
                    </m:r>
                  </m:sup>
                </m:sSup>
                <m:r>
                  <w:rPr>
                    <w:rFonts w:ascii="Cambria Math" w:hAnsi="Cambria Math" w:cs="Arial"/>
                    <w14:ligatures w14:val="none"/>
                  </w:rPr>
                  <m:t>=0.95</m:t>
                </m:r>
              </m:oMath>
            </m:oMathPara>
          </w:p>
          <w:p w14:paraId="7EB5779F" w14:textId="77777777" w:rsidR="00A05450" w:rsidRPr="0072528C" w:rsidRDefault="00A05450" w:rsidP="00A05450">
            <w:pPr>
              <w:widowControl w:val="0"/>
              <w:jc w:val="center"/>
              <w:rPr>
                <w:rFonts w:ascii="Arial" w:hAnsi="Arial" w:cs="Arial"/>
                <w14:ligatures w14:val="none"/>
              </w:rPr>
            </w:pPr>
          </w:p>
        </w:tc>
      </w:tr>
      <w:tr w:rsidR="00A05450" w:rsidRPr="0072528C" w14:paraId="7BD6C1C9" w14:textId="77777777" w:rsidTr="0072528C">
        <w:trPr>
          <w:jc w:val="center"/>
        </w:trPr>
        <w:tc>
          <w:tcPr>
            <w:tcW w:w="3308" w:type="dxa"/>
            <w:vAlign w:val="center"/>
          </w:tcPr>
          <w:p w14:paraId="2AA7A92B" w14:textId="77777777" w:rsidR="00A05450" w:rsidRPr="0072528C" w:rsidRDefault="00A05450" w:rsidP="00A05450">
            <w:pPr>
              <w:widowControl w:val="0"/>
              <w:jc w:val="center"/>
              <w:rPr>
                <w:rFonts w:ascii="Arial" w:hAnsi="Arial" w:cs="Arial"/>
                <w14:ligatures w14:val="none"/>
              </w:rPr>
            </w:pPr>
            <w:r w:rsidRPr="0072528C">
              <w:rPr>
                <w:rFonts w:ascii="Arial" w:hAnsi="Arial" w:cs="Arial"/>
                <w:noProof/>
                <w14:ligatures w14:val="none"/>
              </w:rPr>
              <w:lastRenderedPageBreak/>
              <w:drawing>
                <wp:inline distT="0" distB="0" distL="0" distR="0" wp14:anchorId="0FF9EAFC" wp14:editId="01B88B3C">
                  <wp:extent cx="1104596" cy="2341244"/>
                  <wp:effectExtent l="0" t="0" r="635" b="2540"/>
                  <wp:docPr id="1136496366" name="Picture 3">
                    <a:extLst xmlns:a="http://schemas.openxmlformats.org/drawingml/2006/main">
                      <a:ext uri="{FF2B5EF4-FFF2-40B4-BE49-F238E27FC236}">
                        <a16:creationId xmlns:a16="http://schemas.microsoft.com/office/drawing/2014/main" id="{DC627E1A-80C3-476A-B4B2-6D97D0D886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C627E1A-80C3-476A-B4B2-6D97D0D886E9}"/>
                              </a:ext>
                            </a:extLst>
                          </pic:cNvPr>
                          <pic:cNvPicPr>
                            <a:picLocks noChangeAspect="1"/>
                          </pic:cNvPicPr>
                        </pic:nvPicPr>
                        <pic:blipFill rotWithShape="1">
                          <a:blip r:embed="rId130" cstate="print">
                            <a:extLst>
                              <a:ext uri="{28A0092B-C50C-407E-A947-70E740481C1C}">
                                <a14:useLocalDpi xmlns:a14="http://schemas.microsoft.com/office/drawing/2010/main"/>
                              </a:ext>
                            </a:extLst>
                          </a:blip>
                          <a:srcRect b="-1"/>
                          <a:stretch/>
                        </pic:blipFill>
                        <pic:spPr bwMode="auto">
                          <a:xfrm>
                            <a:off x="0" y="0"/>
                            <a:ext cx="1105008" cy="2342117"/>
                          </a:xfrm>
                          <a:prstGeom prst="rect">
                            <a:avLst/>
                          </a:prstGeom>
                          <a:ln>
                            <a:noFill/>
                          </a:ln>
                          <a:extLst>
                            <a:ext uri="{53640926-AAD7-44D8-BBD7-CCE9431645EC}">
                              <a14:shadowObscured xmlns:a14="http://schemas.microsoft.com/office/drawing/2010/main"/>
                            </a:ext>
                          </a:extLst>
                        </pic:spPr>
                      </pic:pic>
                    </a:graphicData>
                  </a:graphic>
                </wp:inline>
              </w:drawing>
            </w:r>
          </w:p>
        </w:tc>
        <w:tc>
          <w:tcPr>
            <w:tcW w:w="3707" w:type="dxa"/>
            <w:vAlign w:val="center"/>
          </w:tcPr>
          <w:p w14:paraId="7D11AE95" w14:textId="77777777" w:rsidR="00A05450" w:rsidRPr="0072528C" w:rsidRDefault="00A05450" w:rsidP="00A05450">
            <w:pPr>
              <w:widowControl w:val="0"/>
              <w:jc w:val="center"/>
              <w:rPr>
                <w:rFonts w:ascii="Arial" w:hAnsi="Arial" w:cs="Arial"/>
                <w14:ligatures w14:val="none"/>
              </w:rPr>
            </w:pPr>
            <w:r w:rsidRPr="0072528C">
              <w:rPr>
                <w:rFonts w:ascii="Arial" w:hAnsi="Arial" w:cs="Arial"/>
                <w:noProof/>
                <w14:ligatures w14:val="none"/>
              </w:rPr>
              <w:drawing>
                <wp:inline distT="0" distB="0" distL="0" distR="0" wp14:anchorId="1FC22D6D" wp14:editId="77558404">
                  <wp:extent cx="1104822" cy="2342117"/>
                  <wp:effectExtent l="0" t="0" r="635" b="1270"/>
                  <wp:docPr id="1136496367" name="Picture 5">
                    <a:extLst xmlns:a="http://schemas.openxmlformats.org/drawingml/2006/main">
                      <a:ext uri="{FF2B5EF4-FFF2-40B4-BE49-F238E27FC236}">
                        <a16:creationId xmlns:a16="http://schemas.microsoft.com/office/drawing/2014/main" id="{AC339988-D3DC-44C0-BC07-899D5A7D31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C339988-D3DC-44C0-BC07-899D5A7D316B}"/>
                              </a:ext>
                            </a:extLst>
                          </pic:cNvPr>
                          <pic:cNvPicPr>
                            <a:picLocks noChangeAspect="1"/>
                          </pic:cNvPicPr>
                        </pic:nvPicPr>
                        <pic:blipFill rotWithShape="1">
                          <a:blip r:embed="rId131" cstate="print">
                            <a:extLst>
                              <a:ext uri="{28A0092B-C50C-407E-A947-70E740481C1C}">
                                <a14:useLocalDpi xmlns:a14="http://schemas.microsoft.com/office/drawing/2010/main"/>
                              </a:ext>
                            </a:extLst>
                          </a:blip>
                          <a:srcRect/>
                          <a:stretch/>
                        </pic:blipFill>
                        <pic:spPr>
                          <a:xfrm flipH="1">
                            <a:off x="0" y="0"/>
                            <a:ext cx="1104822" cy="2342117"/>
                          </a:xfrm>
                          <a:prstGeom prst="rect">
                            <a:avLst/>
                          </a:prstGeom>
                        </pic:spPr>
                      </pic:pic>
                    </a:graphicData>
                  </a:graphic>
                </wp:inline>
              </w:drawing>
            </w:r>
          </w:p>
          <w:p w14:paraId="2A6393C6" w14:textId="77777777" w:rsidR="00A05450" w:rsidRPr="0072528C" w:rsidRDefault="00A05450" w:rsidP="00A05450">
            <w:pPr>
              <w:widowControl w:val="0"/>
              <w:jc w:val="center"/>
              <w:rPr>
                <w:rFonts w:ascii="Arial" w:hAnsi="Arial" w:cs="Arial"/>
                <w14:ligatures w14:val="none"/>
              </w:rPr>
            </w:pPr>
          </w:p>
        </w:tc>
        <w:tc>
          <w:tcPr>
            <w:tcW w:w="1281" w:type="dxa"/>
            <w:vAlign w:val="center"/>
          </w:tcPr>
          <w:p w14:paraId="4928E055" w14:textId="77777777" w:rsidR="00A05450" w:rsidRPr="0072528C" w:rsidRDefault="00A05450" w:rsidP="00A05450">
            <w:pPr>
              <w:widowControl w:val="0"/>
              <w:jc w:val="center"/>
              <w:rPr>
                <w:rFonts w:ascii="Arial" w:hAnsi="Arial" w:cs="Arial"/>
                <w14:ligatures w14:val="none"/>
              </w:rPr>
            </w:pPr>
            <w:r w:rsidRPr="0072528C">
              <w:rPr>
                <w:rFonts w:ascii="Arial" w:hAnsi="Arial" w:cs="Arial"/>
                <w14:ligatures w14:val="none"/>
              </w:rPr>
              <w:t>X surface</w:t>
            </w:r>
          </w:p>
          <w:p w14:paraId="4032E8B5" w14:textId="77777777" w:rsidR="00A05450" w:rsidRPr="0072528C" w:rsidRDefault="00557961" w:rsidP="00A05450">
            <w:pPr>
              <w:widowControl w:val="0"/>
              <w:jc w:val="center"/>
              <w:rPr>
                <w:rFonts w:ascii="Arial" w:hAnsi="Arial" w:cs="Arial"/>
                <w14:ligatures w14:val="none"/>
              </w:rPr>
            </w:pPr>
            <m:oMathPara>
              <m:oMathParaPr>
                <m:jc m:val="centerGroup"/>
              </m:oMathParaPr>
              <m:oMath>
                <m:sSup>
                  <m:sSupPr>
                    <m:ctrlPr>
                      <w:rPr>
                        <w:rFonts w:ascii="Cambria Math" w:hAnsi="Cambria Math" w:cs="Arial"/>
                        <w:i/>
                        <w:iCs/>
                        <w14:ligatures w14:val="none"/>
                      </w:rPr>
                    </m:ctrlPr>
                  </m:sSupPr>
                  <m:e>
                    <m:r>
                      <w:rPr>
                        <w:rFonts w:ascii="Cambria Math" w:hAnsi="Cambria Math" w:cs="Arial"/>
                        <w14:ligatures w14:val="none"/>
                      </w:rPr>
                      <m:t>R</m:t>
                    </m:r>
                  </m:e>
                  <m:sup>
                    <m:r>
                      <w:rPr>
                        <w:rFonts w:ascii="Cambria Math" w:hAnsi="Cambria Math" w:cs="Arial"/>
                        <w14:ligatures w14:val="none"/>
                      </w:rPr>
                      <m:t>2</m:t>
                    </m:r>
                  </m:sup>
                </m:sSup>
                <m:r>
                  <w:rPr>
                    <w:rFonts w:ascii="Cambria Math" w:hAnsi="Cambria Math" w:cs="Arial"/>
                    <w14:ligatures w14:val="none"/>
                  </w:rPr>
                  <m:t>=0.90</m:t>
                </m:r>
              </m:oMath>
            </m:oMathPara>
          </w:p>
          <w:p w14:paraId="7C163AB2" w14:textId="77777777" w:rsidR="00A05450" w:rsidRPr="0072528C" w:rsidRDefault="00A05450" w:rsidP="00A05450">
            <w:pPr>
              <w:widowControl w:val="0"/>
              <w:jc w:val="center"/>
              <w:rPr>
                <w:rFonts w:ascii="Arial" w:hAnsi="Arial" w:cs="Arial"/>
                <w14:ligatures w14:val="none"/>
              </w:rPr>
            </w:pPr>
          </w:p>
        </w:tc>
      </w:tr>
      <w:tr w:rsidR="00A05450" w:rsidRPr="0072528C" w14:paraId="79084A33" w14:textId="77777777" w:rsidTr="0072528C">
        <w:trPr>
          <w:jc w:val="center"/>
        </w:trPr>
        <w:tc>
          <w:tcPr>
            <w:tcW w:w="3308" w:type="dxa"/>
            <w:vAlign w:val="center"/>
          </w:tcPr>
          <w:p w14:paraId="78D5376C" w14:textId="77777777" w:rsidR="00A05450" w:rsidRPr="0072528C" w:rsidRDefault="00A05450" w:rsidP="00A05450">
            <w:pPr>
              <w:widowControl w:val="0"/>
              <w:jc w:val="center"/>
              <w:rPr>
                <w:rFonts w:ascii="Arial" w:hAnsi="Arial" w:cs="Arial"/>
                <w14:ligatures w14:val="none"/>
              </w:rPr>
            </w:pPr>
            <w:r w:rsidRPr="0072528C">
              <w:rPr>
                <w:rFonts w:ascii="Arial" w:hAnsi="Arial" w:cs="Arial"/>
                <w:noProof/>
                <w14:ligatures w14:val="none"/>
              </w:rPr>
              <w:drawing>
                <wp:inline distT="0" distB="0" distL="0" distR="0" wp14:anchorId="26B680FF" wp14:editId="427F6DB6">
                  <wp:extent cx="1290171" cy="2342117"/>
                  <wp:effectExtent l="0" t="0" r="5715" b="1270"/>
                  <wp:docPr id="1136496368" name="Picture 14">
                    <a:extLst xmlns:a="http://schemas.openxmlformats.org/drawingml/2006/main">
                      <a:ext uri="{FF2B5EF4-FFF2-40B4-BE49-F238E27FC236}">
                        <a16:creationId xmlns:a16="http://schemas.microsoft.com/office/drawing/2014/main" id="{D4EE8A89-C97F-4A47-A476-586EA8A7AF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D4EE8A89-C97F-4A47-A476-586EA8A7AFE9}"/>
                              </a:ext>
                            </a:extLst>
                          </pic:cNvPr>
                          <pic:cNvPicPr>
                            <a:picLocks noChangeAspect="1"/>
                          </pic:cNvPicPr>
                        </pic:nvPicPr>
                        <pic:blipFill rotWithShape="1">
                          <a:blip r:embed="rId132" cstate="print">
                            <a:extLst>
                              <a:ext uri="{28A0092B-C50C-407E-A947-70E740481C1C}">
                                <a14:useLocalDpi xmlns:a14="http://schemas.microsoft.com/office/drawing/2010/main"/>
                              </a:ext>
                            </a:extLst>
                          </a:blip>
                          <a:srcRect t="-1821"/>
                          <a:stretch/>
                        </pic:blipFill>
                        <pic:spPr>
                          <a:xfrm>
                            <a:off x="0" y="0"/>
                            <a:ext cx="1290171" cy="2342117"/>
                          </a:xfrm>
                          <a:prstGeom prst="rect">
                            <a:avLst/>
                          </a:prstGeom>
                        </pic:spPr>
                      </pic:pic>
                    </a:graphicData>
                  </a:graphic>
                </wp:inline>
              </w:drawing>
            </w:r>
          </w:p>
        </w:tc>
        <w:tc>
          <w:tcPr>
            <w:tcW w:w="3707" w:type="dxa"/>
            <w:vAlign w:val="center"/>
          </w:tcPr>
          <w:p w14:paraId="26BC30BC" w14:textId="77777777" w:rsidR="00A05450" w:rsidRPr="0072528C" w:rsidRDefault="00A05450" w:rsidP="00A05450">
            <w:pPr>
              <w:widowControl w:val="0"/>
              <w:jc w:val="center"/>
              <w:rPr>
                <w:rFonts w:ascii="Arial" w:hAnsi="Arial" w:cs="Arial"/>
                <w14:ligatures w14:val="none"/>
              </w:rPr>
            </w:pPr>
            <w:r w:rsidRPr="0072528C">
              <w:rPr>
                <w:rFonts w:ascii="Arial" w:hAnsi="Arial" w:cs="Arial"/>
                <w:noProof/>
                <w14:ligatures w14:val="none"/>
              </w:rPr>
              <w:drawing>
                <wp:inline distT="0" distB="0" distL="0" distR="0" wp14:anchorId="2DA0A600" wp14:editId="070D2166">
                  <wp:extent cx="1104820" cy="2342112"/>
                  <wp:effectExtent l="0" t="0" r="635" b="1270"/>
                  <wp:docPr id="9" name="Picture 8">
                    <a:extLst xmlns:a="http://schemas.openxmlformats.org/drawingml/2006/main">
                      <a:ext uri="{FF2B5EF4-FFF2-40B4-BE49-F238E27FC236}">
                        <a16:creationId xmlns:a16="http://schemas.microsoft.com/office/drawing/2014/main" id="{F19A90E8-E95A-4624-830A-CA34FF5328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F19A90E8-E95A-4624-830A-CA34FF532827}"/>
                              </a:ext>
                            </a:extLst>
                          </pic:cNvPr>
                          <pic:cNvPicPr>
                            <a:picLocks noChangeAspect="1"/>
                          </pic:cNvPicPr>
                        </pic:nvPicPr>
                        <pic:blipFill>
                          <a:blip r:embed="rId133" cstate="print">
                            <a:extLst>
                              <a:ext uri="{28A0092B-C50C-407E-A947-70E740481C1C}">
                                <a14:useLocalDpi xmlns:a14="http://schemas.microsoft.com/office/drawing/2010/main"/>
                              </a:ext>
                            </a:extLst>
                          </a:blip>
                          <a:stretch>
                            <a:fillRect/>
                          </a:stretch>
                        </pic:blipFill>
                        <pic:spPr>
                          <a:xfrm>
                            <a:off x="0" y="0"/>
                            <a:ext cx="1104820" cy="2342112"/>
                          </a:xfrm>
                          <a:prstGeom prst="rect">
                            <a:avLst/>
                          </a:prstGeom>
                        </pic:spPr>
                      </pic:pic>
                    </a:graphicData>
                  </a:graphic>
                </wp:inline>
              </w:drawing>
            </w:r>
          </w:p>
          <w:p w14:paraId="1CA65193" w14:textId="77777777" w:rsidR="00A05450" w:rsidRPr="0072528C" w:rsidRDefault="00A05450" w:rsidP="00A05450">
            <w:pPr>
              <w:widowControl w:val="0"/>
              <w:jc w:val="center"/>
              <w:rPr>
                <w:rFonts w:ascii="Arial" w:hAnsi="Arial" w:cs="Arial"/>
                <w14:ligatures w14:val="none"/>
              </w:rPr>
            </w:pPr>
          </w:p>
        </w:tc>
        <w:tc>
          <w:tcPr>
            <w:tcW w:w="1281" w:type="dxa"/>
            <w:vAlign w:val="center"/>
          </w:tcPr>
          <w:p w14:paraId="33942D80" w14:textId="77777777" w:rsidR="00A05450" w:rsidRPr="0072528C" w:rsidRDefault="00A05450" w:rsidP="00A05450">
            <w:pPr>
              <w:widowControl w:val="0"/>
              <w:jc w:val="center"/>
              <w:rPr>
                <w:rFonts w:ascii="Arial" w:hAnsi="Arial" w:cs="Arial"/>
                <w14:ligatures w14:val="none"/>
              </w:rPr>
            </w:pPr>
            <w:r w:rsidRPr="0072528C">
              <w:rPr>
                <w:rFonts w:ascii="Arial" w:hAnsi="Arial" w:cs="Arial"/>
                <w14:ligatures w14:val="none"/>
              </w:rPr>
              <w:t>X-inner surface</w:t>
            </w:r>
          </w:p>
          <w:p w14:paraId="56A24AB6" w14:textId="77777777" w:rsidR="00A05450" w:rsidRPr="0072528C" w:rsidRDefault="00557961" w:rsidP="00A05450">
            <w:pPr>
              <w:widowControl w:val="0"/>
              <w:jc w:val="center"/>
              <w:rPr>
                <w:rFonts w:ascii="Arial" w:hAnsi="Arial" w:cs="Arial"/>
                <w14:ligatures w14:val="none"/>
              </w:rPr>
            </w:pPr>
            <m:oMathPara>
              <m:oMathParaPr>
                <m:jc m:val="centerGroup"/>
              </m:oMathParaPr>
              <m:oMath>
                <m:sSup>
                  <m:sSupPr>
                    <m:ctrlPr>
                      <w:rPr>
                        <w:rFonts w:ascii="Cambria Math" w:hAnsi="Cambria Math" w:cs="Arial"/>
                        <w:i/>
                        <w:iCs/>
                        <w14:ligatures w14:val="none"/>
                      </w:rPr>
                    </m:ctrlPr>
                  </m:sSupPr>
                  <m:e>
                    <m:r>
                      <w:rPr>
                        <w:rFonts w:ascii="Cambria Math" w:hAnsi="Cambria Math" w:cs="Arial"/>
                        <w14:ligatures w14:val="none"/>
                      </w:rPr>
                      <m:t>R</m:t>
                    </m:r>
                  </m:e>
                  <m:sup>
                    <m:r>
                      <w:rPr>
                        <w:rFonts w:ascii="Cambria Math" w:hAnsi="Cambria Math" w:cs="Arial"/>
                        <w14:ligatures w14:val="none"/>
                      </w:rPr>
                      <m:t>2</m:t>
                    </m:r>
                  </m:sup>
                </m:sSup>
                <m:r>
                  <w:rPr>
                    <w:rFonts w:ascii="Cambria Math" w:hAnsi="Cambria Math" w:cs="Arial"/>
                    <w14:ligatures w14:val="none"/>
                  </w:rPr>
                  <m:t>=0.89</m:t>
                </m:r>
              </m:oMath>
            </m:oMathPara>
          </w:p>
          <w:p w14:paraId="2B18FF56" w14:textId="77777777" w:rsidR="00A05450" w:rsidRPr="0072528C" w:rsidRDefault="00A05450" w:rsidP="00A05450">
            <w:pPr>
              <w:widowControl w:val="0"/>
              <w:jc w:val="center"/>
              <w:rPr>
                <w:rFonts w:ascii="Arial" w:hAnsi="Arial" w:cs="Arial"/>
                <w14:ligatures w14:val="none"/>
              </w:rPr>
            </w:pPr>
          </w:p>
        </w:tc>
      </w:tr>
      <w:tr w:rsidR="00A05450" w:rsidRPr="0072528C" w14:paraId="210A5EE1" w14:textId="77777777" w:rsidTr="0072528C">
        <w:trPr>
          <w:jc w:val="center"/>
        </w:trPr>
        <w:tc>
          <w:tcPr>
            <w:tcW w:w="3308" w:type="dxa"/>
            <w:vAlign w:val="center"/>
          </w:tcPr>
          <w:p w14:paraId="4E137D10" w14:textId="77777777" w:rsidR="00A05450" w:rsidRPr="0072528C" w:rsidRDefault="00A05450" w:rsidP="00A05450">
            <w:pPr>
              <w:widowControl w:val="0"/>
              <w:numPr>
                <w:ilvl w:val="0"/>
                <w:numId w:val="3"/>
              </w:numPr>
              <w:contextualSpacing/>
              <w:jc w:val="center"/>
              <w:rPr>
                <w:rFonts w:ascii="Arial" w:hAnsi="Arial" w:cs="Arial"/>
                <w14:ligatures w14:val="none"/>
              </w:rPr>
            </w:pPr>
            <w:r w:rsidRPr="0072528C">
              <w:rPr>
                <w:rFonts w:ascii="Arial" w:hAnsi="Arial" w:cs="Arial"/>
                <w14:ligatures w14:val="none"/>
              </w:rPr>
              <w:t>FEA simulation</w:t>
            </w:r>
          </w:p>
        </w:tc>
        <w:tc>
          <w:tcPr>
            <w:tcW w:w="3707" w:type="dxa"/>
            <w:vAlign w:val="center"/>
          </w:tcPr>
          <w:p w14:paraId="5CB1B670" w14:textId="77777777" w:rsidR="00A05450" w:rsidRPr="0072528C" w:rsidRDefault="00A05450" w:rsidP="00A05450">
            <w:pPr>
              <w:widowControl w:val="0"/>
              <w:numPr>
                <w:ilvl w:val="0"/>
                <w:numId w:val="3"/>
              </w:numPr>
              <w:contextualSpacing/>
              <w:jc w:val="center"/>
              <w:rPr>
                <w:rFonts w:ascii="Arial" w:hAnsi="Arial" w:cs="Arial"/>
                <w14:ligatures w14:val="none"/>
              </w:rPr>
            </w:pPr>
            <w:r w:rsidRPr="0072528C">
              <w:rPr>
                <w:rFonts w:ascii="Arial" w:hAnsi="Arial" w:cs="Arial"/>
                <w14:ligatures w14:val="none"/>
              </w:rPr>
              <w:t>ML prediction</w:t>
            </w:r>
          </w:p>
        </w:tc>
        <w:tc>
          <w:tcPr>
            <w:tcW w:w="1281" w:type="dxa"/>
            <w:vAlign w:val="center"/>
          </w:tcPr>
          <w:p w14:paraId="28B0C88C" w14:textId="77777777" w:rsidR="00A05450" w:rsidRPr="0072528C" w:rsidRDefault="00A05450" w:rsidP="00A05450">
            <w:pPr>
              <w:widowControl w:val="0"/>
              <w:ind w:left="720"/>
              <w:contextualSpacing/>
              <w:rPr>
                <w:rFonts w:ascii="Arial" w:hAnsi="Arial" w:cs="Arial"/>
                <w14:ligatures w14:val="none"/>
              </w:rPr>
            </w:pPr>
          </w:p>
        </w:tc>
      </w:tr>
      <w:tr w:rsidR="00A05450" w:rsidRPr="0072528C" w14:paraId="1C34FBEF" w14:textId="77777777" w:rsidTr="0072528C">
        <w:trPr>
          <w:jc w:val="center"/>
        </w:trPr>
        <w:tc>
          <w:tcPr>
            <w:tcW w:w="8296" w:type="dxa"/>
            <w:gridSpan w:val="3"/>
            <w:vAlign w:val="center"/>
          </w:tcPr>
          <w:p w14:paraId="25E6A42C" w14:textId="769DFC18" w:rsidR="00A05450" w:rsidRPr="0072528C" w:rsidRDefault="00A05450" w:rsidP="00A05450">
            <w:pPr>
              <w:widowControl w:val="0"/>
              <w:spacing w:after="200"/>
              <w:jc w:val="center"/>
              <w:rPr>
                <w:rFonts w:ascii="Arial" w:hAnsi="Arial" w:cs="Arial"/>
                <w:color w:val="0E2841"/>
                <w14:ligatures w14:val="none"/>
              </w:rPr>
            </w:pPr>
            <w:bookmarkStart w:id="27" w:name="_Ref178369456"/>
            <w:r w:rsidRPr="0072528C">
              <w:rPr>
                <w:rFonts w:ascii="Arial" w:hAnsi="Arial" w:cs="Arial"/>
                <w:color w:val="0E2841"/>
              </w:rPr>
              <w:t xml:space="preserve">Figure </w:t>
            </w:r>
            <w:r w:rsidR="006E6886" w:rsidRPr="0072528C">
              <w:rPr>
                <w:rFonts w:ascii="Arial" w:hAnsi="Arial" w:cs="Arial"/>
                <w:color w:val="0E2841"/>
              </w:rPr>
              <w:t>39.</w:t>
            </w:r>
            <w:bookmarkEnd w:id="27"/>
            <w:r w:rsidRPr="0072528C">
              <w:rPr>
                <w:rFonts w:ascii="Arial" w:hAnsi="Arial" w:cs="Arial"/>
                <w:color w:val="0E2841"/>
              </w:rPr>
              <w:t xml:space="preserve"> Comparison between FEA simulation and ML prediction in 2D views.</w:t>
            </w:r>
          </w:p>
        </w:tc>
      </w:tr>
    </w:tbl>
    <w:p w14:paraId="3BE14CFA" w14:textId="5E18973E" w:rsidR="00A05450" w:rsidRPr="0072528C" w:rsidRDefault="00A05450" w:rsidP="00A05450">
      <w:pPr>
        <w:widowControl w:val="0"/>
        <w:spacing w:after="160" w:line="259" w:lineRule="auto"/>
        <w:rPr>
          <w:rFonts w:ascii="Arial" w:eastAsia="DengXian" w:hAnsi="Arial" w:cs="Arial"/>
          <w:kern w:val="0"/>
          <w:sz w:val="22"/>
          <w:szCs w:val="22"/>
          <w:lang w:eastAsia="zh-CN"/>
          <w14:ligatures w14:val="none"/>
        </w:rPr>
      </w:pPr>
      <w:r w:rsidRPr="0072528C">
        <w:rPr>
          <w:rFonts w:ascii="Arial" w:eastAsia="DengXian" w:hAnsi="Arial" w:cs="Arial"/>
          <w:kern w:val="0"/>
          <w:sz w:val="22"/>
          <w:szCs w:val="22"/>
          <w:lang w:eastAsia="zh-CN"/>
          <w14:ligatures w14:val="none"/>
        </w:rPr>
        <w:t xml:space="preserve">In order to show the crack pattern more intuitively, the 3D pull-out models between FEA and ML are also compared. It can be seen from </w:t>
      </w:r>
      <w:r w:rsidR="006E6886" w:rsidRPr="0072528C">
        <w:rPr>
          <w:rFonts w:ascii="Arial" w:eastAsia="DengXian" w:hAnsi="Arial" w:cs="Arial"/>
          <w:kern w:val="0"/>
          <w:sz w:val="22"/>
          <w:szCs w:val="22"/>
          <w:lang w:eastAsia="zh-CN"/>
          <w14:ligatures w14:val="none"/>
        </w:rPr>
        <w:t xml:space="preserve">Figure 40 </w:t>
      </w:r>
      <w:r w:rsidRPr="0072528C">
        <w:rPr>
          <w:rFonts w:ascii="Arial" w:eastAsia="DengXian" w:hAnsi="Arial" w:cs="Arial"/>
          <w:kern w:val="0"/>
          <w:sz w:val="22"/>
          <w:szCs w:val="22"/>
          <w:lang w:eastAsia="zh-CN"/>
          <w14:ligatures w14:val="none"/>
        </w:rPr>
        <w:t>that these two results match well.</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35"/>
        <w:gridCol w:w="4161"/>
      </w:tblGrid>
      <w:tr w:rsidR="00A05450" w:rsidRPr="0072528C" w14:paraId="07865A9C" w14:textId="77777777" w:rsidTr="0072528C">
        <w:trPr>
          <w:jc w:val="center"/>
        </w:trPr>
        <w:tc>
          <w:tcPr>
            <w:tcW w:w="4135" w:type="dxa"/>
            <w:vAlign w:val="center"/>
          </w:tcPr>
          <w:p w14:paraId="4D52D5F5" w14:textId="77777777" w:rsidR="00A05450" w:rsidRPr="0072528C" w:rsidRDefault="00A05450" w:rsidP="00A05450">
            <w:pPr>
              <w:widowControl w:val="0"/>
              <w:jc w:val="center"/>
              <w:rPr>
                <w:rFonts w:ascii="Arial" w:hAnsi="Arial" w:cs="Arial"/>
                <w14:ligatures w14:val="none"/>
              </w:rPr>
            </w:pPr>
            <w:r w:rsidRPr="0072528C">
              <w:rPr>
                <w:rFonts w:ascii="Arial" w:hAnsi="Arial" w:cs="Arial"/>
                <w:noProof/>
                <w14:ligatures w14:val="none"/>
              </w:rPr>
              <w:lastRenderedPageBreak/>
              <w:drawing>
                <wp:inline distT="0" distB="0" distL="0" distR="0" wp14:anchorId="1DC6FFE7" wp14:editId="7653FD15">
                  <wp:extent cx="2311836" cy="2443277"/>
                  <wp:effectExtent l="0" t="0" r="0" b="0"/>
                  <wp:docPr id="1136496369" name="Picture 1136496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4" cstate="print">
                            <a:extLst>
                              <a:ext uri="{28A0092B-C50C-407E-A947-70E740481C1C}">
                                <a14:useLocalDpi xmlns:a14="http://schemas.microsoft.com/office/drawing/2010/main"/>
                              </a:ext>
                            </a:extLst>
                          </a:blip>
                          <a:srcRect/>
                          <a:stretch>
                            <a:fillRect/>
                          </a:stretch>
                        </pic:blipFill>
                        <pic:spPr bwMode="auto">
                          <a:xfrm>
                            <a:off x="0" y="0"/>
                            <a:ext cx="2318592" cy="2450417"/>
                          </a:xfrm>
                          <a:prstGeom prst="rect">
                            <a:avLst/>
                          </a:prstGeom>
                          <a:noFill/>
                        </pic:spPr>
                      </pic:pic>
                    </a:graphicData>
                  </a:graphic>
                </wp:inline>
              </w:drawing>
            </w:r>
          </w:p>
        </w:tc>
        <w:tc>
          <w:tcPr>
            <w:tcW w:w="4161" w:type="dxa"/>
            <w:vAlign w:val="center"/>
          </w:tcPr>
          <w:p w14:paraId="7DE6E840" w14:textId="77777777" w:rsidR="00A05450" w:rsidRPr="0072528C" w:rsidRDefault="00A05450" w:rsidP="00A05450">
            <w:pPr>
              <w:widowControl w:val="0"/>
              <w:jc w:val="center"/>
              <w:rPr>
                <w:rFonts w:ascii="Arial" w:hAnsi="Arial" w:cs="Arial"/>
                <w14:ligatures w14:val="none"/>
              </w:rPr>
            </w:pPr>
            <w:r w:rsidRPr="0072528C">
              <w:rPr>
                <w:rFonts w:ascii="Arial" w:hAnsi="Arial" w:cs="Arial"/>
                <w:noProof/>
              </w:rPr>
              <w:drawing>
                <wp:inline distT="0" distB="0" distL="0" distR="0" wp14:anchorId="0F21095D" wp14:editId="0170FCA5">
                  <wp:extent cx="2488797" cy="2333549"/>
                  <wp:effectExtent l="0" t="0" r="6985" b="0"/>
                  <wp:docPr id="1136496370" name="Picture 2" descr="A grid of a hexagon with a graph&#10;&#10;Description automatically generated with medium confidence">
                    <a:extLst xmlns:a="http://schemas.openxmlformats.org/drawingml/2006/main">
                      <a:ext uri="{FF2B5EF4-FFF2-40B4-BE49-F238E27FC236}">
                        <a16:creationId xmlns:a16="http://schemas.microsoft.com/office/drawing/2014/main" id="{AF9C05E7-550F-C207-B407-E00A43FCC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id of a hexagon with a graph&#10;&#10;Description automatically generated with medium confidence">
                            <a:extLst>
                              <a:ext uri="{FF2B5EF4-FFF2-40B4-BE49-F238E27FC236}">
                                <a16:creationId xmlns:a16="http://schemas.microsoft.com/office/drawing/2014/main" id="{AF9C05E7-550F-C207-B407-E00A43FCC7C1}"/>
                              </a:ext>
                            </a:extLst>
                          </pic:cNvPr>
                          <pic:cNvPicPr>
                            <a:picLocks noChangeAspect="1"/>
                          </pic:cNvPicPr>
                        </pic:nvPicPr>
                        <pic:blipFill>
                          <a:blip r:embed="rId135" cstate="print">
                            <a:extLst>
                              <a:ext uri="{28A0092B-C50C-407E-A947-70E740481C1C}">
                                <a14:useLocalDpi xmlns:a14="http://schemas.microsoft.com/office/drawing/2010/main"/>
                              </a:ext>
                            </a:extLst>
                          </a:blip>
                          <a:stretch>
                            <a:fillRect/>
                          </a:stretch>
                        </pic:blipFill>
                        <pic:spPr>
                          <a:xfrm>
                            <a:off x="0" y="0"/>
                            <a:ext cx="2488797" cy="2333549"/>
                          </a:xfrm>
                          <a:prstGeom prst="rect">
                            <a:avLst/>
                          </a:prstGeom>
                        </pic:spPr>
                      </pic:pic>
                    </a:graphicData>
                  </a:graphic>
                </wp:inline>
              </w:drawing>
            </w:r>
          </w:p>
          <w:p w14:paraId="1E68CDB2" w14:textId="77777777" w:rsidR="00A05450" w:rsidRPr="0072528C" w:rsidRDefault="00A05450" w:rsidP="00A05450">
            <w:pPr>
              <w:widowControl w:val="0"/>
              <w:jc w:val="center"/>
              <w:rPr>
                <w:rFonts w:ascii="Arial" w:hAnsi="Arial" w:cs="Arial"/>
                <w14:ligatures w14:val="none"/>
              </w:rPr>
            </w:pPr>
          </w:p>
          <w:p w14:paraId="35A7F59D" w14:textId="77777777" w:rsidR="00A05450" w:rsidRPr="0072528C" w:rsidRDefault="00A05450" w:rsidP="00A05450">
            <w:pPr>
              <w:widowControl w:val="0"/>
              <w:tabs>
                <w:tab w:val="left" w:pos="922"/>
              </w:tabs>
              <w:jc w:val="center"/>
              <w:rPr>
                <w:rFonts w:ascii="Arial" w:hAnsi="Arial" w:cs="Arial"/>
              </w:rPr>
            </w:pPr>
          </w:p>
        </w:tc>
      </w:tr>
      <w:tr w:rsidR="00A05450" w:rsidRPr="0072528C" w14:paraId="63F9C14E" w14:textId="77777777" w:rsidTr="0072528C">
        <w:trPr>
          <w:jc w:val="center"/>
        </w:trPr>
        <w:tc>
          <w:tcPr>
            <w:tcW w:w="4135" w:type="dxa"/>
            <w:vAlign w:val="center"/>
          </w:tcPr>
          <w:p w14:paraId="484ECC97" w14:textId="77777777" w:rsidR="00A05450" w:rsidRPr="0072528C" w:rsidRDefault="00A05450" w:rsidP="00A05450">
            <w:pPr>
              <w:widowControl w:val="0"/>
              <w:jc w:val="center"/>
              <w:rPr>
                <w:rFonts w:ascii="Arial" w:hAnsi="Arial" w:cs="Arial"/>
                <w14:ligatures w14:val="none"/>
              </w:rPr>
            </w:pPr>
            <w:r w:rsidRPr="0072528C">
              <w:rPr>
                <w:rFonts w:ascii="Arial" w:hAnsi="Arial" w:cs="Arial"/>
                <w:noProof/>
                <w14:ligatures w14:val="none"/>
              </w:rPr>
              <w:drawing>
                <wp:inline distT="0" distB="0" distL="0" distR="0" wp14:anchorId="669900D5" wp14:editId="16C1E2BE">
                  <wp:extent cx="2536899" cy="2611526"/>
                  <wp:effectExtent l="0" t="0" r="0" b="0"/>
                  <wp:docPr id="1136496371" name="Picture 1136496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6" cstate="print">
                            <a:extLst>
                              <a:ext uri="{28A0092B-C50C-407E-A947-70E740481C1C}">
                                <a14:useLocalDpi xmlns:a14="http://schemas.microsoft.com/office/drawing/2010/main"/>
                              </a:ext>
                            </a:extLst>
                          </a:blip>
                          <a:srcRect/>
                          <a:stretch>
                            <a:fillRect/>
                          </a:stretch>
                        </pic:blipFill>
                        <pic:spPr bwMode="auto">
                          <a:xfrm>
                            <a:off x="0" y="0"/>
                            <a:ext cx="2548510" cy="2623479"/>
                          </a:xfrm>
                          <a:prstGeom prst="rect">
                            <a:avLst/>
                          </a:prstGeom>
                          <a:noFill/>
                        </pic:spPr>
                      </pic:pic>
                    </a:graphicData>
                  </a:graphic>
                </wp:inline>
              </w:drawing>
            </w:r>
          </w:p>
        </w:tc>
        <w:tc>
          <w:tcPr>
            <w:tcW w:w="4161" w:type="dxa"/>
            <w:vAlign w:val="center"/>
          </w:tcPr>
          <w:p w14:paraId="120BA65C" w14:textId="77777777" w:rsidR="00A05450" w:rsidRPr="0072528C" w:rsidRDefault="00A05450" w:rsidP="00A05450">
            <w:pPr>
              <w:widowControl w:val="0"/>
              <w:jc w:val="center"/>
              <w:rPr>
                <w:rFonts w:ascii="Arial" w:hAnsi="Arial" w:cs="Arial"/>
                <w14:ligatures w14:val="none"/>
              </w:rPr>
            </w:pPr>
            <w:r w:rsidRPr="0072528C">
              <w:rPr>
                <w:rFonts w:ascii="Arial" w:hAnsi="Arial" w:cs="Arial"/>
                <w:noProof/>
                <w14:ligatures w14:val="none"/>
              </w:rPr>
              <w:drawing>
                <wp:inline distT="0" distB="0" distL="0" distR="0" wp14:anchorId="27245F87" wp14:editId="397182FA">
                  <wp:extent cx="2505075" cy="2416175"/>
                  <wp:effectExtent l="0" t="0" r="9525" b="3175"/>
                  <wp:docPr id="1136496372" name="Picture 4" descr="A diagram of a heat wave&#10;&#10;Description automatically generated with medium confidence">
                    <a:extLst xmlns:a="http://schemas.openxmlformats.org/drawingml/2006/main">
                      <a:ext uri="{FF2B5EF4-FFF2-40B4-BE49-F238E27FC236}">
                        <a16:creationId xmlns:a16="http://schemas.microsoft.com/office/drawing/2014/main" id="{734D8148-A942-30C6-FD94-6AE52A7C1E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diagram of a heat wave&#10;&#10;Description automatically generated with medium confidence">
                            <a:extLst>
                              <a:ext uri="{FF2B5EF4-FFF2-40B4-BE49-F238E27FC236}">
                                <a16:creationId xmlns:a16="http://schemas.microsoft.com/office/drawing/2014/main" id="{734D8148-A942-30C6-FD94-6AE52A7C1E1C}"/>
                              </a:ext>
                            </a:extLst>
                          </pic:cNvPr>
                          <pic:cNvPicPr>
                            <a:picLocks noChangeAspect="1"/>
                          </pic:cNvPicPr>
                        </pic:nvPicPr>
                        <pic:blipFill>
                          <a:blip r:embed="rId137" cstate="print">
                            <a:extLst>
                              <a:ext uri="{28A0092B-C50C-407E-A947-70E740481C1C}">
                                <a14:useLocalDpi xmlns:a14="http://schemas.microsoft.com/office/drawing/2010/main"/>
                              </a:ext>
                            </a:extLst>
                          </a:blip>
                          <a:stretch>
                            <a:fillRect/>
                          </a:stretch>
                        </pic:blipFill>
                        <pic:spPr>
                          <a:xfrm>
                            <a:off x="0" y="0"/>
                            <a:ext cx="2505075" cy="2416175"/>
                          </a:xfrm>
                          <a:prstGeom prst="rect">
                            <a:avLst/>
                          </a:prstGeom>
                        </pic:spPr>
                      </pic:pic>
                    </a:graphicData>
                  </a:graphic>
                </wp:inline>
              </w:drawing>
            </w:r>
          </w:p>
        </w:tc>
      </w:tr>
      <w:tr w:rsidR="00A05450" w:rsidRPr="0072528C" w14:paraId="4DFBC836" w14:textId="77777777" w:rsidTr="0072528C">
        <w:trPr>
          <w:jc w:val="center"/>
        </w:trPr>
        <w:tc>
          <w:tcPr>
            <w:tcW w:w="4135" w:type="dxa"/>
            <w:vAlign w:val="center"/>
          </w:tcPr>
          <w:p w14:paraId="7F79BBC7" w14:textId="77777777" w:rsidR="00A05450" w:rsidRPr="0072528C" w:rsidRDefault="00A05450" w:rsidP="00A05450">
            <w:pPr>
              <w:widowControl w:val="0"/>
              <w:numPr>
                <w:ilvl w:val="0"/>
                <w:numId w:val="4"/>
              </w:numPr>
              <w:contextualSpacing/>
              <w:jc w:val="center"/>
              <w:rPr>
                <w:rFonts w:ascii="Arial" w:hAnsi="Arial" w:cs="Arial"/>
                <w14:ligatures w14:val="none"/>
              </w:rPr>
            </w:pPr>
            <w:r w:rsidRPr="0072528C">
              <w:rPr>
                <w:rFonts w:ascii="Arial" w:hAnsi="Arial" w:cs="Arial"/>
                <w14:ligatures w14:val="none"/>
              </w:rPr>
              <w:t>ML prediction</w:t>
            </w:r>
          </w:p>
        </w:tc>
        <w:tc>
          <w:tcPr>
            <w:tcW w:w="4161" w:type="dxa"/>
            <w:vAlign w:val="center"/>
          </w:tcPr>
          <w:p w14:paraId="7C25B774" w14:textId="77777777" w:rsidR="00A05450" w:rsidRPr="0072528C" w:rsidRDefault="00A05450" w:rsidP="00A05450">
            <w:pPr>
              <w:widowControl w:val="0"/>
              <w:numPr>
                <w:ilvl w:val="0"/>
                <w:numId w:val="4"/>
              </w:numPr>
              <w:contextualSpacing/>
              <w:jc w:val="center"/>
              <w:rPr>
                <w:rFonts w:ascii="Arial" w:hAnsi="Arial" w:cs="Arial"/>
                <w14:ligatures w14:val="none"/>
              </w:rPr>
            </w:pPr>
            <w:r w:rsidRPr="0072528C">
              <w:rPr>
                <w:rFonts w:ascii="Arial" w:hAnsi="Arial" w:cs="Arial"/>
                <w14:ligatures w14:val="none"/>
              </w:rPr>
              <w:t>FEA simulation</w:t>
            </w:r>
          </w:p>
        </w:tc>
      </w:tr>
      <w:tr w:rsidR="00A05450" w:rsidRPr="0072528C" w14:paraId="661989AB" w14:textId="77777777" w:rsidTr="0072528C">
        <w:trPr>
          <w:jc w:val="center"/>
        </w:trPr>
        <w:tc>
          <w:tcPr>
            <w:tcW w:w="8296" w:type="dxa"/>
            <w:gridSpan w:val="2"/>
            <w:vAlign w:val="center"/>
          </w:tcPr>
          <w:p w14:paraId="4F3CAF2F" w14:textId="45AA6276" w:rsidR="00A05450" w:rsidRPr="0072528C" w:rsidRDefault="00A05450" w:rsidP="00A05450">
            <w:pPr>
              <w:widowControl w:val="0"/>
              <w:spacing w:after="200"/>
              <w:jc w:val="center"/>
              <w:rPr>
                <w:rFonts w:ascii="Arial" w:hAnsi="Arial" w:cs="Arial"/>
                <w:color w:val="0E2841"/>
                <w14:ligatures w14:val="none"/>
              </w:rPr>
            </w:pPr>
            <w:bookmarkStart w:id="28" w:name="_Ref178370054"/>
            <w:r w:rsidRPr="0072528C">
              <w:rPr>
                <w:rFonts w:ascii="Arial" w:hAnsi="Arial" w:cs="Arial"/>
                <w:color w:val="0E2841"/>
              </w:rPr>
              <w:t xml:space="preserve">Figure </w:t>
            </w:r>
            <w:r w:rsidR="006E6886" w:rsidRPr="0072528C">
              <w:rPr>
                <w:rFonts w:ascii="Arial" w:hAnsi="Arial" w:cs="Arial"/>
                <w:color w:val="0E2841"/>
              </w:rPr>
              <w:t>40.</w:t>
            </w:r>
            <w:bookmarkEnd w:id="28"/>
            <w:r w:rsidRPr="0072528C">
              <w:rPr>
                <w:rFonts w:ascii="Arial" w:hAnsi="Arial" w:cs="Arial"/>
                <w:color w:val="0E2841"/>
              </w:rPr>
              <w:t xml:space="preserve"> Comparison between FEA simulation and ML prediction in 3D views</w:t>
            </w:r>
          </w:p>
        </w:tc>
      </w:tr>
    </w:tbl>
    <w:p w14:paraId="7CC35F07" w14:textId="77777777" w:rsidR="00A05450" w:rsidRPr="0072528C" w:rsidRDefault="00A05450" w:rsidP="00A05450">
      <w:pPr>
        <w:widowControl w:val="0"/>
        <w:spacing w:after="160" w:line="259" w:lineRule="auto"/>
        <w:rPr>
          <w:rFonts w:ascii="Arial" w:eastAsia="DengXian" w:hAnsi="Arial" w:cs="Arial"/>
          <w:kern w:val="0"/>
          <w:sz w:val="22"/>
          <w:szCs w:val="22"/>
          <w:lang w:eastAsia="zh-CN"/>
        </w:rPr>
      </w:pPr>
    </w:p>
    <w:p w14:paraId="764BE421" w14:textId="57A8D91F" w:rsidR="006E6886" w:rsidRPr="0072528C" w:rsidRDefault="006E6886" w:rsidP="006E6886">
      <w:pPr>
        <w:widowControl w:val="0"/>
        <w:spacing w:after="160" w:line="259" w:lineRule="auto"/>
        <w:rPr>
          <w:rFonts w:ascii="Arial" w:eastAsia="DengXian" w:hAnsi="Arial" w:cs="Arial"/>
          <w:kern w:val="0"/>
          <w:sz w:val="22"/>
          <w:szCs w:val="22"/>
          <w:u w:val="single"/>
          <w:lang w:eastAsia="zh-CN"/>
        </w:rPr>
      </w:pPr>
      <w:r w:rsidRPr="0072528C">
        <w:rPr>
          <w:rFonts w:ascii="Arial" w:eastAsia="DengXian" w:hAnsi="Arial" w:cs="Arial"/>
          <w:kern w:val="0"/>
          <w:sz w:val="22"/>
          <w:szCs w:val="22"/>
          <w:u w:val="single"/>
          <w:lang w:eastAsia="zh-CN"/>
        </w:rPr>
        <w:t>3.3 Condition Prediction from Images</w:t>
      </w:r>
    </w:p>
    <w:p w14:paraId="543A21E5" w14:textId="4B7F588C" w:rsidR="00774E15" w:rsidRPr="0072528C" w:rsidRDefault="00774E15" w:rsidP="00774E15">
      <w:pPr>
        <w:widowControl w:val="0"/>
        <w:jc w:val="both"/>
        <w:rPr>
          <w:rFonts w:ascii="Arial" w:eastAsiaTheme="minorEastAsia" w:hAnsi="Arial" w:cs="Arial"/>
          <w:kern w:val="0"/>
          <w:sz w:val="22"/>
          <w:szCs w:val="22"/>
          <w:lang w:eastAsia="zh-CN"/>
          <w14:ligatures w14:val="none"/>
        </w:rPr>
      </w:pPr>
      <w:r w:rsidRPr="0072528C">
        <w:rPr>
          <w:rFonts w:ascii="Arial" w:eastAsia="Times New Roman" w:hAnsi="Arial" w:cs="Arial"/>
          <w:kern w:val="0"/>
          <w:sz w:val="22"/>
          <w:szCs w:val="22"/>
          <w:lang w:eastAsia="zh-CN"/>
          <w14:ligatures w14:val="none"/>
        </w:rPr>
        <w:t xml:space="preserve">In previous </w:t>
      </w:r>
      <w:r w:rsidR="006E6886" w:rsidRPr="0072528C">
        <w:rPr>
          <w:rFonts w:ascii="Arial" w:eastAsia="Times New Roman" w:hAnsi="Arial" w:cs="Arial"/>
          <w:kern w:val="0"/>
          <w:sz w:val="22"/>
          <w:szCs w:val="22"/>
          <w:lang w:eastAsia="zh-CN"/>
          <w14:ligatures w14:val="none"/>
        </w:rPr>
        <w:t>tasks</w:t>
      </w:r>
      <w:r w:rsidRPr="0072528C">
        <w:rPr>
          <w:rFonts w:ascii="Arial" w:eastAsia="Times New Roman" w:hAnsi="Arial" w:cs="Arial"/>
          <w:kern w:val="0"/>
          <w:sz w:val="22"/>
          <w:szCs w:val="22"/>
          <w:lang w:eastAsia="zh-CN"/>
          <w14:ligatures w14:val="none"/>
        </w:rPr>
        <w:t xml:space="preserve">, we obtain the </w:t>
      </w:r>
      <w:r w:rsidR="006E6886" w:rsidRPr="0072528C">
        <w:rPr>
          <w:rFonts w:ascii="Arial" w:eastAsia="Times New Roman" w:hAnsi="Arial" w:cs="Arial"/>
          <w:kern w:val="0"/>
          <w:sz w:val="22"/>
          <w:szCs w:val="22"/>
          <w:lang w:eastAsia="zh-CN"/>
          <w14:ligatures w14:val="none"/>
        </w:rPr>
        <w:t xml:space="preserve">numerical </w:t>
      </w:r>
      <w:r w:rsidRPr="0072528C">
        <w:rPr>
          <w:rFonts w:ascii="Arial" w:eastAsia="Times New Roman" w:hAnsi="Arial" w:cs="Arial"/>
          <w:kern w:val="0"/>
          <w:sz w:val="22"/>
          <w:szCs w:val="22"/>
          <w:lang w:eastAsia="zh-CN"/>
          <w14:ligatures w14:val="none"/>
        </w:rPr>
        <w:t xml:space="preserve">and experiment results of smart composite reinforcement-concrete system. Hence, a rapid strain prediction method was proposed in the research which is based on convolutional neural network (CNN). Figure </w:t>
      </w:r>
      <w:r w:rsidR="006E6886" w:rsidRPr="0072528C">
        <w:rPr>
          <w:rFonts w:ascii="Arial" w:eastAsia="Times New Roman" w:hAnsi="Arial" w:cs="Arial"/>
          <w:kern w:val="0"/>
          <w:sz w:val="22"/>
          <w:szCs w:val="22"/>
          <w:lang w:eastAsia="zh-CN"/>
          <w14:ligatures w14:val="none"/>
        </w:rPr>
        <w:t xml:space="preserve">41 </w:t>
      </w:r>
      <w:r w:rsidRPr="0072528C">
        <w:rPr>
          <w:rFonts w:ascii="Arial" w:eastAsia="Times New Roman" w:hAnsi="Arial" w:cs="Arial"/>
          <w:kern w:val="0"/>
          <w:sz w:val="22"/>
          <w:szCs w:val="22"/>
          <w:lang w:eastAsia="zh-CN"/>
          <w14:ligatures w14:val="none"/>
        </w:rPr>
        <w:t xml:space="preserve">shows the basic steps of the proposed method. At this stage, we utilized the </w:t>
      </w:r>
      <w:r w:rsidRPr="0072528C">
        <w:rPr>
          <w:rFonts w:ascii="Arial" w:eastAsiaTheme="minorEastAsia" w:hAnsi="Arial" w:cs="Arial"/>
          <w:kern w:val="0"/>
          <w:sz w:val="22"/>
          <w:szCs w:val="22"/>
          <w:lang w:eastAsia="zh-CN"/>
          <w14:ligatures w14:val="none"/>
        </w:rPr>
        <w:t>DAMAGET images as the input, and the output is the maximum strain of the rebar, which are collected from our FEA model. The DAMAGET images have same patten as the cracks in the experiment. In the future, we will try to use more experiment data to refine the model, and the actual crack images can be used to gain the rebar strain.</w:t>
      </w:r>
    </w:p>
    <w:p w14:paraId="55331F0A" w14:textId="77777777" w:rsidR="00774E15" w:rsidRPr="0072528C" w:rsidRDefault="00774E15" w:rsidP="00774E15">
      <w:pPr>
        <w:widowControl w:val="0"/>
        <w:jc w:val="center"/>
        <w:rPr>
          <w:rFonts w:ascii="Arial" w:eastAsiaTheme="minorEastAsia" w:hAnsi="Arial" w:cs="Arial"/>
          <w:kern w:val="0"/>
          <w:sz w:val="22"/>
          <w:szCs w:val="22"/>
          <w:lang w:eastAsia="zh-CN"/>
          <w14:ligatures w14:val="none"/>
        </w:rPr>
      </w:pPr>
      <w:r w:rsidRPr="0072528C">
        <w:rPr>
          <w:rFonts w:ascii="Arial" w:eastAsiaTheme="minorEastAsia" w:hAnsi="Arial" w:cs="Arial"/>
          <w:noProof/>
          <w:kern w:val="0"/>
          <w:sz w:val="22"/>
          <w:szCs w:val="22"/>
          <w:lang w:eastAsia="zh-CN"/>
          <w14:ligatures w14:val="none"/>
        </w:rPr>
        <w:lastRenderedPageBreak/>
        <w:drawing>
          <wp:inline distT="0" distB="0" distL="0" distR="0" wp14:anchorId="6605A37D" wp14:editId="015DE4D4">
            <wp:extent cx="5890895" cy="4666863"/>
            <wp:effectExtent l="0" t="0" r="0" b="635"/>
            <wp:docPr id="1136496377" name="Picture 1136496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8" cstate="print">
                      <a:extLst>
                        <a:ext uri="{28A0092B-C50C-407E-A947-70E740481C1C}">
                          <a14:useLocalDpi xmlns:a14="http://schemas.microsoft.com/office/drawing/2010/main"/>
                        </a:ext>
                      </a:extLst>
                    </a:blip>
                    <a:srcRect/>
                    <a:stretch/>
                  </pic:blipFill>
                  <pic:spPr bwMode="auto">
                    <a:xfrm>
                      <a:off x="0" y="0"/>
                      <a:ext cx="5901689" cy="4675414"/>
                    </a:xfrm>
                    <a:prstGeom prst="rect">
                      <a:avLst/>
                    </a:prstGeom>
                    <a:noFill/>
                    <a:ln>
                      <a:noFill/>
                    </a:ln>
                    <a:extLst>
                      <a:ext uri="{53640926-AAD7-44D8-BBD7-CCE9431645EC}">
                        <a14:shadowObscured xmlns:a14="http://schemas.microsoft.com/office/drawing/2010/main"/>
                      </a:ext>
                    </a:extLst>
                  </pic:spPr>
                </pic:pic>
              </a:graphicData>
            </a:graphic>
          </wp:inline>
        </w:drawing>
      </w:r>
    </w:p>
    <w:p w14:paraId="253A9C19" w14:textId="71112759" w:rsidR="00774E15" w:rsidRPr="0072528C" w:rsidRDefault="006E6886" w:rsidP="00774E15">
      <w:pPr>
        <w:spacing w:after="200"/>
        <w:jc w:val="center"/>
        <w:rPr>
          <w:rFonts w:ascii="Arial" w:eastAsiaTheme="minorEastAsia" w:hAnsi="Arial" w:cs="Arial"/>
          <w:sz w:val="22"/>
          <w:szCs w:val="22"/>
          <w:lang w:eastAsia="zh-CN"/>
        </w:rPr>
      </w:pPr>
      <w:r w:rsidRPr="0072528C">
        <w:rPr>
          <w:rFonts w:ascii="Arial" w:hAnsi="Arial" w:cs="Arial"/>
          <w:sz w:val="22"/>
          <w:szCs w:val="22"/>
        </w:rPr>
        <w:t>Figure 41.</w:t>
      </w:r>
      <w:r w:rsidR="00774E15" w:rsidRPr="0072528C">
        <w:rPr>
          <w:rFonts w:ascii="Arial" w:eastAsiaTheme="minorEastAsia" w:hAnsi="Arial" w:cs="Arial"/>
          <w:sz w:val="22"/>
          <w:szCs w:val="22"/>
          <w:lang w:eastAsia="zh-CN"/>
        </w:rPr>
        <w:t xml:space="preserve"> Schematic of strain regression by CNN</w:t>
      </w:r>
    </w:p>
    <w:p w14:paraId="54834046" w14:textId="44A009CF" w:rsidR="00774E15" w:rsidRPr="0072528C" w:rsidRDefault="00774E15" w:rsidP="00774E15">
      <w:pPr>
        <w:widowControl w:val="0"/>
        <w:jc w:val="both"/>
        <w:rPr>
          <w:rFonts w:ascii="Arial" w:eastAsia="Times New Roman" w:hAnsi="Arial" w:cs="Arial"/>
          <w:kern w:val="0"/>
          <w:sz w:val="22"/>
          <w:szCs w:val="22"/>
          <w:lang w:eastAsia="zh-CN"/>
          <w14:ligatures w14:val="none"/>
        </w:rPr>
      </w:pPr>
      <w:r w:rsidRPr="0072528C">
        <w:rPr>
          <w:rFonts w:ascii="Arial" w:eastAsia="Times New Roman" w:hAnsi="Arial" w:cs="Arial"/>
          <w:kern w:val="0"/>
          <w:sz w:val="22"/>
          <w:szCs w:val="22"/>
          <w:lang w:eastAsia="zh-CN"/>
          <w14:ligatures w14:val="none"/>
        </w:rPr>
        <w:t xml:space="preserve">We adopted </w:t>
      </w:r>
      <w:commentRangeStart w:id="29"/>
      <w:r w:rsidRPr="0072528C">
        <w:rPr>
          <w:rFonts w:ascii="Arial" w:eastAsia="Times New Roman" w:hAnsi="Arial" w:cs="Arial"/>
          <w:kern w:val="0"/>
          <w:sz w:val="22"/>
          <w:szCs w:val="22"/>
          <w:lang w:eastAsia="zh-CN"/>
          <w14:ligatures w14:val="none"/>
        </w:rPr>
        <w:t>LeNet5</w:t>
      </w:r>
      <w:commentRangeEnd w:id="29"/>
      <w:r w:rsidRPr="0072528C">
        <w:rPr>
          <w:rFonts w:eastAsiaTheme="minorEastAsia"/>
          <w:sz w:val="21"/>
          <w:szCs w:val="21"/>
          <w:lang w:eastAsia="zh-CN"/>
          <w14:ligatures w14:val="none"/>
        </w:rPr>
        <w:commentReference w:id="29"/>
      </w:r>
      <w:r w:rsidRPr="0072528C">
        <w:rPr>
          <w:rFonts w:ascii="Arial" w:eastAsia="Times New Roman" w:hAnsi="Arial" w:cs="Arial"/>
          <w:kern w:val="0"/>
          <w:sz w:val="22"/>
          <w:szCs w:val="22"/>
          <w:lang w:eastAsia="zh-CN"/>
          <w14:ligatures w14:val="none"/>
        </w:rPr>
        <w:t xml:space="preserve"> as the basic model. LeNet5 is a well-known CNN, and it is small and suitable for CPU training. In the research, we changed its super parameters and added an additional </w:t>
      </w:r>
      <w:r w:rsidRPr="0072528C">
        <w:rPr>
          <w:rFonts w:ascii="Arial" w:eastAsia="Times New Roman" w:hAnsi="Arial" w:cs="Arial" w:hint="eastAsia"/>
          <w:kern w:val="0"/>
          <w:sz w:val="22"/>
          <w:szCs w:val="22"/>
          <w:lang w:eastAsia="zh-CN"/>
          <w14:ligatures w14:val="none"/>
        </w:rPr>
        <w:t>pool</w:t>
      </w:r>
      <w:r w:rsidRPr="0072528C">
        <w:rPr>
          <w:rFonts w:ascii="Arial" w:eastAsia="Times New Roman" w:hAnsi="Arial" w:cs="Arial"/>
          <w:kern w:val="0"/>
          <w:sz w:val="22"/>
          <w:szCs w:val="22"/>
          <w:lang w:eastAsia="zh-CN"/>
          <w14:ligatures w14:val="none"/>
        </w:rPr>
        <w:t xml:space="preserve">ing layer to achieve a better effect of strain regression. The detailed structure of the model used in the research is listed in Table </w:t>
      </w:r>
      <w:r w:rsidR="006E6886" w:rsidRPr="0072528C">
        <w:rPr>
          <w:rFonts w:ascii="Arial" w:eastAsia="Times New Roman" w:hAnsi="Arial" w:cs="Arial"/>
          <w:kern w:val="0"/>
          <w:sz w:val="22"/>
          <w:szCs w:val="22"/>
          <w:lang w:eastAsia="zh-CN"/>
          <w14:ligatures w14:val="none"/>
        </w:rPr>
        <w:t>5.</w:t>
      </w:r>
      <w:r w:rsidRPr="0072528C">
        <w:rPr>
          <w:rFonts w:ascii="Arial" w:eastAsia="Times New Roman" w:hAnsi="Arial" w:cs="Arial"/>
          <w:kern w:val="0"/>
          <w:sz w:val="22"/>
          <w:szCs w:val="22"/>
          <w:lang w:eastAsia="zh-CN"/>
          <w14:ligatures w14:val="none"/>
        </w:rPr>
        <w:t xml:space="preserve"> All the active functions used in the network is </w:t>
      </w:r>
      <w:proofErr w:type="spellStart"/>
      <w:r w:rsidRPr="0072528C">
        <w:rPr>
          <w:rFonts w:ascii="Arial" w:eastAsia="Times New Roman" w:hAnsi="Arial" w:cs="Arial"/>
          <w:kern w:val="0"/>
          <w:sz w:val="22"/>
          <w:szCs w:val="22"/>
          <w:lang w:eastAsia="zh-CN"/>
          <w14:ligatures w14:val="none"/>
        </w:rPr>
        <w:t>ReLu</w:t>
      </w:r>
      <w:proofErr w:type="spellEnd"/>
      <w:r w:rsidRPr="0072528C">
        <w:rPr>
          <w:rFonts w:ascii="Arial" w:eastAsia="Times New Roman" w:hAnsi="Arial" w:cs="Arial"/>
          <w:kern w:val="0"/>
          <w:sz w:val="22"/>
          <w:szCs w:val="22"/>
          <w:lang w:eastAsia="zh-CN"/>
          <w14:ligatures w14:val="none"/>
        </w:rPr>
        <w:t>.</w:t>
      </w:r>
    </w:p>
    <w:p w14:paraId="4278BB10" w14:textId="77777777" w:rsidR="006E6886" w:rsidRPr="0072528C" w:rsidRDefault="006E6886" w:rsidP="00774E15">
      <w:pPr>
        <w:widowControl w:val="0"/>
        <w:jc w:val="both"/>
        <w:rPr>
          <w:rFonts w:ascii="Arial" w:eastAsia="Times New Roman" w:hAnsi="Arial" w:cs="Arial"/>
          <w:kern w:val="0"/>
          <w:sz w:val="22"/>
          <w:szCs w:val="22"/>
          <w:lang w:eastAsia="zh-CN"/>
          <w14:ligatures w14:val="none"/>
        </w:rPr>
      </w:pPr>
    </w:p>
    <w:p w14:paraId="1C9E87A4" w14:textId="261E3743" w:rsidR="00774E15" w:rsidRPr="0072528C" w:rsidRDefault="00774E15" w:rsidP="0072528C">
      <w:pPr>
        <w:spacing w:after="200"/>
        <w:jc w:val="center"/>
        <w:rPr>
          <w:rFonts w:ascii="Arial" w:eastAsiaTheme="minorEastAsia" w:hAnsi="Arial" w:cs="Arial"/>
          <w:kern w:val="0"/>
          <w:sz w:val="22"/>
          <w:szCs w:val="22"/>
          <w:lang w:eastAsia="zh-CN"/>
          <w14:ligatures w14:val="none"/>
        </w:rPr>
      </w:pPr>
      <w:r w:rsidRPr="0072528C">
        <w:rPr>
          <w:rFonts w:ascii="Arial" w:hAnsi="Arial" w:cs="Arial"/>
          <w:sz w:val="22"/>
          <w:szCs w:val="22"/>
        </w:rPr>
        <w:t xml:space="preserve">Table </w:t>
      </w:r>
      <w:r w:rsidR="006E6886" w:rsidRPr="0072528C">
        <w:rPr>
          <w:rFonts w:ascii="Arial" w:hAnsi="Arial" w:cs="Arial"/>
          <w:sz w:val="22"/>
          <w:szCs w:val="22"/>
        </w:rPr>
        <w:t>5</w:t>
      </w:r>
      <w:r w:rsidRPr="0072528C">
        <w:rPr>
          <w:rFonts w:ascii="Arial" w:hAnsi="Arial" w:cs="Arial"/>
          <w:sz w:val="22"/>
          <w:szCs w:val="22"/>
        </w:rPr>
        <w:t>.</w:t>
      </w:r>
      <w:r w:rsidRPr="0072528C">
        <w:rPr>
          <w:rFonts w:ascii="Arial" w:eastAsiaTheme="minorEastAsia" w:hAnsi="Arial" w:cs="Arial"/>
          <w:sz w:val="22"/>
          <w:szCs w:val="22"/>
          <w:lang w:eastAsia="zh-CN"/>
        </w:rPr>
        <w:t xml:space="preserve"> </w:t>
      </w:r>
      <w:r w:rsidRPr="0072528C">
        <w:rPr>
          <w:rFonts w:ascii="Arial" w:hAnsi="Arial" w:cs="Arial"/>
          <w:sz w:val="22"/>
          <w:szCs w:val="22"/>
        </w:rPr>
        <w:t>Structure of CNN used in the research</w:t>
      </w:r>
    </w:p>
    <w:tbl>
      <w:tblPr>
        <w:tblStyle w:val="TableGrid3"/>
        <w:tblW w:w="0" w:type="auto"/>
        <w:jc w:val="center"/>
        <w:tblLook w:val="0420" w:firstRow="1" w:lastRow="0" w:firstColumn="0" w:lastColumn="0" w:noHBand="0" w:noVBand="1"/>
      </w:tblPr>
      <w:tblGrid>
        <w:gridCol w:w="2023"/>
        <w:gridCol w:w="1417"/>
        <w:gridCol w:w="1417"/>
        <w:gridCol w:w="1417"/>
        <w:gridCol w:w="1417"/>
        <w:gridCol w:w="1417"/>
      </w:tblGrid>
      <w:tr w:rsidR="00774E15" w:rsidRPr="0072528C" w14:paraId="3A7851C6" w14:textId="77777777" w:rsidTr="00517F4B">
        <w:trPr>
          <w:trHeight w:val="190"/>
          <w:jc w:val="center"/>
        </w:trPr>
        <w:tc>
          <w:tcPr>
            <w:tcW w:w="2023" w:type="dxa"/>
            <w:vAlign w:val="center"/>
            <w:hideMark/>
          </w:tcPr>
          <w:p w14:paraId="08C65EA5" w14:textId="77777777" w:rsidR="00774E15" w:rsidRPr="0072528C" w:rsidRDefault="00774E15" w:rsidP="00774E15">
            <w:pPr>
              <w:jc w:val="center"/>
              <w:rPr>
                <w:rFonts w:ascii="Arial" w:hAnsi="Arial" w:cs="Arial"/>
                <w:b/>
                <w:bCs/>
              </w:rPr>
            </w:pPr>
            <w:r w:rsidRPr="0072528C">
              <w:rPr>
                <w:rFonts w:ascii="Arial" w:hAnsi="Arial" w:cs="Arial"/>
                <w:b/>
                <w:bCs/>
              </w:rPr>
              <w:t>Layer</w:t>
            </w:r>
          </w:p>
        </w:tc>
        <w:tc>
          <w:tcPr>
            <w:tcW w:w="1417" w:type="dxa"/>
            <w:vAlign w:val="center"/>
            <w:hideMark/>
          </w:tcPr>
          <w:p w14:paraId="3D299F08" w14:textId="77777777" w:rsidR="00774E15" w:rsidRPr="0072528C" w:rsidRDefault="00774E15" w:rsidP="00774E15">
            <w:pPr>
              <w:jc w:val="center"/>
              <w:rPr>
                <w:rFonts w:ascii="Arial" w:hAnsi="Arial" w:cs="Arial"/>
                <w:b/>
                <w:bCs/>
                <w:lang w:eastAsia="zh-CN"/>
              </w:rPr>
            </w:pPr>
            <w:r w:rsidRPr="0072528C">
              <w:rPr>
                <w:rFonts w:ascii="Arial" w:hAnsi="Arial" w:cs="Arial" w:hint="eastAsia"/>
                <w:b/>
                <w:bCs/>
                <w:lang w:eastAsia="zh-CN"/>
              </w:rPr>
              <w:t>I</w:t>
            </w:r>
            <w:r w:rsidRPr="0072528C">
              <w:rPr>
                <w:rFonts w:ascii="Arial" w:hAnsi="Arial" w:cs="Arial"/>
                <w:b/>
                <w:bCs/>
                <w:lang w:eastAsia="zh-CN"/>
              </w:rPr>
              <w:t>nput Channel</w:t>
            </w:r>
          </w:p>
        </w:tc>
        <w:tc>
          <w:tcPr>
            <w:tcW w:w="1417" w:type="dxa"/>
            <w:vAlign w:val="center"/>
            <w:hideMark/>
          </w:tcPr>
          <w:p w14:paraId="00C6CD80" w14:textId="77777777" w:rsidR="00774E15" w:rsidRPr="0072528C" w:rsidRDefault="00774E15" w:rsidP="00774E15">
            <w:pPr>
              <w:jc w:val="center"/>
              <w:rPr>
                <w:rFonts w:ascii="Arial" w:hAnsi="Arial" w:cs="Arial"/>
                <w:b/>
                <w:bCs/>
                <w:iCs/>
                <w:lang w:eastAsia="zh-CN"/>
              </w:rPr>
            </w:pPr>
            <w:r w:rsidRPr="0072528C">
              <w:rPr>
                <w:rFonts w:ascii="Arial" w:hAnsi="Arial" w:cs="Arial" w:hint="eastAsia"/>
                <w:b/>
                <w:bCs/>
                <w:iCs/>
                <w:lang w:eastAsia="zh-CN"/>
              </w:rPr>
              <w:t>O</w:t>
            </w:r>
            <w:r w:rsidRPr="0072528C">
              <w:rPr>
                <w:rFonts w:ascii="Arial" w:hAnsi="Arial" w:cs="Arial"/>
                <w:b/>
                <w:bCs/>
                <w:iCs/>
                <w:lang w:eastAsia="zh-CN"/>
              </w:rPr>
              <w:t>utput Channel</w:t>
            </w:r>
          </w:p>
        </w:tc>
        <w:tc>
          <w:tcPr>
            <w:tcW w:w="1417" w:type="dxa"/>
            <w:vAlign w:val="center"/>
            <w:hideMark/>
          </w:tcPr>
          <w:p w14:paraId="65C667F0" w14:textId="77777777" w:rsidR="00774E15" w:rsidRPr="0072528C" w:rsidRDefault="00774E15" w:rsidP="00774E15">
            <w:pPr>
              <w:jc w:val="center"/>
              <w:rPr>
                <w:rFonts w:ascii="Arial" w:hAnsi="Arial" w:cs="Arial"/>
                <w:b/>
                <w:bCs/>
                <w:iCs/>
              </w:rPr>
            </w:pPr>
            <w:r w:rsidRPr="0072528C">
              <w:rPr>
                <w:rFonts w:ascii="Arial" w:hAnsi="Arial" w:cs="Arial"/>
                <w:b/>
                <w:bCs/>
                <w:iCs/>
              </w:rPr>
              <w:t>Kernel</w:t>
            </w:r>
          </w:p>
        </w:tc>
        <w:tc>
          <w:tcPr>
            <w:tcW w:w="1417" w:type="dxa"/>
            <w:vAlign w:val="center"/>
          </w:tcPr>
          <w:p w14:paraId="078E4420" w14:textId="77777777" w:rsidR="00774E15" w:rsidRPr="0072528C" w:rsidRDefault="00774E15" w:rsidP="00774E15">
            <w:pPr>
              <w:jc w:val="center"/>
              <w:rPr>
                <w:rFonts w:ascii="Arial" w:hAnsi="Arial" w:cs="Arial"/>
                <w:b/>
                <w:bCs/>
                <w:iCs/>
                <w:lang w:eastAsia="zh-CN"/>
              </w:rPr>
            </w:pPr>
            <w:r w:rsidRPr="0072528C">
              <w:rPr>
                <w:rFonts w:ascii="Arial" w:hAnsi="Arial" w:cs="Arial" w:hint="eastAsia"/>
                <w:b/>
                <w:bCs/>
                <w:iCs/>
                <w:lang w:eastAsia="zh-CN"/>
              </w:rPr>
              <w:t>S</w:t>
            </w:r>
            <w:r w:rsidRPr="0072528C">
              <w:rPr>
                <w:rFonts w:ascii="Arial" w:hAnsi="Arial" w:cs="Arial"/>
                <w:b/>
                <w:bCs/>
                <w:iCs/>
                <w:lang w:eastAsia="zh-CN"/>
              </w:rPr>
              <w:t>tride</w:t>
            </w:r>
          </w:p>
        </w:tc>
        <w:tc>
          <w:tcPr>
            <w:tcW w:w="1417" w:type="dxa"/>
            <w:vAlign w:val="center"/>
          </w:tcPr>
          <w:p w14:paraId="77D827B5" w14:textId="77777777" w:rsidR="00774E15" w:rsidRPr="0072528C" w:rsidRDefault="00774E15" w:rsidP="00774E15">
            <w:pPr>
              <w:jc w:val="center"/>
              <w:rPr>
                <w:rFonts w:ascii="Arial" w:hAnsi="Arial" w:cs="Arial"/>
                <w:b/>
                <w:bCs/>
                <w:iCs/>
                <w:lang w:eastAsia="zh-CN"/>
              </w:rPr>
            </w:pPr>
            <w:r w:rsidRPr="0072528C">
              <w:rPr>
                <w:rFonts w:ascii="Arial" w:hAnsi="Arial" w:cs="Arial" w:hint="eastAsia"/>
                <w:b/>
                <w:bCs/>
                <w:iCs/>
                <w:lang w:eastAsia="zh-CN"/>
              </w:rPr>
              <w:t>P</w:t>
            </w:r>
            <w:r w:rsidRPr="0072528C">
              <w:rPr>
                <w:rFonts w:ascii="Arial" w:hAnsi="Arial" w:cs="Arial"/>
                <w:b/>
                <w:bCs/>
                <w:iCs/>
                <w:lang w:eastAsia="zh-CN"/>
              </w:rPr>
              <w:t>adding</w:t>
            </w:r>
          </w:p>
        </w:tc>
      </w:tr>
      <w:tr w:rsidR="00774E15" w:rsidRPr="0072528C" w14:paraId="24783705" w14:textId="77777777" w:rsidTr="00517F4B">
        <w:trPr>
          <w:trHeight w:val="543"/>
          <w:jc w:val="center"/>
        </w:trPr>
        <w:tc>
          <w:tcPr>
            <w:tcW w:w="2023" w:type="dxa"/>
            <w:vAlign w:val="center"/>
          </w:tcPr>
          <w:p w14:paraId="34E5FF0F" w14:textId="77777777" w:rsidR="00774E15" w:rsidRPr="0072528C" w:rsidRDefault="00774E15" w:rsidP="00774E15">
            <w:pPr>
              <w:jc w:val="center"/>
              <w:rPr>
                <w:rFonts w:ascii="Arial" w:hAnsi="Arial" w:cs="Arial"/>
              </w:rPr>
            </w:pPr>
            <w:r w:rsidRPr="0072528C">
              <w:rPr>
                <w:rFonts w:ascii="Arial" w:hAnsi="Arial" w:cs="Arial"/>
              </w:rPr>
              <w:t>Conv2d</w:t>
            </w:r>
          </w:p>
        </w:tc>
        <w:tc>
          <w:tcPr>
            <w:tcW w:w="1417" w:type="dxa"/>
            <w:vAlign w:val="center"/>
          </w:tcPr>
          <w:p w14:paraId="7676AC07" w14:textId="77777777" w:rsidR="00774E15" w:rsidRPr="0072528C" w:rsidRDefault="00774E15" w:rsidP="00774E15">
            <w:pPr>
              <w:jc w:val="center"/>
              <w:rPr>
                <w:rFonts w:ascii="Arial" w:hAnsi="Arial" w:cs="Arial"/>
              </w:rPr>
            </w:pPr>
            <w:r w:rsidRPr="0072528C">
              <w:rPr>
                <w:rFonts w:ascii="Arial" w:hAnsi="Arial" w:cs="Arial"/>
              </w:rPr>
              <w:t>3</w:t>
            </w:r>
          </w:p>
        </w:tc>
        <w:tc>
          <w:tcPr>
            <w:tcW w:w="1417" w:type="dxa"/>
            <w:vAlign w:val="center"/>
          </w:tcPr>
          <w:p w14:paraId="41B2709E" w14:textId="77777777" w:rsidR="00774E15" w:rsidRPr="0072528C" w:rsidRDefault="00774E15" w:rsidP="00774E15">
            <w:pPr>
              <w:jc w:val="center"/>
              <w:rPr>
                <w:rFonts w:ascii="Arial" w:hAnsi="Arial" w:cs="Arial"/>
                <w:lang w:eastAsia="zh-CN"/>
              </w:rPr>
            </w:pPr>
            <w:r w:rsidRPr="0072528C">
              <w:rPr>
                <w:rFonts w:ascii="Arial" w:hAnsi="Arial" w:cs="Arial" w:hint="eastAsia"/>
                <w:lang w:eastAsia="zh-CN"/>
              </w:rPr>
              <w:t>6</w:t>
            </w:r>
          </w:p>
        </w:tc>
        <w:tc>
          <w:tcPr>
            <w:tcW w:w="1417" w:type="dxa"/>
            <w:vAlign w:val="center"/>
          </w:tcPr>
          <w:p w14:paraId="759742C6" w14:textId="77777777" w:rsidR="00774E15" w:rsidRPr="0072528C" w:rsidRDefault="00774E15" w:rsidP="00774E15">
            <w:pPr>
              <w:jc w:val="center"/>
              <w:rPr>
                <w:rFonts w:ascii="Arial" w:hAnsi="Arial" w:cs="Arial"/>
              </w:rPr>
            </w:pPr>
            <w:r w:rsidRPr="0072528C">
              <w:rPr>
                <w:rFonts w:ascii="Arial" w:hAnsi="Arial" w:cs="Arial"/>
              </w:rPr>
              <w:t>5</w:t>
            </w:r>
            <w:r w:rsidRPr="0072528C">
              <w:rPr>
                <w:rFonts w:ascii="Arial" w:hAnsi="Arial" w:cs="Arial" w:hint="eastAsia"/>
                <w:lang w:eastAsia="zh-CN"/>
              </w:rPr>
              <w:t>×</w:t>
            </w:r>
            <w:r w:rsidRPr="0072528C">
              <w:rPr>
                <w:rFonts w:ascii="Arial" w:hAnsi="Arial" w:cs="Arial"/>
              </w:rPr>
              <w:t>5</w:t>
            </w:r>
          </w:p>
        </w:tc>
        <w:tc>
          <w:tcPr>
            <w:tcW w:w="1417" w:type="dxa"/>
            <w:vAlign w:val="center"/>
          </w:tcPr>
          <w:p w14:paraId="46E99CEA" w14:textId="77777777" w:rsidR="00774E15" w:rsidRPr="0072528C" w:rsidRDefault="00774E15" w:rsidP="00774E15">
            <w:pPr>
              <w:jc w:val="center"/>
              <w:rPr>
                <w:rFonts w:ascii="Arial" w:hAnsi="Arial" w:cs="Arial"/>
                <w:lang w:eastAsia="zh-CN"/>
              </w:rPr>
            </w:pPr>
            <w:r w:rsidRPr="0072528C">
              <w:rPr>
                <w:rFonts w:ascii="Arial" w:hAnsi="Arial" w:cs="Arial" w:hint="eastAsia"/>
                <w:lang w:eastAsia="zh-CN"/>
              </w:rPr>
              <w:t>1</w:t>
            </w:r>
          </w:p>
        </w:tc>
        <w:tc>
          <w:tcPr>
            <w:tcW w:w="1417" w:type="dxa"/>
            <w:vAlign w:val="center"/>
          </w:tcPr>
          <w:p w14:paraId="0B35A7EF" w14:textId="77777777" w:rsidR="00774E15" w:rsidRPr="0072528C" w:rsidRDefault="00774E15" w:rsidP="00774E15">
            <w:pPr>
              <w:jc w:val="center"/>
              <w:rPr>
                <w:rFonts w:ascii="Arial" w:hAnsi="Arial" w:cs="Arial"/>
                <w:lang w:eastAsia="zh-CN"/>
              </w:rPr>
            </w:pPr>
            <w:r w:rsidRPr="0072528C">
              <w:rPr>
                <w:rFonts w:ascii="Arial" w:hAnsi="Arial" w:cs="Arial" w:hint="eastAsia"/>
                <w:lang w:eastAsia="zh-CN"/>
              </w:rPr>
              <w:t>2</w:t>
            </w:r>
          </w:p>
        </w:tc>
      </w:tr>
      <w:tr w:rsidR="00774E15" w:rsidRPr="0072528C" w14:paraId="1D3364CE" w14:textId="77777777" w:rsidTr="00517F4B">
        <w:trPr>
          <w:trHeight w:val="543"/>
          <w:jc w:val="center"/>
        </w:trPr>
        <w:tc>
          <w:tcPr>
            <w:tcW w:w="2023" w:type="dxa"/>
            <w:vAlign w:val="center"/>
          </w:tcPr>
          <w:p w14:paraId="32E38153" w14:textId="77777777" w:rsidR="00774E15" w:rsidRPr="0072528C" w:rsidRDefault="00774E15" w:rsidP="00774E15">
            <w:pPr>
              <w:jc w:val="center"/>
              <w:rPr>
                <w:rFonts w:ascii="Arial" w:hAnsi="Arial" w:cs="Arial"/>
              </w:rPr>
            </w:pPr>
            <w:r w:rsidRPr="0072528C">
              <w:rPr>
                <w:rFonts w:ascii="Arial" w:hAnsi="Arial" w:cs="Arial" w:hint="eastAsia"/>
                <w:lang w:eastAsia="zh-CN"/>
              </w:rPr>
              <w:t>Avg</w:t>
            </w:r>
            <w:r w:rsidRPr="0072528C">
              <w:rPr>
                <w:rFonts w:ascii="Arial" w:hAnsi="Arial" w:cs="Arial"/>
              </w:rPr>
              <w:t>Pool2d</w:t>
            </w:r>
          </w:p>
        </w:tc>
        <w:tc>
          <w:tcPr>
            <w:tcW w:w="1417" w:type="dxa"/>
            <w:vAlign w:val="center"/>
          </w:tcPr>
          <w:p w14:paraId="5CE52411" w14:textId="77777777" w:rsidR="00774E15" w:rsidRPr="0072528C" w:rsidRDefault="00774E15" w:rsidP="00774E15">
            <w:pPr>
              <w:jc w:val="center"/>
              <w:rPr>
                <w:rFonts w:ascii="Arial" w:hAnsi="Arial" w:cs="Arial"/>
              </w:rPr>
            </w:pPr>
            <w:r w:rsidRPr="0072528C">
              <w:rPr>
                <w:rFonts w:ascii="Arial" w:hAnsi="Arial" w:cs="Arial"/>
              </w:rPr>
              <w:t>/</w:t>
            </w:r>
          </w:p>
        </w:tc>
        <w:tc>
          <w:tcPr>
            <w:tcW w:w="1417" w:type="dxa"/>
            <w:vAlign w:val="center"/>
          </w:tcPr>
          <w:p w14:paraId="5DA594FD" w14:textId="77777777" w:rsidR="00774E15" w:rsidRPr="0072528C" w:rsidRDefault="00774E15" w:rsidP="00774E15">
            <w:pPr>
              <w:jc w:val="center"/>
              <w:rPr>
                <w:rFonts w:ascii="Arial" w:hAnsi="Arial" w:cs="Arial"/>
              </w:rPr>
            </w:pPr>
            <w:r w:rsidRPr="0072528C">
              <w:rPr>
                <w:rFonts w:ascii="Arial" w:hAnsi="Arial" w:cs="Arial"/>
              </w:rPr>
              <w:t>/</w:t>
            </w:r>
          </w:p>
        </w:tc>
        <w:tc>
          <w:tcPr>
            <w:tcW w:w="1417" w:type="dxa"/>
            <w:vAlign w:val="center"/>
          </w:tcPr>
          <w:p w14:paraId="34518E92" w14:textId="77777777" w:rsidR="00774E15" w:rsidRPr="0072528C" w:rsidRDefault="00774E15" w:rsidP="00774E15">
            <w:pPr>
              <w:jc w:val="center"/>
              <w:rPr>
                <w:rFonts w:ascii="Arial" w:hAnsi="Arial" w:cs="Arial"/>
              </w:rPr>
            </w:pPr>
            <w:r w:rsidRPr="0072528C">
              <w:rPr>
                <w:rFonts w:ascii="Arial" w:hAnsi="Arial" w:cs="Arial"/>
              </w:rPr>
              <w:t>5</w:t>
            </w:r>
            <w:r w:rsidRPr="0072528C">
              <w:rPr>
                <w:rFonts w:ascii="Arial" w:hAnsi="Arial" w:cs="Arial" w:hint="eastAsia"/>
                <w:lang w:eastAsia="zh-CN"/>
              </w:rPr>
              <w:t>×</w:t>
            </w:r>
            <w:r w:rsidRPr="0072528C">
              <w:rPr>
                <w:rFonts w:ascii="Arial" w:hAnsi="Arial" w:cs="Arial"/>
              </w:rPr>
              <w:t>5</w:t>
            </w:r>
          </w:p>
        </w:tc>
        <w:tc>
          <w:tcPr>
            <w:tcW w:w="1417" w:type="dxa"/>
            <w:vAlign w:val="center"/>
          </w:tcPr>
          <w:p w14:paraId="37D736A7" w14:textId="77777777" w:rsidR="00774E15" w:rsidRPr="0072528C" w:rsidRDefault="00774E15" w:rsidP="00774E15">
            <w:pPr>
              <w:jc w:val="center"/>
              <w:rPr>
                <w:rFonts w:ascii="Arial" w:hAnsi="Arial" w:cs="Arial"/>
                <w:lang w:eastAsia="zh-CN"/>
              </w:rPr>
            </w:pPr>
            <w:r w:rsidRPr="0072528C">
              <w:rPr>
                <w:rFonts w:ascii="Arial" w:hAnsi="Arial" w:cs="Arial" w:hint="eastAsia"/>
                <w:lang w:eastAsia="zh-CN"/>
              </w:rPr>
              <w:t>2</w:t>
            </w:r>
          </w:p>
        </w:tc>
        <w:tc>
          <w:tcPr>
            <w:tcW w:w="1417" w:type="dxa"/>
            <w:vAlign w:val="center"/>
          </w:tcPr>
          <w:p w14:paraId="565886AC" w14:textId="77777777" w:rsidR="00774E15" w:rsidRPr="0072528C" w:rsidRDefault="00774E15" w:rsidP="00774E15">
            <w:pPr>
              <w:jc w:val="center"/>
              <w:rPr>
                <w:rFonts w:ascii="Arial" w:hAnsi="Arial" w:cs="Arial"/>
                <w:lang w:eastAsia="zh-CN"/>
              </w:rPr>
            </w:pPr>
            <w:r w:rsidRPr="0072528C">
              <w:rPr>
                <w:rFonts w:ascii="Arial" w:hAnsi="Arial" w:cs="Arial" w:hint="eastAsia"/>
                <w:lang w:eastAsia="zh-CN"/>
              </w:rPr>
              <w:t>/</w:t>
            </w:r>
          </w:p>
        </w:tc>
      </w:tr>
      <w:tr w:rsidR="00774E15" w:rsidRPr="0072528C" w14:paraId="7F2FDC24" w14:textId="77777777" w:rsidTr="00517F4B">
        <w:trPr>
          <w:trHeight w:val="543"/>
          <w:jc w:val="center"/>
        </w:trPr>
        <w:tc>
          <w:tcPr>
            <w:tcW w:w="2023" w:type="dxa"/>
            <w:vAlign w:val="center"/>
          </w:tcPr>
          <w:p w14:paraId="57AEF106" w14:textId="77777777" w:rsidR="00774E15" w:rsidRPr="0072528C" w:rsidRDefault="00774E15" w:rsidP="00774E15">
            <w:pPr>
              <w:jc w:val="center"/>
              <w:rPr>
                <w:rFonts w:ascii="Arial" w:hAnsi="Arial" w:cs="Arial"/>
              </w:rPr>
            </w:pPr>
            <w:r w:rsidRPr="0072528C">
              <w:rPr>
                <w:rFonts w:ascii="Arial" w:hAnsi="Arial" w:cs="Arial"/>
              </w:rPr>
              <w:t>Conv2d</w:t>
            </w:r>
          </w:p>
        </w:tc>
        <w:tc>
          <w:tcPr>
            <w:tcW w:w="1417" w:type="dxa"/>
            <w:vAlign w:val="center"/>
          </w:tcPr>
          <w:p w14:paraId="6D616A3D" w14:textId="77777777" w:rsidR="00774E15" w:rsidRPr="0072528C" w:rsidRDefault="00774E15" w:rsidP="00774E15">
            <w:pPr>
              <w:jc w:val="center"/>
              <w:rPr>
                <w:rFonts w:ascii="Arial" w:hAnsi="Arial" w:cs="Arial"/>
                <w:lang w:eastAsia="zh-CN"/>
              </w:rPr>
            </w:pPr>
            <w:r w:rsidRPr="0072528C">
              <w:rPr>
                <w:rFonts w:ascii="Arial" w:hAnsi="Arial" w:cs="Arial" w:hint="eastAsia"/>
                <w:lang w:eastAsia="zh-CN"/>
              </w:rPr>
              <w:t>6</w:t>
            </w:r>
          </w:p>
        </w:tc>
        <w:tc>
          <w:tcPr>
            <w:tcW w:w="1417" w:type="dxa"/>
            <w:vAlign w:val="center"/>
          </w:tcPr>
          <w:p w14:paraId="4D35980D" w14:textId="77777777" w:rsidR="00774E15" w:rsidRPr="0072528C" w:rsidRDefault="00774E15" w:rsidP="00774E15">
            <w:pPr>
              <w:jc w:val="center"/>
              <w:rPr>
                <w:rFonts w:ascii="Arial" w:hAnsi="Arial" w:cs="Arial"/>
                <w:lang w:eastAsia="zh-CN"/>
              </w:rPr>
            </w:pPr>
            <w:r w:rsidRPr="0072528C">
              <w:rPr>
                <w:rFonts w:ascii="Arial" w:hAnsi="Arial" w:cs="Arial" w:hint="eastAsia"/>
                <w:lang w:eastAsia="zh-CN"/>
              </w:rPr>
              <w:t>1</w:t>
            </w:r>
            <w:r w:rsidRPr="0072528C">
              <w:rPr>
                <w:rFonts w:ascii="Arial" w:hAnsi="Arial" w:cs="Arial"/>
                <w:lang w:eastAsia="zh-CN"/>
              </w:rPr>
              <w:t>6</w:t>
            </w:r>
          </w:p>
        </w:tc>
        <w:tc>
          <w:tcPr>
            <w:tcW w:w="1417" w:type="dxa"/>
            <w:vAlign w:val="center"/>
          </w:tcPr>
          <w:p w14:paraId="1C170829" w14:textId="77777777" w:rsidR="00774E15" w:rsidRPr="0072528C" w:rsidRDefault="00774E15" w:rsidP="00774E15">
            <w:pPr>
              <w:jc w:val="center"/>
              <w:rPr>
                <w:rFonts w:ascii="Arial" w:hAnsi="Arial" w:cs="Arial"/>
              </w:rPr>
            </w:pPr>
            <w:r w:rsidRPr="0072528C">
              <w:rPr>
                <w:rFonts w:ascii="Arial" w:hAnsi="Arial" w:cs="Arial"/>
              </w:rPr>
              <w:t>5</w:t>
            </w:r>
            <w:r w:rsidRPr="0072528C">
              <w:rPr>
                <w:rFonts w:ascii="Arial" w:hAnsi="Arial" w:cs="Arial" w:hint="eastAsia"/>
                <w:lang w:eastAsia="zh-CN"/>
              </w:rPr>
              <w:t>×</w:t>
            </w:r>
            <w:r w:rsidRPr="0072528C">
              <w:rPr>
                <w:rFonts w:ascii="Arial" w:hAnsi="Arial" w:cs="Arial"/>
              </w:rPr>
              <w:t>5</w:t>
            </w:r>
          </w:p>
        </w:tc>
        <w:tc>
          <w:tcPr>
            <w:tcW w:w="1417" w:type="dxa"/>
            <w:vAlign w:val="center"/>
          </w:tcPr>
          <w:p w14:paraId="3AA0D3C7" w14:textId="77777777" w:rsidR="00774E15" w:rsidRPr="0072528C" w:rsidRDefault="00774E15" w:rsidP="00774E15">
            <w:pPr>
              <w:jc w:val="center"/>
              <w:rPr>
                <w:rFonts w:ascii="Arial" w:hAnsi="Arial" w:cs="Arial"/>
                <w:lang w:eastAsia="zh-CN"/>
              </w:rPr>
            </w:pPr>
            <w:r w:rsidRPr="0072528C">
              <w:rPr>
                <w:rFonts w:ascii="Arial" w:hAnsi="Arial" w:cs="Arial" w:hint="eastAsia"/>
                <w:lang w:eastAsia="zh-CN"/>
              </w:rPr>
              <w:t>2</w:t>
            </w:r>
          </w:p>
        </w:tc>
        <w:tc>
          <w:tcPr>
            <w:tcW w:w="1417" w:type="dxa"/>
            <w:vAlign w:val="center"/>
          </w:tcPr>
          <w:p w14:paraId="46E94CB0" w14:textId="77777777" w:rsidR="00774E15" w:rsidRPr="0072528C" w:rsidRDefault="00774E15" w:rsidP="00774E15">
            <w:pPr>
              <w:jc w:val="center"/>
              <w:rPr>
                <w:rFonts w:ascii="Arial" w:hAnsi="Arial" w:cs="Arial"/>
                <w:lang w:eastAsia="zh-CN"/>
              </w:rPr>
            </w:pPr>
            <w:r w:rsidRPr="0072528C">
              <w:rPr>
                <w:rFonts w:ascii="Arial" w:hAnsi="Arial" w:cs="Arial" w:hint="eastAsia"/>
                <w:lang w:eastAsia="zh-CN"/>
              </w:rPr>
              <w:t>0</w:t>
            </w:r>
          </w:p>
        </w:tc>
      </w:tr>
      <w:tr w:rsidR="00774E15" w:rsidRPr="0072528C" w14:paraId="4160C989" w14:textId="77777777" w:rsidTr="00517F4B">
        <w:trPr>
          <w:trHeight w:val="543"/>
          <w:jc w:val="center"/>
        </w:trPr>
        <w:tc>
          <w:tcPr>
            <w:tcW w:w="2023" w:type="dxa"/>
            <w:vAlign w:val="center"/>
          </w:tcPr>
          <w:p w14:paraId="6A1D59F8" w14:textId="77777777" w:rsidR="00774E15" w:rsidRPr="0072528C" w:rsidRDefault="00774E15" w:rsidP="00774E15">
            <w:pPr>
              <w:jc w:val="center"/>
              <w:rPr>
                <w:rFonts w:ascii="Arial" w:hAnsi="Arial" w:cs="Arial"/>
              </w:rPr>
            </w:pPr>
            <w:r w:rsidRPr="0072528C">
              <w:rPr>
                <w:rFonts w:ascii="Arial" w:hAnsi="Arial" w:cs="Arial" w:hint="eastAsia"/>
                <w:lang w:eastAsia="zh-CN"/>
              </w:rPr>
              <w:t>Avg</w:t>
            </w:r>
            <w:r w:rsidRPr="0072528C">
              <w:rPr>
                <w:rFonts w:ascii="Arial" w:hAnsi="Arial" w:cs="Arial"/>
              </w:rPr>
              <w:t>Pool2d</w:t>
            </w:r>
          </w:p>
        </w:tc>
        <w:tc>
          <w:tcPr>
            <w:tcW w:w="1417" w:type="dxa"/>
            <w:vAlign w:val="center"/>
          </w:tcPr>
          <w:p w14:paraId="031179E8" w14:textId="77777777" w:rsidR="00774E15" w:rsidRPr="0072528C" w:rsidRDefault="00774E15" w:rsidP="00774E15">
            <w:pPr>
              <w:jc w:val="center"/>
              <w:rPr>
                <w:rFonts w:ascii="Arial" w:hAnsi="Arial" w:cs="Arial"/>
              </w:rPr>
            </w:pPr>
            <w:r w:rsidRPr="0072528C">
              <w:rPr>
                <w:rFonts w:ascii="Arial" w:hAnsi="Arial" w:cs="Arial"/>
              </w:rPr>
              <w:t>/</w:t>
            </w:r>
          </w:p>
        </w:tc>
        <w:tc>
          <w:tcPr>
            <w:tcW w:w="1417" w:type="dxa"/>
            <w:vAlign w:val="center"/>
          </w:tcPr>
          <w:p w14:paraId="507E6198" w14:textId="77777777" w:rsidR="00774E15" w:rsidRPr="0072528C" w:rsidRDefault="00774E15" w:rsidP="00774E15">
            <w:pPr>
              <w:jc w:val="center"/>
              <w:rPr>
                <w:rFonts w:ascii="Arial" w:hAnsi="Arial" w:cs="Arial"/>
              </w:rPr>
            </w:pPr>
            <w:r w:rsidRPr="0072528C">
              <w:rPr>
                <w:rFonts w:ascii="Arial" w:hAnsi="Arial" w:cs="Arial"/>
              </w:rPr>
              <w:t>/</w:t>
            </w:r>
          </w:p>
        </w:tc>
        <w:tc>
          <w:tcPr>
            <w:tcW w:w="1417" w:type="dxa"/>
            <w:vAlign w:val="center"/>
          </w:tcPr>
          <w:p w14:paraId="1B72D36C" w14:textId="77777777" w:rsidR="00774E15" w:rsidRPr="0072528C" w:rsidRDefault="00774E15" w:rsidP="00774E15">
            <w:pPr>
              <w:jc w:val="center"/>
              <w:rPr>
                <w:rFonts w:ascii="Arial" w:hAnsi="Arial" w:cs="Arial"/>
              </w:rPr>
            </w:pPr>
            <w:r w:rsidRPr="0072528C">
              <w:rPr>
                <w:rFonts w:ascii="Arial" w:hAnsi="Arial" w:cs="Arial"/>
              </w:rPr>
              <w:t>5</w:t>
            </w:r>
            <w:r w:rsidRPr="0072528C">
              <w:rPr>
                <w:rFonts w:ascii="Arial" w:hAnsi="Arial" w:cs="Arial" w:hint="eastAsia"/>
                <w:lang w:eastAsia="zh-CN"/>
              </w:rPr>
              <w:t>×</w:t>
            </w:r>
            <w:r w:rsidRPr="0072528C">
              <w:rPr>
                <w:rFonts w:ascii="Arial" w:hAnsi="Arial" w:cs="Arial"/>
              </w:rPr>
              <w:t>5</w:t>
            </w:r>
          </w:p>
        </w:tc>
        <w:tc>
          <w:tcPr>
            <w:tcW w:w="1417" w:type="dxa"/>
            <w:vAlign w:val="center"/>
          </w:tcPr>
          <w:p w14:paraId="1F25A07E" w14:textId="77777777" w:rsidR="00774E15" w:rsidRPr="0072528C" w:rsidRDefault="00774E15" w:rsidP="00774E15">
            <w:pPr>
              <w:jc w:val="center"/>
              <w:rPr>
                <w:rFonts w:ascii="Arial" w:hAnsi="Arial" w:cs="Arial"/>
              </w:rPr>
            </w:pPr>
            <w:r w:rsidRPr="0072528C">
              <w:rPr>
                <w:rFonts w:ascii="Arial" w:hAnsi="Arial" w:cs="Arial" w:hint="eastAsia"/>
                <w:lang w:eastAsia="zh-CN"/>
              </w:rPr>
              <w:t>2</w:t>
            </w:r>
          </w:p>
        </w:tc>
        <w:tc>
          <w:tcPr>
            <w:tcW w:w="1417" w:type="dxa"/>
            <w:vAlign w:val="center"/>
          </w:tcPr>
          <w:p w14:paraId="018AB57A" w14:textId="77777777" w:rsidR="00774E15" w:rsidRPr="0072528C" w:rsidRDefault="00774E15" w:rsidP="00774E15">
            <w:pPr>
              <w:jc w:val="center"/>
              <w:rPr>
                <w:rFonts w:ascii="Arial" w:hAnsi="Arial" w:cs="Arial"/>
              </w:rPr>
            </w:pPr>
            <w:r w:rsidRPr="0072528C">
              <w:rPr>
                <w:rFonts w:ascii="Arial" w:hAnsi="Arial" w:cs="Arial" w:hint="eastAsia"/>
                <w:lang w:eastAsia="zh-CN"/>
              </w:rPr>
              <w:t>/</w:t>
            </w:r>
          </w:p>
        </w:tc>
      </w:tr>
      <w:tr w:rsidR="00774E15" w:rsidRPr="0072528C" w14:paraId="40A96FC1" w14:textId="77777777" w:rsidTr="00517F4B">
        <w:trPr>
          <w:trHeight w:val="543"/>
          <w:jc w:val="center"/>
        </w:trPr>
        <w:tc>
          <w:tcPr>
            <w:tcW w:w="2023" w:type="dxa"/>
            <w:vAlign w:val="center"/>
            <w:hideMark/>
          </w:tcPr>
          <w:p w14:paraId="392059CC" w14:textId="77777777" w:rsidR="00774E15" w:rsidRPr="0072528C" w:rsidRDefault="00774E15" w:rsidP="00774E15">
            <w:pPr>
              <w:jc w:val="center"/>
              <w:rPr>
                <w:rFonts w:ascii="Arial" w:hAnsi="Arial" w:cs="Arial"/>
              </w:rPr>
            </w:pPr>
            <w:r w:rsidRPr="0072528C">
              <w:rPr>
                <w:rFonts w:ascii="Arial" w:hAnsi="Arial" w:cs="Arial"/>
              </w:rPr>
              <w:t>Conv2d</w:t>
            </w:r>
          </w:p>
        </w:tc>
        <w:tc>
          <w:tcPr>
            <w:tcW w:w="1417" w:type="dxa"/>
            <w:vAlign w:val="center"/>
          </w:tcPr>
          <w:p w14:paraId="2921C1ED" w14:textId="77777777" w:rsidR="00774E15" w:rsidRPr="0072528C" w:rsidRDefault="00774E15" w:rsidP="00774E15">
            <w:pPr>
              <w:jc w:val="center"/>
              <w:rPr>
                <w:rFonts w:ascii="Arial" w:hAnsi="Arial" w:cs="Arial"/>
              </w:rPr>
            </w:pPr>
            <w:r w:rsidRPr="0072528C">
              <w:rPr>
                <w:rFonts w:ascii="Arial" w:hAnsi="Arial" w:cs="Arial"/>
                <w:lang w:eastAsia="zh-CN"/>
              </w:rPr>
              <w:t>1</w:t>
            </w:r>
            <w:r w:rsidRPr="0072528C">
              <w:rPr>
                <w:rFonts w:ascii="Arial" w:hAnsi="Arial" w:cs="Arial" w:hint="eastAsia"/>
                <w:lang w:eastAsia="zh-CN"/>
              </w:rPr>
              <w:t>6</w:t>
            </w:r>
          </w:p>
        </w:tc>
        <w:tc>
          <w:tcPr>
            <w:tcW w:w="1417" w:type="dxa"/>
            <w:vAlign w:val="center"/>
          </w:tcPr>
          <w:p w14:paraId="0F195A45" w14:textId="77777777" w:rsidR="00774E15" w:rsidRPr="0072528C" w:rsidRDefault="00774E15" w:rsidP="00774E15">
            <w:pPr>
              <w:jc w:val="center"/>
              <w:rPr>
                <w:rFonts w:ascii="Arial" w:hAnsi="Arial" w:cs="Arial"/>
              </w:rPr>
            </w:pPr>
            <w:r w:rsidRPr="0072528C">
              <w:rPr>
                <w:rFonts w:ascii="Arial" w:hAnsi="Arial" w:cs="Arial"/>
                <w:lang w:eastAsia="zh-CN"/>
              </w:rPr>
              <w:t>32</w:t>
            </w:r>
          </w:p>
        </w:tc>
        <w:tc>
          <w:tcPr>
            <w:tcW w:w="1417" w:type="dxa"/>
            <w:vAlign w:val="center"/>
            <w:hideMark/>
          </w:tcPr>
          <w:p w14:paraId="5AA8D33E" w14:textId="77777777" w:rsidR="00774E15" w:rsidRPr="0072528C" w:rsidRDefault="00774E15" w:rsidP="00774E15">
            <w:pPr>
              <w:jc w:val="center"/>
              <w:rPr>
                <w:rFonts w:ascii="Arial" w:hAnsi="Arial" w:cs="Arial"/>
              </w:rPr>
            </w:pPr>
            <w:r w:rsidRPr="0072528C">
              <w:rPr>
                <w:rFonts w:ascii="Arial" w:hAnsi="Arial" w:cs="Arial"/>
              </w:rPr>
              <w:t>5</w:t>
            </w:r>
            <w:r w:rsidRPr="0072528C">
              <w:rPr>
                <w:rFonts w:ascii="Arial" w:hAnsi="Arial" w:cs="Arial" w:hint="eastAsia"/>
                <w:lang w:eastAsia="zh-CN"/>
              </w:rPr>
              <w:t>×</w:t>
            </w:r>
            <w:r w:rsidRPr="0072528C">
              <w:rPr>
                <w:rFonts w:ascii="Arial" w:hAnsi="Arial" w:cs="Arial"/>
              </w:rPr>
              <w:t>5</w:t>
            </w:r>
          </w:p>
        </w:tc>
        <w:tc>
          <w:tcPr>
            <w:tcW w:w="1417" w:type="dxa"/>
            <w:vAlign w:val="center"/>
          </w:tcPr>
          <w:p w14:paraId="19BCEAFC" w14:textId="77777777" w:rsidR="00774E15" w:rsidRPr="0072528C" w:rsidRDefault="00774E15" w:rsidP="00774E15">
            <w:pPr>
              <w:jc w:val="center"/>
              <w:rPr>
                <w:rFonts w:ascii="Arial" w:hAnsi="Arial" w:cs="Arial"/>
              </w:rPr>
            </w:pPr>
            <w:r w:rsidRPr="0072528C">
              <w:rPr>
                <w:rFonts w:ascii="Arial" w:hAnsi="Arial" w:cs="Arial" w:hint="eastAsia"/>
                <w:lang w:eastAsia="zh-CN"/>
              </w:rPr>
              <w:t>2</w:t>
            </w:r>
          </w:p>
        </w:tc>
        <w:tc>
          <w:tcPr>
            <w:tcW w:w="1417" w:type="dxa"/>
            <w:vAlign w:val="center"/>
          </w:tcPr>
          <w:p w14:paraId="7F8F89E1" w14:textId="77777777" w:rsidR="00774E15" w:rsidRPr="0072528C" w:rsidRDefault="00774E15" w:rsidP="00774E15">
            <w:pPr>
              <w:jc w:val="center"/>
              <w:rPr>
                <w:rFonts w:ascii="Arial" w:hAnsi="Arial" w:cs="Arial"/>
              </w:rPr>
            </w:pPr>
            <w:r w:rsidRPr="0072528C">
              <w:rPr>
                <w:rFonts w:ascii="Arial" w:hAnsi="Arial" w:cs="Arial" w:hint="eastAsia"/>
                <w:lang w:eastAsia="zh-CN"/>
              </w:rPr>
              <w:t>0</w:t>
            </w:r>
          </w:p>
        </w:tc>
      </w:tr>
      <w:tr w:rsidR="00774E15" w:rsidRPr="0072528C" w14:paraId="6733A9DD" w14:textId="77777777" w:rsidTr="00517F4B">
        <w:trPr>
          <w:trHeight w:val="543"/>
          <w:jc w:val="center"/>
        </w:trPr>
        <w:tc>
          <w:tcPr>
            <w:tcW w:w="2023" w:type="dxa"/>
            <w:vAlign w:val="center"/>
            <w:hideMark/>
          </w:tcPr>
          <w:p w14:paraId="3F31120F" w14:textId="77777777" w:rsidR="00774E15" w:rsidRPr="0072528C" w:rsidRDefault="00774E15" w:rsidP="00774E15">
            <w:pPr>
              <w:jc w:val="center"/>
              <w:rPr>
                <w:rFonts w:ascii="Arial" w:hAnsi="Arial" w:cs="Arial"/>
              </w:rPr>
            </w:pPr>
            <w:r w:rsidRPr="0072528C">
              <w:rPr>
                <w:rFonts w:ascii="Arial" w:hAnsi="Arial" w:cs="Arial"/>
              </w:rPr>
              <w:lastRenderedPageBreak/>
              <w:t>Conv2d</w:t>
            </w:r>
          </w:p>
        </w:tc>
        <w:tc>
          <w:tcPr>
            <w:tcW w:w="1417" w:type="dxa"/>
            <w:vAlign w:val="center"/>
          </w:tcPr>
          <w:p w14:paraId="588EA636" w14:textId="77777777" w:rsidR="00774E15" w:rsidRPr="0072528C" w:rsidRDefault="00774E15" w:rsidP="00774E15">
            <w:pPr>
              <w:jc w:val="center"/>
              <w:rPr>
                <w:rFonts w:ascii="Arial" w:hAnsi="Arial" w:cs="Arial"/>
              </w:rPr>
            </w:pPr>
            <w:r w:rsidRPr="0072528C">
              <w:rPr>
                <w:rFonts w:ascii="Arial" w:hAnsi="Arial" w:cs="Arial"/>
                <w:lang w:eastAsia="zh-CN"/>
              </w:rPr>
              <w:t>32</w:t>
            </w:r>
          </w:p>
        </w:tc>
        <w:tc>
          <w:tcPr>
            <w:tcW w:w="1417" w:type="dxa"/>
            <w:vAlign w:val="center"/>
          </w:tcPr>
          <w:p w14:paraId="738B3A82" w14:textId="77777777" w:rsidR="00774E15" w:rsidRPr="0072528C" w:rsidRDefault="00774E15" w:rsidP="00774E15">
            <w:pPr>
              <w:jc w:val="center"/>
              <w:rPr>
                <w:rFonts w:ascii="Arial" w:hAnsi="Arial" w:cs="Arial"/>
              </w:rPr>
            </w:pPr>
            <w:r w:rsidRPr="0072528C">
              <w:rPr>
                <w:rFonts w:ascii="Arial" w:hAnsi="Arial" w:cs="Arial"/>
                <w:lang w:eastAsia="zh-CN"/>
              </w:rPr>
              <w:t>64</w:t>
            </w:r>
          </w:p>
        </w:tc>
        <w:tc>
          <w:tcPr>
            <w:tcW w:w="1417" w:type="dxa"/>
            <w:vAlign w:val="center"/>
            <w:hideMark/>
          </w:tcPr>
          <w:p w14:paraId="3F5085B6" w14:textId="77777777" w:rsidR="00774E15" w:rsidRPr="0072528C" w:rsidRDefault="00774E15" w:rsidP="00774E15">
            <w:pPr>
              <w:jc w:val="center"/>
              <w:rPr>
                <w:rFonts w:ascii="Arial" w:hAnsi="Arial" w:cs="Arial"/>
              </w:rPr>
            </w:pPr>
            <w:r w:rsidRPr="0072528C">
              <w:rPr>
                <w:rFonts w:ascii="Arial" w:hAnsi="Arial" w:cs="Arial"/>
              </w:rPr>
              <w:t>5</w:t>
            </w:r>
            <w:r w:rsidRPr="0072528C">
              <w:rPr>
                <w:rFonts w:ascii="Arial" w:hAnsi="Arial" w:cs="Arial" w:hint="eastAsia"/>
                <w:lang w:eastAsia="zh-CN"/>
              </w:rPr>
              <w:t>×</w:t>
            </w:r>
            <w:r w:rsidRPr="0072528C">
              <w:rPr>
                <w:rFonts w:ascii="Arial" w:hAnsi="Arial" w:cs="Arial"/>
              </w:rPr>
              <w:t>5</w:t>
            </w:r>
          </w:p>
        </w:tc>
        <w:tc>
          <w:tcPr>
            <w:tcW w:w="1417" w:type="dxa"/>
            <w:vAlign w:val="center"/>
          </w:tcPr>
          <w:p w14:paraId="0F2673F5" w14:textId="77777777" w:rsidR="00774E15" w:rsidRPr="0072528C" w:rsidRDefault="00774E15" w:rsidP="00774E15">
            <w:pPr>
              <w:jc w:val="center"/>
              <w:rPr>
                <w:rFonts w:ascii="Arial" w:hAnsi="Arial" w:cs="Arial"/>
              </w:rPr>
            </w:pPr>
            <w:r w:rsidRPr="0072528C">
              <w:rPr>
                <w:rFonts w:ascii="Arial" w:hAnsi="Arial" w:cs="Arial" w:hint="eastAsia"/>
                <w:lang w:eastAsia="zh-CN"/>
              </w:rPr>
              <w:t>2</w:t>
            </w:r>
          </w:p>
        </w:tc>
        <w:tc>
          <w:tcPr>
            <w:tcW w:w="1417" w:type="dxa"/>
            <w:vAlign w:val="center"/>
          </w:tcPr>
          <w:p w14:paraId="513B3381" w14:textId="77777777" w:rsidR="00774E15" w:rsidRPr="0072528C" w:rsidRDefault="00774E15" w:rsidP="00774E15">
            <w:pPr>
              <w:jc w:val="center"/>
              <w:rPr>
                <w:rFonts w:ascii="Arial" w:hAnsi="Arial" w:cs="Arial"/>
              </w:rPr>
            </w:pPr>
            <w:r w:rsidRPr="0072528C">
              <w:rPr>
                <w:rFonts w:ascii="Arial" w:hAnsi="Arial" w:cs="Arial" w:hint="eastAsia"/>
                <w:lang w:eastAsia="zh-CN"/>
              </w:rPr>
              <w:t>0</w:t>
            </w:r>
          </w:p>
        </w:tc>
      </w:tr>
      <w:tr w:rsidR="00774E15" w:rsidRPr="0072528C" w14:paraId="2093E753" w14:textId="77777777" w:rsidTr="00517F4B">
        <w:trPr>
          <w:trHeight w:val="543"/>
          <w:jc w:val="center"/>
        </w:trPr>
        <w:tc>
          <w:tcPr>
            <w:tcW w:w="2023" w:type="dxa"/>
            <w:vAlign w:val="center"/>
            <w:hideMark/>
          </w:tcPr>
          <w:p w14:paraId="4408607F" w14:textId="77777777" w:rsidR="00774E15" w:rsidRPr="0072528C" w:rsidRDefault="00774E15" w:rsidP="00774E15">
            <w:pPr>
              <w:jc w:val="center"/>
              <w:rPr>
                <w:rFonts w:ascii="Arial" w:hAnsi="Arial" w:cs="Arial"/>
              </w:rPr>
            </w:pPr>
            <w:r w:rsidRPr="0072528C">
              <w:rPr>
                <w:rFonts w:ascii="Arial" w:hAnsi="Arial" w:cs="Arial"/>
              </w:rPr>
              <w:t>Conv2d</w:t>
            </w:r>
          </w:p>
        </w:tc>
        <w:tc>
          <w:tcPr>
            <w:tcW w:w="1417" w:type="dxa"/>
            <w:vAlign w:val="center"/>
          </w:tcPr>
          <w:p w14:paraId="106AC07B" w14:textId="77777777" w:rsidR="00774E15" w:rsidRPr="0072528C" w:rsidRDefault="00774E15" w:rsidP="00774E15">
            <w:pPr>
              <w:jc w:val="center"/>
              <w:rPr>
                <w:rFonts w:ascii="Arial" w:hAnsi="Arial" w:cs="Arial"/>
              </w:rPr>
            </w:pPr>
            <w:r w:rsidRPr="0072528C">
              <w:rPr>
                <w:rFonts w:ascii="Arial" w:hAnsi="Arial" w:cs="Arial"/>
                <w:lang w:eastAsia="zh-CN"/>
              </w:rPr>
              <w:t>64</w:t>
            </w:r>
          </w:p>
        </w:tc>
        <w:tc>
          <w:tcPr>
            <w:tcW w:w="1417" w:type="dxa"/>
            <w:vAlign w:val="center"/>
          </w:tcPr>
          <w:p w14:paraId="6A66E814" w14:textId="77777777" w:rsidR="00774E15" w:rsidRPr="0072528C" w:rsidRDefault="00774E15" w:rsidP="00774E15">
            <w:pPr>
              <w:jc w:val="center"/>
              <w:rPr>
                <w:rFonts w:ascii="Arial" w:hAnsi="Arial" w:cs="Arial"/>
              </w:rPr>
            </w:pPr>
            <w:r w:rsidRPr="0072528C">
              <w:rPr>
                <w:rFonts w:ascii="Arial" w:hAnsi="Arial" w:cs="Arial"/>
                <w:lang w:eastAsia="zh-CN"/>
              </w:rPr>
              <w:t>128</w:t>
            </w:r>
          </w:p>
        </w:tc>
        <w:tc>
          <w:tcPr>
            <w:tcW w:w="1417" w:type="dxa"/>
            <w:vAlign w:val="center"/>
            <w:hideMark/>
          </w:tcPr>
          <w:p w14:paraId="08E2265A" w14:textId="77777777" w:rsidR="00774E15" w:rsidRPr="0072528C" w:rsidRDefault="00774E15" w:rsidP="00774E15">
            <w:pPr>
              <w:jc w:val="center"/>
              <w:rPr>
                <w:rFonts w:ascii="Arial" w:hAnsi="Arial" w:cs="Arial"/>
              </w:rPr>
            </w:pPr>
            <w:r w:rsidRPr="0072528C">
              <w:rPr>
                <w:rFonts w:ascii="Arial" w:hAnsi="Arial" w:cs="Arial"/>
              </w:rPr>
              <w:t>5</w:t>
            </w:r>
            <w:r w:rsidRPr="0072528C">
              <w:rPr>
                <w:rFonts w:ascii="Arial" w:hAnsi="Arial" w:cs="Arial" w:hint="eastAsia"/>
                <w:lang w:eastAsia="zh-CN"/>
              </w:rPr>
              <w:t>×</w:t>
            </w:r>
            <w:r w:rsidRPr="0072528C">
              <w:rPr>
                <w:rFonts w:ascii="Arial" w:hAnsi="Arial" w:cs="Arial"/>
              </w:rPr>
              <w:t>5</w:t>
            </w:r>
          </w:p>
        </w:tc>
        <w:tc>
          <w:tcPr>
            <w:tcW w:w="1417" w:type="dxa"/>
            <w:vAlign w:val="center"/>
          </w:tcPr>
          <w:p w14:paraId="66E6116D" w14:textId="77777777" w:rsidR="00774E15" w:rsidRPr="0072528C" w:rsidRDefault="00774E15" w:rsidP="00774E15">
            <w:pPr>
              <w:jc w:val="center"/>
              <w:rPr>
                <w:rFonts w:ascii="Arial" w:hAnsi="Arial" w:cs="Arial"/>
              </w:rPr>
            </w:pPr>
            <w:r w:rsidRPr="0072528C">
              <w:rPr>
                <w:rFonts w:ascii="Arial" w:hAnsi="Arial" w:cs="Arial"/>
                <w:lang w:eastAsia="zh-CN"/>
              </w:rPr>
              <w:t>1</w:t>
            </w:r>
          </w:p>
        </w:tc>
        <w:tc>
          <w:tcPr>
            <w:tcW w:w="1417" w:type="dxa"/>
            <w:vAlign w:val="center"/>
          </w:tcPr>
          <w:p w14:paraId="23376E6C" w14:textId="77777777" w:rsidR="00774E15" w:rsidRPr="0072528C" w:rsidRDefault="00774E15" w:rsidP="00774E15">
            <w:pPr>
              <w:jc w:val="center"/>
              <w:rPr>
                <w:rFonts w:ascii="Arial" w:hAnsi="Arial" w:cs="Arial"/>
              </w:rPr>
            </w:pPr>
            <w:r w:rsidRPr="0072528C">
              <w:rPr>
                <w:rFonts w:ascii="Arial" w:hAnsi="Arial" w:cs="Arial" w:hint="eastAsia"/>
                <w:lang w:eastAsia="zh-CN"/>
              </w:rPr>
              <w:t>0</w:t>
            </w:r>
          </w:p>
        </w:tc>
      </w:tr>
      <w:tr w:rsidR="00774E15" w:rsidRPr="0072528C" w14:paraId="53E1D657" w14:textId="77777777" w:rsidTr="00517F4B">
        <w:trPr>
          <w:trHeight w:val="543"/>
          <w:jc w:val="center"/>
        </w:trPr>
        <w:tc>
          <w:tcPr>
            <w:tcW w:w="2023" w:type="dxa"/>
            <w:vAlign w:val="center"/>
          </w:tcPr>
          <w:p w14:paraId="651E1692" w14:textId="77777777" w:rsidR="00774E15" w:rsidRPr="0072528C" w:rsidRDefault="00774E15" w:rsidP="00774E15">
            <w:pPr>
              <w:jc w:val="center"/>
              <w:rPr>
                <w:rFonts w:ascii="Arial" w:hAnsi="Arial" w:cs="Arial"/>
                <w:lang w:eastAsia="zh-CN"/>
              </w:rPr>
            </w:pPr>
            <w:r w:rsidRPr="0072528C">
              <w:rPr>
                <w:rFonts w:ascii="Arial" w:hAnsi="Arial" w:cs="Arial" w:hint="eastAsia"/>
                <w:lang w:eastAsia="zh-CN"/>
              </w:rPr>
              <w:t>F</w:t>
            </w:r>
            <w:r w:rsidRPr="0072528C">
              <w:rPr>
                <w:rFonts w:ascii="Arial" w:hAnsi="Arial" w:cs="Arial"/>
                <w:lang w:eastAsia="zh-CN"/>
              </w:rPr>
              <w:t>C</w:t>
            </w:r>
          </w:p>
        </w:tc>
        <w:tc>
          <w:tcPr>
            <w:tcW w:w="1417" w:type="dxa"/>
            <w:vAlign w:val="center"/>
          </w:tcPr>
          <w:p w14:paraId="4E54BA73" w14:textId="77777777" w:rsidR="00774E15" w:rsidRPr="0072528C" w:rsidRDefault="00774E15" w:rsidP="00774E15">
            <w:pPr>
              <w:jc w:val="center"/>
              <w:rPr>
                <w:rFonts w:ascii="Arial" w:hAnsi="Arial" w:cs="Arial"/>
                <w:lang w:eastAsia="zh-CN"/>
              </w:rPr>
            </w:pPr>
            <w:r w:rsidRPr="0072528C">
              <w:rPr>
                <w:rFonts w:ascii="Arial" w:hAnsi="Arial" w:cs="Arial" w:hint="eastAsia"/>
                <w:lang w:eastAsia="zh-CN"/>
              </w:rPr>
              <w:t>1</w:t>
            </w:r>
            <w:r w:rsidRPr="0072528C">
              <w:rPr>
                <w:rFonts w:ascii="Arial" w:hAnsi="Arial" w:cs="Arial"/>
                <w:lang w:eastAsia="zh-CN"/>
              </w:rPr>
              <w:t>28</w:t>
            </w:r>
          </w:p>
        </w:tc>
        <w:tc>
          <w:tcPr>
            <w:tcW w:w="1417" w:type="dxa"/>
            <w:vAlign w:val="center"/>
          </w:tcPr>
          <w:p w14:paraId="2381BEB2" w14:textId="77777777" w:rsidR="00774E15" w:rsidRPr="0072528C" w:rsidRDefault="00774E15" w:rsidP="00774E15">
            <w:pPr>
              <w:jc w:val="center"/>
              <w:rPr>
                <w:rFonts w:ascii="Arial" w:hAnsi="Arial" w:cs="Arial"/>
                <w:lang w:eastAsia="zh-CN"/>
              </w:rPr>
            </w:pPr>
            <w:r w:rsidRPr="0072528C">
              <w:rPr>
                <w:rFonts w:ascii="Arial" w:hAnsi="Arial" w:cs="Arial" w:hint="eastAsia"/>
                <w:lang w:eastAsia="zh-CN"/>
              </w:rPr>
              <w:t>6</w:t>
            </w:r>
            <w:r w:rsidRPr="0072528C">
              <w:rPr>
                <w:rFonts w:ascii="Arial" w:hAnsi="Arial" w:cs="Arial"/>
                <w:lang w:eastAsia="zh-CN"/>
              </w:rPr>
              <w:t>4</w:t>
            </w:r>
          </w:p>
        </w:tc>
        <w:tc>
          <w:tcPr>
            <w:tcW w:w="1417" w:type="dxa"/>
            <w:vAlign w:val="center"/>
          </w:tcPr>
          <w:p w14:paraId="437D823D" w14:textId="77777777" w:rsidR="00774E15" w:rsidRPr="0072528C" w:rsidRDefault="00774E15" w:rsidP="00774E15">
            <w:pPr>
              <w:jc w:val="center"/>
              <w:rPr>
                <w:rFonts w:ascii="Arial" w:hAnsi="Arial" w:cs="Arial"/>
              </w:rPr>
            </w:pPr>
            <w:r w:rsidRPr="0072528C">
              <w:rPr>
                <w:rFonts w:ascii="Arial" w:hAnsi="Arial" w:cs="Arial"/>
              </w:rPr>
              <w:t>/</w:t>
            </w:r>
          </w:p>
        </w:tc>
        <w:tc>
          <w:tcPr>
            <w:tcW w:w="1417" w:type="dxa"/>
            <w:vAlign w:val="center"/>
          </w:tcPr>
          <w:p w14:paraId="40FA3441" w14:textId="77777777" w:rsidR="00774E15" w:rsidRPr="0072528C" w:rsidRDefault="00774E15" w:rsidP="00774E15">
            <w:pPr>
              <w:jc w:val="center"/>
              <w:rPr>
                <w:rFonts w:ascii="Arial" w:hAnsi="Arial" w:cs="Arial"/>
                <w:lang w:eastAsia="zh-CN"/>
              </w:rPr>
            </w:pPr>
            <w:r w:rsidRPr="0072528C">
              <w:rPr>
                <w:rFonts w:ascii="Arial" w:hAnsi="Arial" w:cs="Arial" w:hint="eastAsia"/>
                <w:lang w:eastAsia="zh-CN"/>
              </w:rPr>
              <w:t>/</w:t>
            </w:r>
          </w:p>
        </w:tc>
        <w:tc>
          <w:tcPr>
            <w:tcW w:w="1417" w:type="dxa"/>
            <w:vAlign w:val="center"/>
          </w:tcPr>
          <w:p w14:paraId="59B37023" w14:textId="77777777" w:rsidR="00774E15" w:rsidRPr="0072528C" w:rsidRDefault="00774E15" w:rsidP="00774E15">
            <w:pPr>
              <w:jc w:val="center"/>
              <w:rPr>
                <w:rFonts w:ascii="Arial" w:hAnsi="Arial" w:cs="Arial"/>
                <w:lang w:eastAsia="zh-CN"/>
              </w:rPr>
            </w:pPr>
            <w:r w:rsidRPr="0072528C">
              <w:rPr>
                <w:rFonts w:ascii="Arial" w:hAnsi="Arial" w:cs="Arial" w:hint="eastAsia"/>
                <w:lang w:eastAsia="zh-CN"/>
              </w:rPr>
              <w:t>/</w:t>
            </w:r>
          </w:p>
        </w:tc>
      </w:tr>
      <w:tr w:rsidR="00774E15" w:rsidRPr="0072528C" w14:paraId="609DBCE7" w14:textId="77777777" w:rsidTr="00517F4B">
        <w:trPr>
          <w:trHeight w:val="543"/>
          <w:jc w:val="center"/>
        </w:trPr>
        <w:tc>
          <w:tcPr>
            <w:tcW w:w="2023" w:type="dxa"/>
            <w:vAlign w:val="center"/>
          </w:tcPr>
          <w:p w14:paraId="19E8A977" w14:textId="77777777" w:rsidR="00774E15" w:rsidRPr="0072528C" w:rsidRDefault="00774E15" w:rsidP="00774E15">
            <w:pPr>
              <w:jc w:val="center"/>
              <w:rPr>
                <w:rFonts w:ascii="Arial" w:hAnsi="Arial" w:cs="Arial"/>
              </w:rPr>
            </w:pPr>
            <w:r w:rsidRPr="0072528C">
              <w:rPr>
                <w:rFonts w:ascii="Arial" w:hAnsi="Arial" w:cs="Arial" w:hint="eastAsia"/>
                <w:lang w:eastAsia="zh-CN"/>
              </w:rPr>
              <w:t>F</w:t>
            </w:r>
            <w:r w:rsidRPr="0072528C">
              <w:rPr>
                <w:rFonts w:ascii="Arial" w:hAnsi="Arial" w:cs="Arial"/>
                <w:lang w:eastAsia="zh-CN"/>
              </w:rPr>
              <w:t>C</w:t>
            </w:r>
          </w:p>
        </w:tc>
        <w:tc>
          <w:tcPr>
            <w:tcW w:w="1417" w:type="dxa"/>
            <w:vAlign w:val="center"/>
          </w:tcPr>
          <w:p w14:paraId="0DB9F640" w14:textId="77777777" w:rsidR="00774E15" w:rsidRPr="0072528C" w:rsidRDefault="00774E15" w:rsidP="00774E15">
            <w:pPr>
              <w:jc w:val="center"/>
              <w:rPr>
                <w:rFonts w:ascii="Arial" w:hAnsi="Arial" w:cs="Arial"/>
              </w:rPr>
            </w:pPr>
            <w:r w:rsidRPr="0072528C">
              <w:rPr>
                <w:rFonts w:ascii="Arial" w:hAnsi="Arial" w:cs="Arial"/>
                <w:lang w:eastAsia="zh-CN"/>
              </w:rPr>
              <w:t>64</w:t>
            </w:r>
          </w:p>
        </w:tc>
        <w:tc>
          <w:tcPr>
            <w:tcW w:w="1417" w:type="dxa"/>
            <w:vAlign w:val="center"/>
          </w:tcPr>
          <w:p w14:paraId="3228BBAF" w14:textId="77777777" w:rsidR="00774E15" w:rsidRPr="0072528C" w:rsidRDefault="00774E15" w:rsidP="00774E15">
            <w:pPr>
              <w:jc w:val="center"/>
              <w:rPr>
                <w:rFonts w:ascii="Arial" w:hAnsi="Arial" w:cs="Arial"/>
              </w:rPr>
            </w:pPr>
            <w:r w:rsidRPr="0072528C">
              <w:rPr>
                <w:rFonts w:ascii="Arial" w:hAnsi="Arial" w:cs="Arial"/>
                <w:lang w:eastAsia="zh-CN"/>
              </w:rPr>
              <w:t>32</w:t>
            </w:r>
          </w:p>
        </w:tc>
        <w:tc>
          <w:tcPr>
            <w:tcW w:w="1417" w:type="dxa"/>
            <w:vAlign w:val="center"/>
          </w:tcPr>
          <w:p w14:paraId="5FB4F885" w14:textId="77777777" w:rsidR="00774E15" w:rsidRPr="0072528C" w:rsidRDefault="00774E15" w:rsidP="00774E15">
            <w:pPr>
              <w:jc w:val="center"/>
              <w:rPr>
                <w:rFonts w:ascii="Arial" w:hAnsi="Arial" w:cs="Arial"/>
              </w:rPr>
            </w:pPr>
            <w:r w:rsidRPr="0072528C">
              <w:rPr>
                <w:rFonts w:ascii="Arial" w:hAnsi="Arial" w:cs="Arial"/>
              </w:rPr>
              <w:t>/</w:t>
            </w:r>
          </w:p>
        </w:tc>
        <w:tc>
          <w:tcPr>
            <w:tcW w:w="1417" w:type="dxa"/>
            <w:vAlign w:val="center"/>
          </w:tcPr>
          <w:p w14:paraId="3CAEFF40" w14:textId="77777777" w:rsidR="00774E15" w:rsidRPr="0072528C" w:rsidRDefault="00774E15" w:rsidP="00774E15">
            <w:pPr>
              <w:jc w:val="center"/>
              <w:rPr>
                <w:rFonts w:ascii="Arial" w:hAnsi="Arial" w:cs="Arial"/>
              </w:rPr>
            </w:pPr>
            <w:r w:rsidRPr="0072528C">
              <w:rPr>
                <w:rFonts w:ascii="Arial" w:hAnsi="Arial" w:cs="Arial" w:hint="eastAsia"/>
                <w:lang w:eastAsia="zh-CN"/>
              </w:rPr>
              <w:t>/</w:t>
            </w:r>
          </w:p>
        </w:tc>
        <w:tc>
          <w:tcPr>
            <w:tcW w:w="1417" w:type="dxa"/>
            <w:vAlign w:val="center"/>
          </w:tcPr>
          <w:p w14:paraId="20831A89" w14:textId="77777777" w:rsidR="00774E15" w:rsidRPr="0072528C" w:rsidRDefault="00774E15" w:rsidP="00774E15">
            <w:pPr>
              <w:jc w:val="center"/>
              <w:rPr>
                <w:rFonts w:ascii="Arial" w:hAnsi="Arial" w:cs="Arial"/>
              </w:rPr>
            </w:pPr>
            <w:r w:rsidRPr="0072528C">
              <w:rPr>
                <w:rFonts w:ascii="Arial" w:hAnsi="Arial" w:cs="Arial" w:hint="eastAsia"/>
                <w:lang w:eastAsia="zh-CN"/>
              </w:rPr>
              <w:t>/</w:t>
            </w:r>
          </w:p>
        </w:tc>
      </w:tr>
      <w:tr w:rsidR="00774E15" w:rsidRPr="0072528C" w14:paraId="6DA201A6" w14:textId="77777777" w:rsidTr="00517F4B">
        <w:trPr>
          <w:trHeight w:val="543"/>
          <w:jc w:val="center"/>
        </w:trPr>
        <w:tc>
          <w:tcPr>
            <w:tcW w:w="2023" w:type="dxa"/>
            <w:vAlign w:val="center"/>
          </w:tcPr>
          <w:p w14:paraId="1E64E088" w14:textId="77777777" w:rsidR="00774E15" w:rsidRPr="0072528C" w:rsidRDefault="00774E15" w:rsidP="00774E15">
            <w:pPr>
              <w:jc w:val="center"/>
              <w:rPr>
                <w:rFonts w:ascii="Arial" w:hAnsi="Arial" w:cs="Arial"/>
              </w:rPr>
            </w:pPr>
            <w:r w:rsidRPr="0072528C">
              <w:rPr>
                <w:rFonts w:ascii="Arial" w:hAnsi="Arial" w:cs="Arial" w:hint="eastAsia"/>
                <w:lang w:eastAsia="zh-CN"/>
              </w:rPr>
              <w:t>F</w:t>
            </w:r>
            <w:r w:rsidRPr="0072528C">
              <w:rPr>
                <w:rFonts w:ascii="Arial" w:hAnsi="Arial" w:cs="Arial"/>
                <w:lang w:eastAsia="zh-CN"/>
              </w:rPr>
              <w:t>C</w:t>
            </w:r>
          </w:p>
        </w:tc>
        <w:tc>
          <w:tcPr>
            <w:tcW w:w="1417" w:type="dxa"/>
            <w:vAlign w:val="center"/>
          </w:tcPr>
          <w:p w14:paraId="1F06897D" w14:textId="77777777" w:rsidR="00774E15" w:rsidRPr="0072528C" w:rsidRDefault="00774E15" w:rsidP="00774E15">
            <w:pPr>
              <w:jc w:val="center"/>
              <w:rPr>
                <w:rFonts w:ascii="Arial" w:hAnsi="Arial" w:cs="Arial"/>
              </w:rPr>
            </w:pPr>
            <w:r w:rsidRPr="0072528C">
              <w:rPr>
                <w:rFonts w:ascii="Arial" w:hAnsi="Arial" w:cs="Arial"/>
                <w:lang w:eastAsia="zh-CN"/>
              </w:rPr>
              <w:t>32</w:t>
            </w:r>
          </w:p>
        </w:tc>
        <w:tc>
          <w:tcPr>
            <w:tcW w:w="1417" w:type="dxa"/>
            <w:vAlign w:val="center"/>
          </w:tcPr>
          <w:p w14:paraId="58D55035" w14:textId="77777777" w:rsidR="00774E15" w:rsidRPr="0072528C" w:rsidRDefault="00774E15" w:rsidP="00774E15">
            <w:pPr>
              <w:jc w:val="center"/>
              <w:rPr>
                <w:rFonts w:ascii="Arial" w:hAnsi="Arial" w:cs="Arial"/>
              </w:rPr>
            </w:pPr>
            <w:r w:rsidRPr="0072528C">
              <w:rPr>
                <w:rFonts w:ascii="Arial" w:hAnsi="Arial" w:cs="Arial"/>
                <w:lang w:eastAsia="zh-CN"/>
              </w:rPr>
              <w:t>1</w:t>
            </w:r>
          </w:p>
        </w:tc>
        <w:tc>
          <w:tcPr>
            <w:tcW w:w="1417" w:type="dxa"/>
            <w:vAlign w:val="center"/>
          </w:tcPr>
          <w:p w14:paraId="0A72EC41" w14:textId="77777777" w:rsidR="00774E15" w:rsidRPr="0072528C" w:rsidRDefault="00774E15" w:rsidP="00774E15">
            <w:pPr>
              <w:jc w:val="center"/>
              <w:rPr>
                <w:rFonts w:ascii="Arial" w:hAnsi="Arial" w:cs="Arial"/>
              </w:rPr>
            </w:pPr>
            <w:r w:rsidRPr="0072528C">
              <w:rPr>
                <w:rFonts w:ascii="Arial" w:hAnsi="Arial" w:cs="Arial"/>
              </w:rPr>
              <w:t>/</w:t>
            </w:r>
          </w:p>
        </w:tc>
        <w:tc>
          <w:tcPr>
            <w:tcW w:w="1417" w:type="dxa"/>
            <w:vAlign w:val="center"/>
          </w:tcPr>
          <w:p w14:paraId="75DE3BC6" w14:textId="77777777" w:rsidR="00774E15" w:rsidRPr="0072528C" w:rsidRDefault="00774E15" w:rsidP="00774E15">
            <w:pPr>
              <w:jc w:val="center"/>
              <w:rPr>
                <w:rFonts w:ascii="Arial" w:hAnsi="Arial" w:cs="Arial"/>
              </w:rPr>
            </w:pPr>
            <w:r w:rsidRPr="0072528C">
              <w:rPr>
                <w:rFonts w:ascii="Arial" w:hAnsi="Arial" w:cs="Arial" w:hint="eastAsia"/>
                <w:lang w:eastAsia="zh-CN"/>
              </w:rPr>
              <w:t>/</w:t>
            </w:r>
          </w:p>
        </w:tc>
        <w:tc>
          <w:tcPr>
            <w:tcW w:w="1417" w:type="dxa"/>
            <w:vAlign w:val="center"/>
          </w:tcPr>
          <w:p w14:paraId="69A803AD" w14:textId="77777777" w:rsidR="00774E15" w:rsidRPr="0072528C" w:rsidRDefault="00774E15" w:rsidP="00774E15">
            <w:pPr>
              <w:jc w:val="center"/>
              <w:rPr>
                <w:rFonts w:ascii="Arial" w:hAnsi="Arial" w:cs="Arial"/>
              </w:rPr>
            </w:pPr>
            <w:r w:rsidRPr="0072528C">
              <w:rPr>
                <w:rFonts w:ascii="Arial" w:hAnsi="Arial" w:cs="Arial" w:hint="eastAsia"/>
                <w:lang w:eastAsia="zh-CN"/>
              </w:rPr>
              <w:t>/</w:t>
            </w:r>
          </w:p>
        </w:tc>
      </w:tr>
    </w:tbl>
    <w:p w14:paraId="7B263C88" w14:textId="77777777" w:rsidR="00774E15" w:rsidRPr="0072528C" w:rsidRDefault="00774E15" w:rsidP="00774E15">
      <w:pPr>
        <w:widowControl w:val="0"/>
        <w:jc w:val="both"/>
        <w:rPr>
          <w:rFonts w:ascii="Arial" w:eastAsiaTheme="minorEastAsia" w:hAnsi="Arial" w:cs="Arial"/>
          <w:kern w:val="0"/>
          <w:sz w:val="22"/>
          <w:szCs w:val="22"/>
          <w:lang w:eastAsia="zh-CN"/>
          <w14:ligatures w14:val="none"/>
        </w:rPr>
      </w:pPr>
    </w:p>
    <w:p w14:paraId="04ED17BC" w14:textId="19F04328" w:rsidR="00774E15" w:rsidRPr="0072528C" w:rsidRDefault="00774E15" w:rsidP="00774E15">
      <w:pPr>
        <w:widowControl w:val="0"/>
        <w:jc w:val="both"/>
        <w:rPr>
          <w:rFonts w:ascii="Arial" w:eastAsiaTheme="minorEastAsia" w:hAnsi="Arial" w:cs="Arial"/>
          <w:kern w:val="0"/>
          <w:sz w:val="22"/>
          <w:szCs w:val="22"/>
          <w:lang w:eastAsia="zh-CN"/>
          <w14:ligatures w14:val="none"/>
        </w:rPr>
      </w:pPr>
      <w:r w:rsidRPr="0072528C">
        <w:rPr>
          <w:rFonts w:ascii="Arial" w:eastAsiaTheme="minorEastAsia" w:hAnsi="Arial" w:cs="Arial" w:hint="eastAsia"/>
          <w:kern w:val="0"/>
          <w:sz w:val="22"/>
          <w:szCs w:val="22"/>
          <w:lang w:eastAsia="zh-CN"/>
          <w14:ligatures w14:val="none"/>
        </w:rPr>
        <w:t>W</w:t>
      </w:r>
      <w:r w:rsidRPr="0072528C">
        <w:rPr>
          <w:rFonts w:ascii="Arial" w:eastAsiaTheme="minorEastAsia" w:hAnsi="Arial" w:cs="Arial"/>
          <w:kern w:val="0"/>
          <w:sz w:val="22"/>
          <w:szCs w:val="22"/>
          <w:lang w:eastAsia="zh-CN"/>
          <w14:ligatures w14:val="none"/>
        </w:rPr>
        <w:t>e collected data from the FEM simulation of reinforced beam. The video of DAMAGET was sliced by frames and cut to delete any redundant information. In the end, we got 64 RGB images of DAMAGET and their corresponding maximum strain in rebar. The epoch was set as 300 in model training, and the Adam optimizer was used. It should be noted that the strain values were normalized in the training. However, we inverse normalized the final result to show the actual strain in</w:t>
      </w:r>
      <w:r w:rsidRPr="0072528C">
        <w:rPr>
          <w:rFonts w:ascii="Arial" w:eastAsiaTheme="minorEastAsia" w:hAnsi="Arial" w:cs="Arial"/>
          <w:color w:val="FF0000"/>
          <w:kern w:val="0"/>
          <w:sz w:val="22"/>
          <w:szCs w:val="22"/>
          <w:lang w:eastAsia="zh-CN"/>
          <w14:ligatures w14:val="none"/>
        </w:rPr>
        <w:t xml:space="preserve"> </w:t>
      </w:r>
      <w:r w:rsidRPr="0072528C">
        <w:rPr>
          <w:rFonts w:ascii="Arial" w:eastAsiaTheme="minorEastAsia" w:hAnsi="Arial" w:cs="Arial"/>
          <w:kern w:val="0"/>
          <w:sz w:val="22"/>
          <w:szCs w:val="22"/>
          <w:lang w:eastAsia="zh-CN"/>
          <w14:ligatures w14:val="none"/>
        </w:rPr>
        <w:t xml:space="preserve">Figure </w:t>
      </w:r>
      <w:r w:rsidR="006E6886" w:rsidRPr="0072528C">
        <w:rPr>
          <w:rFonts w:ascii="Arial" w:eastAsiaTheme="minorEastAsia" w:hAnsi="Arial" w:cs="Arial"/>
          <w:kern w:val="0"/>
          <w:sz w:val="22"/>
          <w:szCs w:val="22"/>
          <w:lang w:eastAsia="zh-CN"/>
          <w14:ligatures w14:val="none"/>
        </w:rPr>
        <w:t>42</w:t>
      </w:r>
      <w:r w:rsidRPr="0072528C">
        <w:rPr>
          <w:rFonts w:ascii="Arial" w:eastAsiaTheme="minorEastAsia" w:hAnsi="Arial" w:cs="Arial"/>
          <w:kern w:val="0"/>
          <w:sz w:val="22"/>
          <w:szCs w:val="22"/>
          <w:lang w:eastAsia="zh-CN"/>
          <w14:ligatures w14:val="none"/>
        </w:rPr>
        <w:t xml:space="preserve">(a). The regression </w:t>
      </w:r>
      <m:oMath>
        <m:sSup>
          <m:sSupPr>
            <m:ctrlPr>
              <w:rPr>
                <w:rFonts w:ascii="Cambria Math" w:eastAsiaTheme="minorEastAsia" w:hAnsi="Cambria Math" w:cs="Arial"/>
                <w:i/>
                <w:kern w:val="0"/>
                <w:sz w:val="22"/>
                <w:szCs w:val="22"/>
                <w:lang w:eastAsia="zh-CN"/>
                <w14:ligatures w14:val="none"/>
              </w:rPr>
            </m:ctrlPr>
          </m:sSupPr>
          <m:e>
            <m:r>
              <w:rPr>
                <w:rFonts w:ascii="Cambria Math" w:eastAsiaTheme="minorEastAsia" w:hAnsi="Cambria Math" w:cs="Arial"/>
                <w:kern w:val="0"/>
                <w:sz w:val="22"/>
                <w:szCs w:val="22"/>
                <w:lang w:eastAsia="zh-CN"/>
                <w14:ligatures w14:val="none"/>
              </w:rPr>
              <m:t>R</m:t>
            </m:r>
          </m:e>
          <m:sup>
            <m:r>
              <w:rPr>
                <w:rFonts w:ascii="Cambria Math" w:eastAsiaTheme="minorEastAsia" w:hAnsi="Cambria Math" w:cs="Arial"/>
                <w:kern w:val="0"/>
                <w:sz w:val="22"/>
                <w:szCs w:val="22"/>
                <w:lang w:eastAsia="zh-CN"/>
                <w14:ligatures w14:val="none"/>
              </w:rPr>
              <m:t>2</m:t>
            </m:r>
          </m:sup>
        </m:sSup>
      </m:oMath>
      <w:r w:rsidRPr="0072528C">
        <w:rPr>
          <w:rFonts w:ascii="Arial" w:eastAsiaTheme="minorEastAsia" w:hAnsi="Arial" w:cs="Arial" w:hint="eastAsia"/>
          <w:kern w:val="0"/>
          <w:sz w:val="22"/>
          <w:szCs w:val="22"/>
          <w:lang w:eastAsia="zh-CN"/>
          <w14:ligatures w14:val="none"/>
        </w:rPr>
        <w:t xml:space="preserve"> </w:t>
      </w:r>
      <w:r w:rsidRPr="0072528C">
        <w:rPr>
          <w:rFonts w:ascii="Arial" w:eastAsiaTheme="minorEastAsia" w:hAnsi="Arial" w:cs="Arial"/>
          <w:kern w:val="0"/>
          <w:sz w:val="22"/>
          <w:szCs w:val="22"/>
          <w:lang w:eastAsia="zh-CN"/>
          <w14:ligatures w14:val="none"/>
        </w:rPr>
        <w:t>of the trained model is 0.80.</w:t>
      </w:r>
    </w:p>
    <w:p w14:paraId="16B4312F" w14:textId="77777777" w:rsidR="00774E15" w:rsidRPr="0072528C" w:rsidRDefault="00774E15" w:rsidP="00774E15">
      <w:pPr>
        <w:widowControl w:val="0"/>
        <w:jc w:val="both"/>
        <w:rPr>
          <w:rFonts w:eastAsiaTheme="minorEastAsia"/>
          <w:noProof/>
          <w:sz w:val="21"/>
          <w:szCs w:val="22"/>
          <w:lang w:eastAsia="zh-CN"/>
          <w14:ligatures w14:val="none"/>
        </w:rPr>
      </w:pPr>
      <w:r w:rsidRPr="0072528C">
        <w:rPr>
          <w:rFonts w:ascii="Arial" w:eastAsiaTheme="minorEastAsia" w:hAnsi="Arial" w:cs="Arial"/>
          <w:noProof/>
          <w:color w:val="FF0000"/>
          <w:kern w:val="0"/>
          <w:sz w:val="22"/>
          <w:szCs w:val="22"/>
          <w:lang w:eastAsia="zh-CN"/>
          <w14:ligatures w14:val="none"/>
        </w:rPr>
        <w:drawing>
          <wp:inline distT="0" distB="0" distL="0" distR="0" wp14:anchorId="0A205A82" wp14:editId="163CD744">
            <wp:extent cx="2880000" cy="2265264"/>
            <wp:effectExtent l="0" t="0" r="0" b="0"/>
            <wp:docPr id="1136496378" name="Picture 3">
              <a:extLst xmlns:a="http://schemas.openxmlformats.org/drawingml/2006/main">
                <a:ext uri="{FF2B5EF4-FFF2-40B4-BE49-F238E27FC236}">
                  <a16:creationId xmlns:a16="http://schemas.microsoft.com/office/drawing/2014/main" id="{AFB42D05-90F9-4D3B-8D97-B1DD413F7E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FB42D05-90F9-4D3B-8D97-B1DD413F7E95}"/>
                        </a:ext>
                      </a:extLst>
                    </pic:cNvPr>
                    <pic:cNvPicPr>
                      <a:picLocks noChangeAspect="1"/>
                    </pic:cNvPicPr>
                  </pic:nvPicPr>
                  <pic:blipFill rotWithShape="1">
                    <a:blip r:embed="rId143" cstate="print">
                      <a:extLst>
                        <a:ext uri="{28A0092B-C50C-407E-A947-70E740481C1C}">
                          <a14:useLocalDpi xmlns:a14="http://schemas.microsoft.com/office/drawing/2010/main"/>
                        </a:ext>
                      </a:extLst>
                    </a:blip>
                    <a:srcRect l="4808" t="9623" r="13694" b="6695"/>
                    <a:stretch/>
                  </pic:blipFill>
                  <pic:spPr bwMode="auto">
                    <a:xfrm>
                      <a:off x="0" y="0"/>
                      <a:ext cx="2880000" cy="2265264"/>
                    </a:xfrm>
                    <a:prstGeom prst="rect">
                      <a:avLst/>
                    </a:prstGeom>
                    <a:ln>
                      <a:noFill/>
                    </a:ln>
                    <a:extLst>
                      <a:ext uri="{53640926-AAD7-44D8-BBD7-CCE9431645EC}">
                        <a14:shadowObscured xmlns:a14="http://schemas.microsoft.com/office/drawing/2010/main"/>
                      </a:ext>
                    </a:extLst>
                  </pic:spPr>
                </pic:pic>
              </a:graphicData>
            </a:graphic>
          </wp:inline>
        </w:drawing>
      </w:r>
      <w:r w:rsidRPr="0072528C">
        <w:rPr>
          <w:rFonts w:eastAsiaTheme="minorEastAsia"/>
          <w:noProof/>
          <w:sz w:val="21"/>
          <w:szCs w:val="22"/>
          <w:lang w:eastAsia="zh-CN"/>
          <w14:ligatures w14:val="none"/>
        </w:rPr>
        <w:t xml:space="preserve"> </w:t>
      </w:r>
      <w:r w:rsidRPr="0072528C">
        <w:rPr>
          <w:rFonts w:eastAsiaTheme="minorEastAsia"/>
          <w:noProof/>
          <w:sz w:val="21"/>
          <w:szCs w:val="22"/>
          <w:lang w:eastAsia="zh-CN"/>
          <w14:ligatures w14:val="none"/>
        </w:rPr>
        <w:drawing>
          <wp:inline distT="0" distB="0" distL="0" distR="0" wp14:anchorId="371B06DC" wp14:editId="22E2FC21">
            <wp:extent cx="2880000" cy="2273387"/>
            <wp:effectExtent l="0" t="0" r="0" b="0"/>
            <wp:docPr id="1136496379" name="Picture 1">
              <a:extLst xmlns:a="http://schemas.openxmlformats.org/drawingml/2006/main">
                <a:ext uri="{FF2B5EF4-FFF2-40B4-BE49-F238E27FC236}">
                  <a16:creationId xmlns:a16="http://schemas.microsoft.com/office/drawing/2014/main" id="{C0607E32-F1F7-4A7E-8B4D-B1901A5B25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0607E32-F1F7-4A7E-8B4D-B1901A5B25EC}"/>
                        </a:ext>
                      </a:extLst>
                    </pic:cNvPr>
                    <pic:cNvPicPr>
                      <a:picLocks noChangeAspect="1"/>
                    </pic:cNvPicPr>
                  </pic:nvPicPr>
                  <pic:blipFill rotWithShape="1">
                    <a:blip r:embed="rId144" cstate="print">
                      <a:extLst>
                        <a:ext uri="{28A0092B-C50C-407E-A947-70E740481C1C}">
                          <a14:useLocalDpi xmlns:a14="http://schemas.microsoft.com/office/drawing/2010/main"/>
                        </a:ext>
                      </a:extLst>
                    </a:blip>
                    <a:srcRect l="5128" t="9623" r="13461" b="6486"/>
                    <a:stretch/>
                  </pic:blipFill>
                  <pic:spPr bwMode="auto">
                    <a:xfrm>
                      <a:off x="0" y="0"/>
                      <a:ext cx="2880000" cy="2273387"/>
                    </a:xfrm>
                    <a:prstGeom prst="rect">
                      <a:avLst/>
                    </a:prstGeom>
                    <a:ln>
                      <a:noFill/>
                    </a:ln>
                    <a:extLst>
                      <a:ext uri="{53640926-AAD7-44D8-BBD7-CCE9431645EC}">
                        <a14:shadowObscured xmlns:a14="http://schemas.microsoft.com/office/drawing/2010/main"/>
                      </a:ext>
                    </a:extLst>
                  </pic:spPr>
                </pic:pic>
              </a:graphicData>
            </a:graphic>
          </wp:inline>
        </w:drawing>
      </w:r>
    </w:p>
    <w:p w14:paraId="19CFA028" w14:textId="77777777" w:rsidR="00774E15" w:rsidRPr="0072528C" w:rsidRDefault="00774E15" w:rsidP="00774E15">
      <w:pPr>
        <w:widowControl w:val="0"/>
        <w:ind w:firstLineChars="1100" w:firstLine="2420"/>
        <w:rPr>
          <w:rFonts w:ascii="Arial" w:eastAsiaTheme="minorEastAsia" w:hAnsi="Arial" w:cs="Arial"/>
          <w:kern w:val="0"/>
          <w:sz w:val="22"/>
          <w:szCs w:val="22"/>
          <w:lang w:eastAsia="zh-CN"/>
          <w14:ligatures w14:val="none"/>
        </w:rPr>
      </w:pPr>
      <w:r w:rsidRPr="0072528C">
        <w:rPr>
          <w:rFonts w:ascii="Arial" w:eastAsia="Times New Roman" w:hAnsi="Arial" w:cs="Arial" w:hint="eastAsia"/>
          <w:kern w:val="0"/>
          <w:sz w:val="22"/>
          <w:szCs w:val="22"/>
          <w:lang w:eastAsia="zh-CN"/>
          <w14:ligatures w14:val="none"/>
        </w:rPr>
        <w:t>(a)</w:t>
      </w:r>
      <w:r w:rsidRPr="0072528C">
        <w:rPr>
          <w:rFonts w:ascii="Arial" w:eastAsiaTheme="minorEastAsia" w:hAnsi="Arial" w:cs="Arial" w:hint="eastAsia"/>
          <w:kern w:val="0"/>
          <w:sz w:val="22"/>
          <w:szCs w:val="22"/>
          <w:lang w:eastAsia="zh-CN"/>
          <w14:ligatures w14:val="none"/>
        </w:rPr>
        <w:t xml:space="preserve"> </w:t>
      </w:r>
      <w:r w:rsidRPr="0072528C">
        <w:rPr>
          <w:rFonts w:ascii="Arial" w:eastAsiaTheme="minorEastAsia" w:hAnsi="Arial" w:cs="Arial"/>
          <w:kern w:val="0"/>
          <w:sz w:val="22"/>
          <w:szCs w:val="22"/>
          <w:lang w:eastAsia="zh-CN"/>
          <w14:ligatures w14:val="none"/>
        </w:rPr>
        <w:t xml:space="preserve">                                    </w:t>
      </w:r>
      <w:proofErr w:type="gramStart"/>
      <w:r w:rsidRPr="0072528C">
        <w:rPr>
          <w:rFonts w:ascii="Arial" w:eastAsiaTheme="minorEastAsia" w:hAnsi="Arial" w:cs="Arial"/>
          <w:kern w:val="0"/>
          <w:sz w:val="22"/>
          <w:szCs w:val="22"/>
          <w:lang w:eastAsia="zh-CN"/>
          <w14:ligatures w14:val="none"/>
        </w:rPr>
        <w:t xml:space="preserve">   (</w:t>
      </w:r>
      <w:proofErr w:type="gramEnd"/>
      <w:r w:rsidRPr="0072528C">
        <w:rPr>
          <w:rFonts w:ascii="Arial" w:eastAsiaTheme="minorEastAsia" w:hAnsi="Arial" w:cs="Arial"/>
          <w:kern w:val="0"/>
          <w:sz w:val="22"/>
          <w:szCs w:val="22"/>
          <w:lang w:eastAsia="zh-CN"/>
          <w14:ligatures w14:val="none"/>
        </w:rPr>
        <w:t>b)</w:t>
      </w:r>
    </w:p>
    <w:p w14:paraId="4D3FEE54" w14:textId="314D2362" w:rsidR="00774E15" w:rsidRPr="0072528C" w:rsidRDefault="00774E15" w:rsidP="00774E15">
      <w:pPr>
        <w:widowControl w:val="0"/>
        <w:ind w:left="720"/>
        <w:jc w:val="center"/>
        <w:rPr>
          <w:rFonts w:ascii="Arial" w:eastAsiaTheme="minorEastAsia" w:hAnsi="Arial" w:cs="Arial"/>
          <w:kern w:val="0"/>
          <w:sz w:val="22"/>
          <w:szCs w:val="22"/>
          <w:lang w:eastAsia="zh-CN"/>
          <w14:ligatures w14:val="none"/>
        </w:rPr>
      </w:pPr>
      <w:r w:rsidRPr="0072528C">
        <w:rPr>
          <w:rFonts w:ascii="Arial" w:eastAsia="Times New Roman" w:hAnsi="Arial" w:cs="Arial"/>
          <w:kern w:val="0"/>
          <w:sz w:val="22"/>
          <w:szCs w:val="22"/>
          <w:lang w:eastAsia="zh-CN"/>
          <w14:ligatures w14:val="none"/>
        </w:rPr>
        <w:t xml:space="preserve">Figure </w:t>
      </w:r>
      <w:r w:rsidR="006E6886" w:rsidRPr="0072528C">
        <w:rPr>
          <w:rFonts w:ascii="Arial" w:eastAsia="Times New Roman" w:hAnsi="Arial" w:cs="Arial"/>
          <w:kern w:val="0"/>
          <w:sz w:val="22"/>
          <w:szCs w:val="22"/>
          <w:lang w:eastAsia="zh-CN"/>
          <w14:ligatures w14:val="none"/>
        </w:rPr>
        <w:t>42</w:t>
      </w:r>
      <w:r w:rsidRPr="0072528C">
        <w:rPr>
          <w:rFonts w:ascii="Arial" w:eastAsia="Times New Roman" w:hAnsi="Arial" w:cs="Arial"/>
          <w:kern w:val="0"/>
          <w:sz w:val="22"/>
          <w:szCs w:val="22"/>
          <w:lang w:eastAsia="zh-CN"/>
          <w14:ligatures w14:val="none"/>
        </w:rPr>
        <w:t>. (a)</w:t>
      </w:r>
      <w:r w:rsidRPr="0072528C">
        <w:rPr>
          <w:rFonts w:ascii="Arial" w:eastAsiaTheme="minorEastAsia" w:hAnsi="Arial" w:cs="Arial"/>
          <w:kern w:val="0"/>
          <w:sz w:val="22"/>
          <w:szCs w:val="22"/>
          <w:lang w:eastAsia="zh-CN"/>
          <w14:ligatures w14:val="none"/>
        </w:rPr>
        <w:t xml:space="preserve"> </w:t>
      </w:r>
      <w:r w:rsidRPr="0072528C">
        <w:rPr>
          <w:rFonts w:ascii="Arial" w:eastAsia="Times New Roman" w:hAnsi="Arial" w:cs="Arial"/>
          <w:kern w:val="0"/>
          <w:sz w:val="22"/>
          <w:szCs w:val="22"/>
          <w:lang w:eastAsia="zh-CN"/>
          <w14:ligatures w14:val="none"/>
        </w:rPr>
        <w:t>regression results of RGB DAMAGET images; (b)</w:t>
      </w:r>
      <w:r w:rsidRPr="0072528C">
        <w:rPr>
          <w:rFonts w:ascii="Arial" w:eastAsiaTheme="minorEastAsia" w:hAnsi="Arial" w:cs="Arial"/>
          <w:kern w:val="0"/>
          <w:sz w:val="22"/>
          <w:szCs w:val="22"/>
          <w:lang w:eastAsia="zh-CN"/>
          <w14:ligatures w14:val="none"/>
        </w:rPr>
        <w:t xml:space="preserve"> </w:t>
      </w:r>
      <w:r w:rsidRPr="0072528C">
        <w:rPr>
          <w:rFonts w:ascii="Arial" w:eastAsia="Times New Roman" w:hAnsi="Arial" w:cs="Arial"/>
          <w:kern w:val="0"/>
          <w:sz w:val="22"/>
          <w:szCs w:val="22"/>
          <w:lang w:eastAsia="zh-CN"/>
          <w14:ligatures w14:val="none"/>
        </w:rPr>
        <w:t>regression results of binarization DAMAGET images</w:t>
      </w:r>
      <w:r w:rsidRPr="0072528C">
        <w:rPr>
          <w:rFonts w:ascii="Arial" w:eastAsiaTheme="minorEastAsia" w:hAnsi="Arial" w:cs="Arial" w:hint="eastAsia"/>
          <w:kern w:val="0"/>
          <w:sz w:val="22"/>
          <w:szCs w:val="22"/>
          <w:lang w:eastAsia="zh-CN"/>
          <w14:ligatures w14:val="none"/>
        </w:rPr>
        <w:t>.</w:t>
      </w:r>
    </w:p>
    <w:p w14:paraId="0BE12600" w14:textId="77777777" w:rsidR="006E6886" w:rsidRPr="0072528C" w:rsidRDefault="006E6886" w:rsidP="00774E15">
      <w:pPr>
        <w:widowControl w:val="0"/>
        <w:ind w:left="720"/>
        <w:jc w:val="center"/>
        <w:rPr>
          <w:rFonts w:ascii="Arial" w:eastAsiaTheme="minorEastAsia" w:hAnsi="Arial" w:cs="Arial"/>
          <w:kern w:val="0"/>
          <w:sz w:val="22"/>
          <w:szCs w:val="22"/>
          <w:lang w:eastAsia="zh-CN"/>
          <w14:ligatures w14:val="none"/>
        </w:rPr>
      </w:pPr>
    </w:p>
    <w:p w14:paraId="28A6F784" w14:textId="4D437916" w:rsidR="00774E15" w:rsidRPr="0072528C" w:rsidRDefault="00774E15" w:rsidP="00774E15">
      <w:pPr>
        <w:widowControl w:val="0"/>
        <w:jc w:val="both"/>
        <w:rPr>
          <w:rFonts w:ascii="Arial" w:eastAsiaTheme="minorEastAsia" w:hAnsi="Arial" w:cs="Arial"/>
          <w:kern w:val="0"/>
          <w:sz w:val="22"/>
          <w:szCs w:val="22"/>
          <w:lang w:eastAsia="zh-CN"/>
          <w14:ligatures w14:val="none"/>
        </w:rPr>
      </w:pPr>
      <w:r w:rsidRPr="0072528C">
        <w:rPr>
          <w:rFonts w:ascii="Arial" w:eastAsiaTheme="minorEastAsia" w:hAnsi="Arial" w:cs="Arial" w:hint="eastAsia"/>
          <w:kern w:val="0"/>
          <w:sz w:val="22"/>
          <w:szCs w:val="22"/>
          <w:lang w:eastAsia="zh-CN"/>
          <w14:ligatures w14:val="none"/>
        </w:rPr>
        <w:t>T</w:t>
      </w:r>
      <w:r w:rsidRPr="0072528C">
        <w:rPr>
          <w:rFonts w:ascii="Arial" w:eastAsiaTheme="minorEastAsia" w:hAnsi="Arial" w:cs="Arial"/>
          <w:kern w:val="0"/>
          <w:sz w:val="22"/>
          <w:szCs w:val="22"/>
          <w:lang w:eastAsia="zh-CN"/>
          <w14:ligatures w14:val="none"/>
        </w:rPr>
        <w:t xml:space="preserve">he DAMAGET images obtained from FEM simulation is RGB format which means they are colorful. However, most of time, the actual crack images collected from the experiments are in gray and treated as binary images as shown as Figure </w:t>
      </w:r>
      <w:r w:rsidR="006E6886" w:rsidRPr="0072528C">
        <w:rPr>
          <w:rFonts w:ascii="Arial" w:eastAsiaTheme="minorEastAsia" w:hAnsi="Arial" w:cs="Arial"/>
          <w:kern w:val="0"/>
          <w:sz w:val="22"/>
          <w:szCs w:val="22"/>
          <w:lang w:eastAsia="zh-CN"/>
          <w14:ligatures w14:val="none"/>
        </w:rPr>
        <w:t>43</w:t>
      </w:r>
      <w:r w:rsidRPr="0072528C">
        <w:rPr>
          <w:rFonts w:ascii="Arial" w:eastAsiaTheme="minorEastAsia" w:hAnsi="Arial" w:cs="Arial"/>
          <w:kern w:val="0"/>
          <w:sz w:val="22"/>
          <w:szCs w:val="22"/>
          <w:lang w:eastAsia="zh-CN"/>
          <w14:ligatures w14:val="none"/>
        </w:rPr>
        <w:t xml:space="preserve">. Hence, we also tested the performance of the model by training with binary DAMAGET images. The results shows that the model trained by binary images achieves almost same accuracy as RGB images training as demonstrated as Figure </w:t>
      </w:r>
      <w:r w:rsidR="006E6886" w:rsidRPr="0072528C">
        <w:rPr>
          <w:rFonts w:ascii="Arial" w:eastAsiaTheme="minorEastAsia" w:hAnsi="Arial" w:cs="Arial"/>
          <w:kern w:val="0"/>
          <w:sz w:val="22"/>
          <w:szCs w:val="22"/>
          <w:lang w:eastAsia="zh-CN"/>
          <w14:ligatures w14:val="none"/>
        </w:rPr>
        <w:t>43</w:t>
      </w:r>
      <w:r w:rsidRPr="0072528C">
        <w:rPr>
          <w:rFonts w:ascii="Arial" w:eastAsiaTheme="minorEastAsia" w:hAnsi="Arial" w:cs="Arial"/>
          <w:kern w:val="0"/>
          <w:sz w:val="22"/>
          <w:szCs w:val="22"/>
          <w:lang w:eastAsia="zh-CN"/>
          <w14:ligatures w14:val="none"/>
        </w:rPr>
        <w:t>(b). Comparing with the FEM simulation, the CNN method only needs 0.61 s</w:t>
      </w:r>
      <w:r w:rsidRPr="0072528C">
        <w:rPr>
          <w:rFonts w:ascii="Arial" w:eastAsiaTheme="minorEastAsia" w:hAnsi="Arial" w:cs="Arial" w:hint="eastAsia"/>
          <w:kern w:val="0"/>
          <w:sz w:val="22"/>
          <w:szCs w:val="22"/>
          <w:lang w:eastAsia="zh-CN"/>
          <w14:ligatures w14:val="none"/>
        </w:rPr>
        <w:t>e</w:t>
      </w:r>
      <w:r w:rsidRPr="0072528C">
        <w:rPr>
          <w:rFonts w:ascii="Arial" w:eastAsiaTheme="minorEastAsia" w:hAnsi="Arial" w:cs="Arial"/>
          <w:kern w:val="0"/>
          <w:sz w:val="22"/>
          <w:szCs w:val="22"/>
          <w:lang w:eastAsia="zh-CN"/>
          <w14:ligatures w14:val="none"/>
        </w:rPr>
        <w:t xml:space="preserve">cond by using Intel® Core™ i7-10700 </w:t>
      </w:r>
      <w:r w:rsidR="006E6886" w:rsidRPr="0072528C">
        <w:rPr>
          <w:rFonts w:ascii="Arial" w:eastAsiaTheme="minorEastAsia" w:hAnsi="Arial" w:cs="Arial"/>
          <w:kern w:val="0"/>
          <w:sz w:val="22"/>
          <w:szCs w:val="22"/>
          <w:lang w:eastAsia="zh-CN"/>
          <w14:ligatures w14:val="none"/>
        </w:rPr>
        <w:t>p</w:t>
      </w:r>
      <w:r w:rsidRPr="0072528C">
        <w:rPr>
          <w:rFonts w:ascii="Arial" w:eastAsiaTheme="minorEastAsia" w:hAnsi="Arial" w:cs="Arial"/>
          <w:kern w:val="0"/>
          <w:sz w:val="22"/>
          <w:szCs w:val="22"/>
          <w:lang w:eastAsia="zh-CN"/>
          <w14:ligatures w14:val="none"/>
        </w:rPr>
        <w:t>rocessor, which demonstrate a great potential for practical applications.</w:t>
      </w:r>
    </w:p>
    <w:p w14:paraId="2872451E" w14:textId="77777777" w:rsidR="00774E15" w:rsidRPr="0072528C" w:rsidRDefault="00774E15" w:rsidP="00774E15">
      <w:pPr>
        <w:widowControl w:val="0"/>
        <w:jc w:val="both"/>
        <w:rPr>
          <w:rFonts w:ascii="Arial" w:eastAsiaTheme="minorEastAsia" w:hAnsi="Arial" w:cs="Arial"/>
          <w:kern w:val="0"/>
          <w:sz w:val="22"/>
          <w:szCs w:val="22"/>
          <w:lang w:eastAsia="zh-CN"/>
          <w14:ligatures w14:val="none"/>
        </w:rPr>
      </w:pPr>
      <w:r w:rsidRPr="0072528C">
        <w:rPr>
          <w:rFonts w:ascii="Arial" w:eastAsiaTheme="minorEastAsia" w:hAnsi="Arial" w:cs="Arial"/>
          <w:noProof/>
          <w:kern w:val="0"/>
          <w:sz w:val="22"/>
          <w:szCs w:val="22"/>
          <w:lang w:eastAsia="zh-CN"/>
          <w14:ligatures w14:val="none"/>
        </w:rPr>
        <w:lastRenderedPageBreak/>
        <w:drawing>
          <wp:inline distT="0" distB="0" distL="0" distR="0" wp14:anchorId="78EF43D1" wp14:editId="0E09B439">
            <wp:extent cx="5902294" cy="1597660"/>
            <wp:effectExtent l="0" t="0" r="3810" b="2540"/>
            <wp:docPr id="1136496380" name="Picture 1136496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5" cstate="print">
                      <a:extLst>
                        <a:ext uri="{28A0092B-C50C-407E-A947-70E740481C1C}">
                          <a14:useLocalDpi xmlns:a14="http://schemas.microsoft.com/office/drawing/2010/main"/>
                        </a:ext>
                      </a:extLst>
                    </a:blip>
                    <a:srcRect/>
                    <a:stretch>
                      <a:fillRect/>
                    </a:stretch>
                  </pic:blipFill>
                  <pic:spPr bwMode="auto">
                    <a:xfrm>
                      <a:off x="0" y="0"/>
                      <a:ext cx="5920695" cy="1602641"/>
                    </a:xfrm>
                    <a:prstGeom prst="rect">
                      <a:avLst/>
                    </a:prstGeom>
                    <a:noFill/>
                  </pic:spPr>
                </pic:pic>
              </a:graphicData>
            </a:graphic>
          </wp:inline>
        </w:drawing>
      </w:r>
    </w:p>
    <w:p w14:paraId="42D25249" w14:textId="30892CD1" w:rsidR="00774E15" w:rsidRPr="0072528C" w:rsidRDefault="00774E15" w:rsidP="00774E15">
      <w:pPr>
        <w:widowControl w:val="0"/>
        <w:ind w:left="720"/>
        <w:jc w:val="center"/>
        <w:rPr>
          <w:rFonts w:ascii="Arial" w:eastAsiaTheme="minorEastAsia" w:hAnsi="Arial" w:cs="Arial"/>
          <w:kern w:val="0"/>
          <w:sz w:val="22"/>
          <w:szCs w:val="22"/>
          <w:lang w:eastAsia="zh-CN"/>
          <w14:ligatures w14:val="none"/>
        </w:rPr>
      </w:pPr>
      <w:r w:rsidRPr="0072528C">
        <w:rPr>
          <w:rFonts w:ascii="Arial" w:eastAsia="Times New Roman" w:hAnsi="Arial" w:cs="Arial"/>
          <w:kern w:val="0"/>
          <w:sz w:val="22"/>
          <w:szCs w:val="22"/>
          <w:lang w:eastAsia="zh-CN"/>
          <w14:ligatures w14:val="none"/>
        </w:rPr>
        <w:t xml:space="preserve">Figure </w:t>
      </w:r>
      <w:r w:rsidR="006E6886" w:rsidRPr="0072528C">
        <w:rPr>
          <w:rFonts w:ascii="Arial" w:eastAsia="Times New Roman" w:hAnsi="Arial" w:cs="Arial"/>
          <w:kern w:val="0"/>
          <w:sz w:val="22"/>
          <w:szCs w:val="22"/>
          <w:lang w:eastAsia="zh-CN"/>
          <w14:ligatures w14:val="none"/>
        </w:rPr>
        <w:t>43</w:t>
      </w:r>
      <w:r w:rsidRPr="0072528C">
        <w:rPr>
          <w:rFonts w:ascii="Arial" w:eastAsia="Times New Roman" w:hAnsi="Arial" w:cs="Arial"/>
          <w:kern w:val="0"/>
          <w:sz w:val="22"/>
          <w:szCs w:val="22"/>
          <w:lang w:eastAsia="zh-CN"/>
          <w14:ligatures w14:val="none"/>
        </w:rPr>
        <w:t>. RGB and Binary images of DAMAGET</w:t>
      </w:r>
    </w:p>
    <w:p w14:paraId="19AB91D0" w14:textId="77777777" w:rsidR="00774E15" w:rsidRPr="0072528C" w:rsidRDefault="00774E15" w:rsidP="00774E15">
      <w:pPr>
        <w:widowControl w:val="0"/>
        <w:jc w:val="both"/>
        <w:rPr>
          <w:rFonts w:ascii="Arial" w:eastAsiaTheme="minorEastAsia" w:hAnsi="Arial" w:cs="Arial"/>
          <w:kern w:val="0"/>
          <w:sz w:val="22"/>
          <w:szCs w:val="22"/>
          <w:lang w:eastAsia="zh-CN"/>
          <w14:ligatures w14:val="none"/>
        </w:rPr>
      </w:pPr>
    </w:p>
    <w:p w14:paraId="7BC217DC" w14:textId="77777777" w:rsidR="00182F3A" w:rsidRPr="0072528C" w:rsidRDefault="00182F3A" w:rsidP="007F292F">
      <w:pPr>
        <w:ind w:left="720"/>
        <w:rPr>
          <w:rFonts w:ascii="Arial" w:eastAsia="Times New Roman" w:hAnsi="Arial" w:cs="Arial"/>
          <w:kern w:val="0"/>
          <w:sz w:val="22"/>
          <w:szCs w:val="22"/>
          <w14:ligatures w14:val="none"/>
        </w:rPr>
      </w:pPr>
    </w:p>
    <w:p w14:paraId="42B88EA4" w14:textId="41849027" w:rsidR="00D27A38" w:rsidRPr="0072528C" w:rsidRDefault="00D27A38" w:rsidP="00D27A38">
      <w:pPr>
        <w:pStyle w:val="ListParagraph"/>
        <w:numPr>
          <w:ilvl w:val="0"/>
          <w:numId w:val="2"/>
        </w:numPr>
        <w:rPr>
          <w:rFonts w:ascii="Arial" w:hAnsi="Arial" w:cs="Arial"/>
        </w:rPr>
      </w:pPr>
      <w:r w:rsidRPr="0072528C">
        <w:rPr>
          <w:rFonts w:ascii="Arial" w:hAnsi="Arial" w:cs="Arial"/>
        </w:rPr>
        <w:t xml:space="preserve">Percent </w:t>
      </w:r>
      <w:r w:rsidR="008A3EE0" w:rsidRPr="0072528C">
        <w:rPr>
          <w:rFonts w:ascii="Arial" w:hAnsi="Arial" w:cs="Arial"/>
        </w:rPr>
        <w:t xml:space="preserve">of research project </w:t>
      </w:r>
      <w:r w:rsidRPr="0072528C">
        <w:rPr>
          <w:rFonts w:ascii="Arial" w:hAnsi="Arial" w:cs="Arial"/>
        </w:rPr>
        <w:t>completed</w:t>
      </w:r>
    </w:p>
    <w:p w14:paraId="3D44FFBF" w14:textId="0BAFED1C" w:rsidR="00D27A38" w:rsidRPr="0072528C" w:rsidRDefault="001D2684" w:rsidP="00D27A38">
      <w:pPr>
        <w:pStyle w:val="ListParagraph"/>
        <w:rPr>
          <w:rFonts w:ascii="Arial" w:hAnsi="Arial" w:cs="Arial"/>
        </w:rPr>
      </w:pPr>
      <w:r w:rsidRPr="0072528C">
        <w:rPr>
          <w:rFonts w:ascii="Arial" w:eastAsia="Times New Roman" w:hAnsi="Arial" w:cs="Arial"/>
          <w:kern w:val="0"/>
          <w:sz w:val="22"/>
          <w:szCs w:val="22"/>
          <w14:ligatures w14:val="none"/>
        </w:rPr>
        <w:t>T</w:t>
      </w:r>
      <w:r w:rsidR="00D27A38" w:rsidRPr="0072528C">
        <w:rPr>
          <w:rFonts w:ascii="Arial" w:eastAsia="Times New Roman" w:hAnsi="Arial" w:cs="Arial"/>
          <w:kern w:val="0"/>
          <w:sz w:val="22"/>
          <w:szCs w:val="22"/>
          <w14:ligatures w14:val="none"/>
        </w:rPr>
        <w:t>otal project completed through the end of this quarter</w:t>
      </w:r>
      <w:r w:rsidRPr="0072528C">
        <w:rPr>
          <w:rFonts w:ascii="Arial" w:eastAsia="Times New Roman" w:hAnsi="Arial" w:cs="Arial"/>
          <w:kern w:val="0"/>
          <w:sz w:val="22"/>
          <w:szCs w:val="22"/>
          <w14:ligatures w14:val="none"/>
        </w:rPr>
        <w:t>: 80%</w:t>
      </w:r>
    </w:p>
    <w:p w14:paraId="08687CDF" w14:textId="77777777" w:rsidR="007F292F" w:rsidRPr="0072528C" w:rsidRDefault="007F292F" w:rsidP="00D27A38">
      <w:pPr>
        <w:rPr>
          <w:rFonts w:ascii="Arial" w:hAnsi="Arial" w:cs="Arial"/>
        </w:rPr>
      </w:pPr>
    </w:p>
    <w:p w14:paraId="67945FEB" w14:textId="2E3524DA" w:rsidR="00A05C80" w:rsidRPr="0072528C" w:rsidRDefault="007A7D1B" w:rsidP="00555C6D">
      <w:pPr>
        <w:pStyle w:val="ListParagraph"/>
        <w:numPr>
          <w:ilvl w:val="0"/>
          <w:numId w:val="2"/>
        </w:numPr>
        <w:rPr>
          <w:rFonts w:ascii="Arial" w:hAnsi="Arial" w:cs="Arial"/>
        </w:rPr>
      </w:pPr>
      <w:r w:rsidRPr="0072528C">
        <w:rPr>
          <w:rFonts w:ascii="Arial" w:hAnsi="Arial" w:cs="Arial"/>
        </w:rPr>
        <w:t xml:space="preserve">Expected progress </w:t>
      </w:r>
      <w:r w:rsidR="00830685" w:rsidRPr="0072528C">
        <w:rPr>
          <w:rFonts w:ascii="Arial" w:hAnsi="Arial" w:cs="Arial"/>
        </w:rPr>
        <w:t>for</w:t>
      </w:r>
      <w:r w:rsidRPr="0072528C">
        <w:rPr>
          <w:rFonts w:ascii="Arial" w:hAnsi="Arial" w:cs="Arial"/>
        </w:rPr>
        <w:t xml:space="preserve"> next quarter</w:t>
      </w:r>
    </w:p>
    <w:p w14:paraId="67315672" w14:textId="7727F760" w:rsidR="007F292F" w:rsidRPr="0072528C" w:rsidRDefault="00B36AA7" w:rsidP="007F292F">
      <w:pPr>
        <w:ind w:left="720"/>
        <w:rPr>
          <w:rFonts w:ascii="Arial" w:eastAsia="Times New Roman" w:hAnsi="Arial" w:cs="Arial"/>
          <w:i/>
          <w:iCs/>
          <w:kern w:val="0"/>
          <w:sz w:val="22"/>
          <w:szCs w:val="22"/>
          <w14:ligatures w14:val="none"/>
        </w:rPr>
      </w:pPr>
      <w:r w:rsidRPr="0072528C">
        <w:rPr>
          <w:rFonts w:ascii="Arial" w:eastAsia="Times New Roman" w:hAnsi="Arial" w:cs="Arial"/>
          <w:i/>
          <w:iCs/>
          <w:kern w:val="0"/>
          <w:sz w:val="22"/>
          <w:szCs w:val="22"/>
          <w14:ligatures w14:val="none"/>
        </w:rPr>
        <w:t xml:space="preserve">In the </w:t>
      </w:r>
      <w:r w:rsidR="00E913F2" w:rsidRPr="0072528C">
        <w:rPr>
          <w:rFonts w:ascii="Arial" w:eastAsia="Times New Roman" w:hAnsi="Arial" w:cs="Arial"/>
          <w:i/>
          <w:iCs/>
          <w:kern w:val="0"/>
          <w:sz w:val="22"/>
          <w:szCs w:val="22"/>
          <w14:ligatures w14:val="none"/>
        </w:rPr>
        <w:t>next quarter</w:t>
      </w:r>
      <w:r w:rsidRPr="0072528C">
        <w:rPr>
          <w:rFonts w:ascii="Arial" w:eastAsia="Times New Roman" w:hAnsi="Arial" w:cs="Arial"/>
          <w:i/>
          <w:iCs/>
          <w:kern w:val="0"/>
          <w:sz w:val="22"/>
          <w:szCs w:val="22"/>
          <w14:ligatures w14:val="none"/>
        </w:rPr>
        <w:t>, we wil</w:t>
      </w:r>
      <w:r w:rsidR="00E913F2" w:rsidRPr="0072528C">
        <w:rPr>
          <w:rFonts w:ascii="Arial" w:eastAsia="Times New Roman" w:hAnsi="Arial" w:cs="Arial"/>
          <w:i/>
          <w:iCs/>
          <w:kern w:val="0"/>
          <w:sz w:val="22"/>
          <w:szCs w:val="22"/>
          <w14:ligatures w14:val="none"/>
        </w:rPr>
        <w:t>l</w:t>
      </w:r>
      <w:r w:rsidRPr="0072528C">
        <w:rPr>
          <w:rFonts w:ascii="Arial" w:eastAsia="Times New Roman" w:hAnsi="Arial" w:cs="Arial"/>
          <w:i/>
          <w:iCs/>
          <w:kern w:val="0"/>
          <w:sz w:val="22"/>
          <w:szCs w:val="22"/>
          <w14:ligatures w14:val="none"/>
        </w:rPr>
        <w:t xml:space="preserve"> keep working on</w:t>
      </w:r>
      <w:r w:rsidR="00E913F2" w:rsidRPr="0072528C">
        <w:rPr>
          <w:rFonts w:ascii="Arial" w:eastAsia="Times New Roman" w:hAnsi="Arial" w:cs="Arial"/>
          <w:i/>
          <w:iCs/>
          <w:kern w:val="0"/>
          <w:sz w:val="22"/>
          <w:szCs w:val="22"/>
          <w14:ligatures w14:val="none"/>
        </w:rPr>
        <w:t xml:space="preserve"> </w:t>
      </w:r>
      <w:r w:rsidR="00C45D48" w:rsidRPr="0072528C">
        <w:rPr>
          <w:rFonts w:ascii="Arial" w:eastAsia="Times New Roman" w:hAnsi="Arial" w:cs="Arial"/>
          <w:i/>
          <w:iCs/>
          <w:kern w:val="0"/>
          <w:sz w:val="22"/>
          <w:szCs w:val="22"/>
          <w14:ligatures w14:val="none"/>
        </w:rPr>
        <w:t>Task 3</w:t>
      </w:r>
      <w:r w:rsidRPr="0072528C">
        <w:rPr>
          <w:rFonts w:ascii="Arial" w:eastAsia="Times New Roman" w:hAnsi="Arial" w:cs="Arial"/>
          <w:i/>
          <w:iCs/>
          <w:kern w:val="0"/>
          <w:sz w:val="22"/>
          <w:szCs w:val="22"/>
          <w14:ligatures w14:val="none"/>
        </w:rPr>
        <w:t xml:space="preserve">. We will focus on </w:t>
      </w:r>
      <w:r w:rsidR="00E913F2" w:rsidRPr="0072528C">
        <w:rPr>
          <w:rFonts w:ascii="Arial" w:eastAsia="Times New Roman" w:hAnsi="Arial" w:cs="Arial"/>
          <w:i/>
          <w:iCs/>
          <w:kern w:val="0"/>
          <w:sz w:val="22"/>
          <w:szCs w:val="22"/>
          <w14:ligatures w14:val="none"/>
        </w:rPr>
        <w:t xml:space="preserve">machine learning/deep learning condition assessment </w:t>
      </w:r>
      <w:r w:rsidRPr="0072528C">
        <w:rPr>
          <w:rFonts w:ascii="Arial" w:eastAsia="Times New Roman" w:hAnsi="Arial" w:cs="Arial"/>
          <w:i/>
          <w:iCs/>
          <w:kern w:val="0"/>
          <w:sz w:val="22"/>
          <w:szCs w:val="22"/>
          <w14:ligatures w14:val="none"/>
        </w:rPr>
        <w:t xml:space="preserve">by training </w:t>
      </w:r>
      <w:r w:rsidR="00E913F2" w:rsidRPr="0072528C">
        <w:rPr>
          <w:rFonts w:ascii="Arial" w:eastAsia="Times New Roman" w:hAnsi="Arial" w:cs="Arial"/>
          <w:i/>
          <w:iCs/>
          <w:kern w:val="0"/>
          <w:sz w:val="22"/>
          <w:szCs w:val="22"/>
          <w14:ligatures w14:val="none"/>
        </w:rPr>
        <w:t>numerical data, image data, and sensor data from Tasks 1 and 2</w:t>
      </w:r>
      <w:r w:rsidRPr="0072528C">
        <w:rPr>
          <w:rFonts w:ascii="Arial" w:eastAsia="Times New Roman" w:hAnsi="Arial" w:cs="Arial"/>
          <w:i/>
          <w:iCs/>
          <w:kern w:val="0"/>
          <w:sz w:val="22"/>
          <w:szCs w:val="22"/>
          <w14:ligatures w14:val="none"/>
        </w:rPr>
        <w:t xml:space="preserve">. We will also work on </w:t>
      </w:r>
      <w:r w:rsidR="00E913F2" w:rsidRPr="0072528C">
        <w:rPr>
          <w:rFonts w:ascii="Arial" w:eastAsia="Times New Roman" w:hAnsi="Arial" w:cs="Arial"/>
          <w:i/>
          <w:iCs/>
          <w:kern w:val="0"/>
          <w:sz w:val="22"/>
          <w:szCs w:val="22"/>
          <w14:ligatures w14:val="none"/>
        </w:rPr>
        <w:t>the</w:t>
      </w:r>
      <w:r w:rsidR="007852FD" w:rsidRPr="0072528C">
        <w:rPr>
          <w:rFonts w:ascii="Arial" w:eastAsia="Times New Roman" w:hAnsi="Arial" w:cs="Arial"/>
          <w:i/>
          <w:iCs/>
          <w:kern w:val="0"/>
          <w:sz w:val="22"/>
          <w:szCs w:val="22"/>
          <w14:ligatures w14:val="none"/>
        </w:rPr>
        <w:t xml:space="preserve"> </w:t>
      </w:r>
      <w:r w:rsidR="00E913F2" w:rsidRPr="0072528C">
        <w:rPr>
          <w:rFonts w:ascii="Arial" w:eastAsia="Times New Roman" w:hAnsi="Arial" w:cs="Arial"/>
          <w:i/>
          <w:iCs/>
          <w:kern w:val="0"/>
          <w:sz w:val="22"/>
          <w:szCs w:val="22"/>
          <w14:ligatures w14:val="none"/>
        </w:rPr>
        <w:t>publications</w:t>
      </w:r>
      <w:r w:rsidR="007951F9" w:rsidRPr="0072528C">
        <w:rPr>
          <w:rFonts w:ascii="Arial" w:eastAsia="Times New Roman" w:hAnsi="Arial" w:cs="Arial"/>
          <w:i/>
          <w:iCs/>
          <w:kern w:val="0"/>
          <w:sz w:val="22"/>
          <w:szCs w:val="22"/>
          <w14:ligatures w14:val="none"/>
        </w:rPr>
        <w:t>, quarterly and final</w:t>
      </w:r>
      <w:r w:rsidR="00E913F2" w:rsidRPr="0072528C">
        <w:rPr>
          <w:rFonts w:ascii="Arial" w:eastAsia="Times New Roman" w:hAnsi="Arial" w:cs="Arial"/>
          <w:i/>
          <w:iCs/>
          <w:kern w:val="0"/>
          <w:sz w:val="22"/>
          <w:szCs w:val="22"/>
          <w14:ligatures w14:val="none"/>
        </w:rPr>
        <w:t xml:space="preserve"> reports.</w:t>
      </w:r>
    </w:p>
    <w:p w14:paraId="35956696" w14:textId="77777777" w:rsidR="00830685" w:rsidRPr="0072528C" w:rsidRDefault="00830685" w:rsidP="00830685">
      <w:pPr>
        <w:rPr>
          <w:rFonts w:ascii="Arial" w:hAnsi="Arial" w:cs="Arial"/>
        </w:rPr>
      </w:pPr>
    </w:p>
    <w:p w14:paraId="6913EFE9" w14:textId="47D381F5" w:rsidR="00830685" w:rsidRPr="0072528C" w:rsidRDefault="00830685" w:rsidP="00830685">
      <w:pPr>
        <w:pStyle w:val="ListParagraph"/>
        <w:numPr>
          <w:ilvl w:val="0"/>
          <w:numId w:val="2"/>
        </w:numPr>
        <w:rPr>
          <w:rFonts w:ascii="Arial" w:hAnsi="Arial" w:cs="Arial"/>
        </w:rPr>
      </w:pPr>
      <w:r w:rsidRPr="0072528C">
        <w:rPr>
          <w:rFonts w:ascii="Arial" w:hAnsi="Arial" w:cs="Arial"/>
        </w:rPr>
        <w:t xml:space="preserve">Educational outreach and </w:t>
      </w:r>
      <w:r w:rsidR="00B94388" w:rsidRPr="0072528C">
        <w:rPr>
          <w:rFonts w:ascii="Arial" w:hAnsi="Arial" w:cs="Arial"/>
        </w:rPr>
        <w:t>workforce development</w:t>
      </w:r>
    </w:p>
    <w:p w14:paraId="3CE7AFD6" w14:textId="0EB55BC2" w:rsidR="00830685" w:rsidRPr="0072528C" w:rsidRDefault="003B587C" w:rsidP="1708B028">
      <w:pPr>
        <w:pStyle w:val="ListParagraph"/>
        <w:rPr>
          <w:rFonts w:ascii="Arial" w:eastAsia="Times New Roman" w:hAnsi="Arial" w:cs="Arial"/>
          <w:i/>
          <w:iCs/>
          <w:kern w:val="0"/>
          <w:sz w:val="22"/>
          <w:szCs w:val="22"/>
          <w14:ligatures w14:val="none"/>
        </w:rPr>
      </w:pPr>
      <w:r w:rsidRPr="0072528C">
        <w:rPr>
          <w:rFonts w:ascii="Arial" w:eastAsia="Times New Roman" w:hAnsi="Arial" w:cs="Arial"/>
          <w:kern w:val="0"/>
          <w:sz w:val="22"/>
          <w:szCs w:val="22"/>
          <w14:ligatures w14:val="none"/>
        </w:rPr>
        <w:t xml:space="preserve">The PIs organized </w:t>
      </w:r>
      <w:r w:rsidR="00B47BAC" w:rsidRPr="0072528C">
        <w:rPr>
          <w:rFonts w:ascii="Arial" w:eastAsia="Times New Roman" w:hAnsi="Arial" w:cs="Arial"/>
          <w:kern w:val="0"/>
          <w:sz w:val="22"/>
          <w:szCs w:val="22"/>
          <w14:ligatures w14:val="none"/>
        </w:rPr>
        <w:t xml:space="preserve">their research teams for </w:t>
      </w:r>
      <w:r w:rsidRPr="0072528C">
        <w:rPr>
          <w:rFonts w:ascii="Arial" w:eastAsia="Times New Roman" w:hAnsi="Arial" w:cs="Arial"/>
          <w:kern w:val="0"/>
          <w:sz w:val="22"/>
          <w:szCs w:val="22"/>
          <w14:ligatures w14:val="none"/>
        </w:rPr>
        <w:t xml:space="preserve">the </w:t>
      </w:r>
      <w:r w:rsidR="00B47BAC" w:rsidRPr="0072528C">
        <w:rPr>
          <w:rFonts w:ascii="Arial" w:eastAsia="Times New Roman" w:hAnsi="Arial" w:cs="Arial"/>
          <w:kern w:val="0"/>
          <w:sz w:val="22"/>
          <w:szCs w:val="22"/>
          <w14:ligatures w14:val="none"/>
        </w:rPr>
        <w:t xml:space="preserve">composite reinforced </w:t>
      </w:r>
      <w:r w:rsidRPr="0072528C">
        <w:rPr>
          <w:rFonts w:ascii="Arial" w:eastAsia="Times New Roman" w:hAnsi="Arial" w:cs="Arial"/>
          <w:kern w:val="0"/>
          <w:sz w:val="22"/>
          <w:szCs w:val="22"/>
          <w14:ligatures w14:val="none"/>
        </w:rPr>
        <w:t xml:space="preserve">concrete beam testing day on </w:t>
      </w:r>
      <w:r w:rsidR="00775749" w:rsidRPr="0072528C">
        <w:rPr>
          <w:rFonts w:ascii="Arial" w:eastAsia="Times New Roman" w:hAnsi="Arial" w:cs="Arial"/>
          <w:kern w:val="0"/>
          <w:sz w:val="22"/>
          <w:szCs w:val="22"/>
          <w14:ligatures w14:val="none"/>
        </w:rPr>
        <w:t>September 13, 2024</w:t>
      </w:r>
      <w:r w:rsidR="000A17E9">
        <w:rPr>
          <w:rFonts w:ascii="Arial" w:eastAsia="Times New Roman" w:hAnsi="Arial" w:cs="Arial"/>
          <w:kern w:val="0"/>
          <w:sz w:val="22"/>
          <w:szCs w:val="22"/>
          <w14:ligatures w14:val="none"/>
        </w:rPr>
        <w:t>, shown in Figure 44.</w:t>
      </w:r>
    </w:p>
    <w:p w14:paraId="4F395368" w14:textId="77777777" w:rsidR="00D27462" w:rsidRPr="0072528C" w:rsidRDefault="00D27462" w:rsidP="00742DB6">
      <w:pPr>
        <w:pStyle w:val="ListParagraph"/>
        <w:rPr>
          <w:rFonts w:ascii="Arial" w:eastAsia="Times New Roman" w:hAnsi="Arial" w:cs="Arial"/>
          <w:i/>
          <w:iCs/>
          <w:kern w:val="0"/>
          <w:sz w:val="22"/>
          <w:szCs w:val="22"/>
          <w14:ligatures w14:val="none"/>
        </w:rPr>
      </w:pPr>
    </w:p>
    <w:p w14:paraId="5B3675FC" w14:textId="7F15B08E" w:rsidR="009E6C12" w:rsidRPr="0072528C" w:rsidRDefault="009E6C12" w:rsidP="009E6C12">
      <w:pPr>
        <w:pStyle w:val="ListParagraph"/>
        <w:jc w:val="center"/>
        <w:rPr>
          <w:rFonts w:ascii="Arial" w:eastAsia="Times New Roman" w:hAnsi="Arial" w:cs="Arial"/>
          <w:i/>
          <w:iCs/>
          <w:kern w:val="0"/>
          <w:sz w:val="22"/>
          <w:szCs w:val="22"/>
          <w14:ligatures w14:val="none"/>
        </w:rPr>
      </w:pPr>
      <w:r w:rsidRPr="0072528C">
        <w:rPr>
          <w:rFonts w:ascii="Arial" w:eastAsia="Times New Roman" w:hAnsi="Arial" w:cs="Arial"/>
          <w:i/>
          <w:iCs/>
          <w:noProof/>
          <w:kern w:val="0"/>
          <w:sz w:val="22"/>
          <w:szCs w:val="22"/>
          <w14:ligatures w14:val="none"/>
        </w:rPr>
        <w:drawing>
          <wp:inline distT="0" distB="0" distL="0" distR="0" wp14:anchorId="7E232B32" wp14:editId="263D27DC">
            <wp:extent cx="2936898" cy="2058411"/>
            <wp:effectExtent l="0" t="0" r="0" b="0"/>
            <wp:docPr id="1136496322" name="Picture 9">
              <a:extLst xmlns:a="http://schemas.openxmlformats.org/drawingml/2006/main">
                <a:ext uri="{FF2B5EF4-FFF2-40B4-BE49-F238E27FC236}">
                  <a16:creationId xmlns:a16="http://schemas.microsoft.com/office/drawing/2014/main" id="{085B37A8-6A7C-4EAB-83BE-01C20AC5B2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085B37A8-6A7C-4EAB-83BE-01C20AC5B247}"/>
                        </a:ext>
                      </a:extLst>
                    </pic:cNvPr>
                    <pic:cNvPicPr>
                      <a:picLocks noChangeAspect="1"/>
                    </pic:cNvPicPr>
                  </pic:nvPicPr>
                  <pic:blipFill rotWithShape="1">
                    <a:blip r:embed="rId146" cstate="print">
                      <a:extLst>
                        <a:ext uri="{28A0092B-C50C-407E-A947-70E740481C1C}">
                          <a14:useLocalDpi xmlns:a14="http://schemas.microsoft.com/office/drawing/2010/main"/>
                        </a:ext>
                      </a:extLst>
                    </a:blip>
                    <a:srcRect/>
                    <a:stretch/>
                  </pic:blipFill>
                  <pic:spPr>
                    <a:xfrm>
                      <a:off x="0" y="0"/>
                      <a:ext cx="2936898" cy="2058411"/>
                    </a:xfrm>
                    <a:prstGeom prst="rect">
                      <a:avLst/>
                    </a:prstGeom>
                  </pic:spPr>
                </pic:pic>
              </a:graphicData>
            </a:graphic>
          </wp:inline>
        </w:drawing>
      </w:r>
    </w:p>
    <w:p w14:paraId="72CA498F" w14:textId="3D95372F" w:rsidR="00512E69" w:rsidRPr="0072528C" w:rsidRDefault="00512E69" w:rsidP="009E6C12">
      <w:pPr>
        <w:pStyle w:val="ListParagraph"/>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Figure 44. </w:t>
      </w:r>
      <w:r w:rsidR="003B587C" w:rsidRPr="0072528C">
        <w:rPr>
          <w:rFonts w:ascii="Arial" w:eastAsia="Times New Roman" w:hAnsi="Arial" w:cs="Arial"/>
          <w:kern w:val="0"/>
          <w:sz w:val="22"/>
          <w:szCs w:val="22"/>
          <w14:ligatures w14:val="none"/>
        </w:rPr>
        <w:t>Concrete beam test day</w:t>
      </w:r>
      <w:r w:rsidR="00775749" w:rsidRPr="0072528C">
        <w:rPr>
          <w:rFonts w:ascii="Arial" w:eastAsia="Times New Roman" w:hAnsi="Arial" w:cs="Arial"/>
          <w:kern w:val="0"/>
          <w:sz w:val="22"/>
          <w:szCs w:val="22"/>
          <w14:ligatures w14:val="none"/>
        </w:rPr>
        <w:t>, Sep 13, 2024.</w:t>
      </w:r>
    </w:p>
    <w:p w14:paraId="109DA5FF" w14:textId="77777777" w:rsidR="009161F3" w:rsidRPr="0072528C" w:rsidRDefault="009161F3" w:rsidP="009161F3">
      <w:pPr>
        <w:pStyle w:val="ListParagraph"/>
        <w:rPr>
          <w:rFonts w:ascii="Arial" w:eastAsia="Times New Roman" w:hAnsi="Arial" w:cs="Arial"/>
          <w:kern w:val="0"/>
          <w:sz w:val="22"/>
          <w:szCs w:val="22"/>
          <w14:ligatures w14:val="none"/>
        </w:rPr>
      </w:pPr>
    </w:p>
    <w:p w14:paraId="2240EAFD" w14:textId="615D8A3B" w:rsidR="00512E69" w:rsidRPr="0072528C" w:rsidRDefault="009161F3" w:rsidP="0072528C">
      <w:pPr>
        <w:pStyle w:val="ListParagraph"/>
        <w:jc w:val="both"/>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In addition, as shown in Figure 45, the PI and her graduate and undergraduate students have recently filmed a series of K-12 educational videos about sustainable construction materials and resilient infrastructure posted on YouTube as part of Purdue’s Superheroes of Science Series.</w:t>
      </w:r>
    </w:p>
    <w:p w14:paraId="6932B75D" w14:textId="59B16A50" w:rsidR="00512E69" w:rsidRPr="0072528C" w:rsidRDefault="00512E69" w:rsidP="009E6C12">
      <w:pPr>
        <w:pStyle w:val="ListParagraph"/>
        <w:jc w:val="center"/>
        <w:rPr>
          <w:rFonts w:ascii="Arial" w:eastAsia="Times New Roman" w:hAnsi="Arial" w:cs="Arial"/>
          <w:i/>
          <w:iCs/>
          <w:kern w:val="0"/>
          <w:sz w:val="22"/>
          <w:szCs w:val="22"/>
          <w14:ligatures w14:val="none"/>
        </w:rPr>
      </w:pPr>
      <w:r w:rsidRPr="0072528C">
        <w:rPr>
          <w:noProof/>
        </w:rPr>
        <w:lastRenderedPageBreak/>
        <w:drawing>
          <wp:inline distT="0" distB="0" distL="0" distR="0" wp14:anchorId="06485EC0" wp14:editId="21679D81">
            <wp:extent cx="2614174" cy="1702179"/>
            <wp:effectExtent l="0" t="0" r="0" b="0"/>
            <wp:docPr id="1136496323" name="Picture 113649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7" cstate="print">
                      <a:extLst>
                        <a:ext uri="{28A0092B-C50C-407E-A947-70E740481C1C}">
                          <a14:useLocalDpi xmlns:a14="http://schemas.microsoft.com/office/drawing/2010/main"/>
                        </a:ext>
                      </a:extLst>
                    </a:blip>
                    <a:srcRect/>
                    <a:stretch>
                      <a:fillRect/>
                    </a:stretch>
                  </pic:blipFill>
                  <pic:spPr bwMode="auto">
                    <a:xfrm>
                      <a:off x="0" y="0"/>
                      <a:ext cx="2635134" cy="1715827"/>
                    </a:xfrm>
                    <a:prstGeom prst="rect">
                      <a:avLst/>
                    </a:prstGeom>
                    <a:noFill/>
                    <a:ln>
                      <a:noFill/>
                    </a:ln>
                  </pic:spPr>
                </pic:pic>
              </a:graphicData>
            </a:graphic>
          </wp:inline>
        </w:drawing>
      </w:r>
    </w:p>
    <w:p w14:paraId="084F217B" w14:textId="74350F5B" w:rsidR="00775749" w:rsidRPr="0072528C" w:rsidRDefault="00775749" w:rsidP="009E6C12">
      <w:pPr>
        <w:pStyle w:val="ListParagraph"/>
        <w:jc w:val="cente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Figure 45. K-12 education videos filmed by PI’s group</w:t>
      </w:r>
    </w:p>
    <w:p w14:paraId="0E7982BF" w14:textId="77777777" w:rsidR="00775749" w:rsidRPr="0072528C" w:rsidRDefault="00775749" w:rsidP="0072528C">
      <w:pPr>
        <w:pStyle w:val="ListParagraph"/>
        <w:jc w:val="center"/>
        <w:rPr>
          <w:rFonts w:ascii="Arial" w:eastAsia="Times New Roman" w:hAnsi="Arial" w:cs="Arial"/>
          <w:kern w:val="0"/>
          <w:sz w:val="22"/>
          <w:szCs w:val="22"/>
          <w14:ligatures w14:val="none"/>
        </w:rPr>
      </w:pPr>
    </w:p>
    <w:p w14:paraId="32BCE548" w14:textId="3580D04D" w:rsidR="000A7CC0" w:rsidRPr="0072528C" w:rsidRDefault="000A7CC0" w:rsidP="000A7CC0">
      <w:pPr>
        <w:pStyle w:val="ListParagraph"/>
        <w:numPr>
          <w:ilvl w:val="0"/>
          <w:numId w:val="2"/>
        </w:numPr>
        <w:rPr>
          <w:rFonts w:ascii="Arial" w:hAnsi="Arial" w:cs="Arial"/>
        </w:rPr>
      </w:pPr>
      <w:r w:rsidRPr="0072528C">
        <w:rPr>
          <w:rFonts w:ascii="Arial" w:hAnsi="Arial" w:cs="Arial"/>
        </w:rPr>
        <w:t>Technology Transfer</w:t>
      </w:r>
    </w:p>
    <w:p w14:paraId="1C75BFA3" w14:textId="3DDA6237" w:rsidR="000A7CC0" w:rsidRPr="0072528C" w:rsidRDefault="00C31E2E" w:rsidP="1CC7F6B8">
      <w:pPr>
        <w:pStyle w:val="ListParagraph"/>
        <w:rPr>
          <w:rFonts w:ascii="Arial" w:eastAsia="Times New Roman" w:hAnsi="Arial" w:cs="Arial"/>
          <w:i/>
          <w:iCs/>
          <w:kern w:val="0"/>
          <w:sz w:val="22"/>
          <w:szCs w:val="22"/>
          <w14:ligatures w14:val="none"/>
        </w:rPr>
      </w:pPr>
      <w:r w:rsidRPr="0072528C">
        <w:rPr>
          <w:rFonts w:ascii="Arial" w:eastAsia="Times New Roman" w:hAnsi="Arial" w:cs="Arial"/>
          <w:i/>
          <w:iCs/>
          <w:kern w:val="0"/>
          <w:sz w:val="22"/>
          <w:szCs w:val="22"/>
          <w14:ligatures w14:val="none"/>
        </w:rPr>
        <w:t>None</w:t>
      </w:r>
    </w:p>
    <w:p w14:paraId="79B0FDC9" w14:textId="74394CB6" w:rsidR="00C42E43" w:rsidRPr="0072528C" w:rsidRDefault="00C42E43" w:rsidP="1CC7F6B8">
      <w:pPr>
        <w:rPr>
          <w:rFonts w:ascii="Arial" w:hAnsi="Arial" w:cs="Arial"/>
        </w:rPr>
      </w:pPr>
    </w:p>
    <w:p w14:paraId="2A85996E" w14:textId="488DA164" w:rsidR="00F67700" w:rsidRPr="0072528C" w:rsidRDefault="00846B94" w:rsidP="00657165">
      <w:pPr>
        <w:rPr>
          <w:rFonts w:ascii="Arial" w:hAnsi="Arial" w:cs="Arial"/>
          <w:b/>
          <w:bCs/>
          <w:u w:val="single"/>
        </w:rPr>
      </w:pPr>
      <w:r w:rsidRPr="0072528C">
        <w:rPr>
          <w:rFonts w:ascii="Arial" w:hAnsi="Arial" w:cs="Arial"/>
          <w:b/>
          <w:bCs/>
          <w:u w:val="single"/>
        </w:rPr>
        <w:t>Research Contribution</w:t>
      </w:r>
      <w:r w:rsidR="00016F9C" w:rsidRPr="0072528C">
        <w:rPr>
          <w:rFonts w:ascii="Arial" w:hAnsi="Arial" w:cs="Arial"/>
          <w:b/>
          <w:bCs/>
          <w:u w:val="single"/>
        </w:rPr>
        <w:t>:</w:t>
      </w:r>
    </w:p>
    <w:p w14:paraId="08C3C708" w14:textId="77777777" w:rsidR="00942FA6" w:rsidRPr="0072528C" w:rsidRDefault="00942FA6" w:rsidP="00657165">
      <w:pPr>
        <w:pStyle w:val="ListParagraph"/>
        <w:numPr>
          <w:ilvl w:val="0"/>
          <w:numId w:val="2"/>
        </w:numPr>
        <w:rPr>
          <w:rFonts w:ascii="Arial" w:hAnsi="Arial" w:cs="Arial"/>
        </w:rPr>
      </w:pPr>
      <w:r w:rsidRPr="0072528C">
        <w:rPr>
          <w:rFonts w:ascii="Arial" w:hAnsi="Arial" w:cs="Arial"/>
        </w:rPr>
        <w:t>Papers that include TRANS-IPIC UTC in the acknowledgments section:</w:t>
      </w:r>
    </w:p>
    <w:p w14:paraId="4ED5CFE9" w14:textId="58051F3C" w:rsidR="003F4895" w:rsidRPr="0072528C" w:rsidRDefault="003F4895" w:rsidP="0072528C">
      <w:pPr>
        <w:ind w:left="720"/>
        <w:jc w:val="both"/>
        <w:rPr>
          <w:rFonts w:ascii="Arial" w:hAnsi="Arial" w:cs="Arial"/>
          <w:sz w:val="22"/>
          <w:szCs w:val="22"/>
        </w:rPr>
      </w:pPr>
      <w:r w:rsidRPr="0072528C">
        <w:rPr>
          <w:rFonts w:ascii="Arial" w:hAnsi="Arial" w:cs="Arial"/>
          <w:sz w:val="22"/>
          <w:szCs w:val="22"/>
        </w:rPr>
        <w:t>Our team submitted one paper</w:t>
      </w:r>
      <w:r w:rsidR="008C6900" w:rsidRPr="0072528C">
        <w:rPr>
          <w:rFonts w:ascii="Arial" w:hAnsi="Arial" w:cs="Arial"/>
          <w:sz w:val="22"/>
          <w:szCs w:val="22"/>
        </w:rPr>
        <w:t xml:space="preserve"> “Computational Investigation and Spatial-Temporal Risk Assessment of Reinforced Concrete Failure with Metallic and Composite Reinforcements Transportation Research Board”</w:t>
      </w:r>
      <w:r w:rsidRPr="0072528C">
        <w:rPr>
          <w:rFonts w:ascii="Arial" w:hAnsi="Arial" w:cs="Arial"/>
          <w:sz w:val="22"/>
          <w:szCs w:val="22"/>
        </w:rPr>
        <w:t xml:space="preserve"> to 2025 TRB convention and is still under review.</w:t>
      </w:r>
    </w:p>
    <w:p w14:paraId="4A307F7B" w14:textId="77777777" w:rsidR="00D27462" w:rsidRPr="0072528C" w:rsidRDefault="00D27462" w:rsidP="007F292F">
      <w:pPr>
        <w:rPr>
          <w:rFonts w:ascii="Arial" w:hAnsi="Arial" w:cs="Arial"/>
        </w:rPr>
      </w:pPr>
    </w:p>
    <w:p w14:paraId="2C39428A" w14:textId="027B3FEE" w:rsidR="00942FA6" w:rsidRPr="0072528C" w:rsidRDefault="00942FA6" w:rsidP="00657165">
      <w:pPr>
        <w:pStyle w:val="ListParagraph"/>
        <w:numPr>
          <w:ilvl w:val="0"/>
          <w:numId w:val="2"/>
        </w:numPr>
        <w:rPr>
          <w:rFonts w:ascii="Arial" w:hAnsi="Arial" w:cs="Arial"/>
        </w:rPr>
      </w:pPr>
      <w:r w:rsidRPr="0072528C">
        <w:rPr>
          <w:rFonts w:ascii="Arial" w:hAnsi="Arial" w:cs="Arial"/>
        </w:rPr>
        <w:t>Presentations and Posters of TRANS-IPIC funded research:</w:t>
      </w:r>
    </w:p>
    <w:p w14:paraId="4CB49265" w14:textId="48F39B30" w:rsidR="0022366A" w:rsidRPr="0072528C" w:rsidRDefault="0022366A" w:rsidP="00D27462">
      <w:pPr>
        <w:ind w:firstLine="720"/>
        <w:rPr>
          <w:rFonts w:ascii="Arial" w:eastAsia="Times New Roman" w:hAnsi="Arial" w:cs="Arial"/>
          <w:i/>
          <w:iCs/>
          <w:kern w:val="0"/>
          <w:sz w:val="22"/>
          <w:szCs w:val="22"/>
          <w14:ligatures w14:val="none"/>
        </w:rPr>
      </w:pPr>
    </w:p>
    <w:p w14:paraId="390EB4BA" w14:textId="3105B9E7" w:rsidR="008A667A" w:rsidRPr="0072528C" w:rsidRDefault="008A667A" w:rsidP="0072528C">
      <w:pPr>
        <w:pStyle w:val="ListParagraph"/>
        <w:numPr>
          <w:ilvl w:val="0"/>
          <w:numId w:val="5"/>
        </w:numPr>
        <w:jc w:val="both"/>
        <w:rPr>
          <w:rFonts w:ascii="Arial" w:hAnsi="Arial" w:cs="Arial"/>
          <w:sz w:val="22"/>
          <w:szCs w:val="22"/>
          <w:lang w:eastAsia="zh-CN"/>
        </w:rPr>
      </w:pPr>
      <w:r w:rsidRPr="0072528C">
        <w:rPr>
          <w:rFonts w:ascii="Arial" w:hAnsi="Arial" w:cs="Arial"/>
          <w:sz w:val="22"/>
          <w:szCs w:val="22"/>
          <w:lang w:eastAsia="zh-CN"/>
        </w:rPr>
        <w:t>Tao, C., &amp; Junyi Duan, “Data-driven smart composite reinforcement for precast concrete”, TRANS-IPIC Monthly Research Webinar, September 23, 2024.</w:t>
      </w:r>
    </w:p>
    <w:p w14:paraId="4EB77BC7" w14:textId="77777777" w:rsidR="008A667A" w:rsidRPr="0072528C" w:rsidRDefault="008A667A" w:rsidP="005E24E8">
      <w:pPr>
        <w:ind w:left="720"/>
        <w:jc w:val="both"/>
        <w:rPr>
          <w:rFonts w:ascii="Arial" w:hAnsi="Arial" w:cs="Arial"/>
          <w:sz w:val="22"/>
          <w:szCs w:val="22"/>
          <w:lang w:eastAsia="zh-CN"/>
        </w:rPr>
      </w:pPr>
    </w:p>
    <w:p w14:paraId="4E99AC71" w14:textId="6A172ADA" w:rsidR="005E24E8" w:rsidRPr="0072528C" w:rsidRDefault="005E24E8" w:rsidP="0072528C">
      <w:pPr>
        <w:pStyle w:val="ListParagraph"/>
        <w:numPr>
          <w:ilvl w:val="0"/>
          <w:numId w:val="5"/>
        </w:numPr>
        <w:jc w:val="both"/>
        <w:rPr>
          <w:rFonts w:ascii="Arial" w:hAnsi="Arial" w:cs="Arial"/>
          <w:sz w:val="22"/>
          <w:szCs w:val="22"/>
          <w:lang w:eastAsia="zh-CN"/>
        </w:rPr>
      </w:pPr>
      <w:r w:rsidRPr="0072528C">
        <w:rPr>
          <w:rFonts w:ascii="Arial" w:hAnsi="Arial" w:cs="Arial"/>
          <w:sz w:val="22"/>
          <w:szCs w:val="22"/>
          <w:lang w:eastAsia="zh-CN"/>
        </w:rPr>
        <w:t xml:space="preserve">Tao, C., Guan, S, Duan, J., Lin, Y., &amp; Yan, H. (2024). Data-Driven Smart Composite Reinforcement for Precast Concrete, U.S. Department of Transportation (USDOT) - University Transportation Center (UTC), Transportation Infrastructure Precast Innovation Center (TRANS-IPIC) Workshop, Chicago, IL, April 22, 2024. </w:t>
      </w:r>
    </w:p>
    <w:p w14:paraId="6B43AB7C" w14:textId="77777777" w:rsidR="00D27462" w:rsidRPr="0072528C" w:rsidRDefault="00D27462" w:rsidP="00D27462">
      <w:pPr>
        <w:rPr>
          <w:rFonts w:ascii="Arial" w:eastAsia="Times New Roman" w:hAnsi="Arial" w:cs="Arial"/>
          <w:i/>
          <w:iCs/>
          <w:kern w:val="0"/>
          <w:sz w:val="22"/>
          <w:szCs w:val="22"/>
          <w14:ligatures w14:val="none"/>
        </w:rPr>
      </w:pPr>
    </w:p>
    <w:p w14:paraId="246B61CF" w14:textId="77777777" w:rsidR="00D27462" w:rsidRPr="0072528C" w:rsidRDefault="00D27462" w:rsidP="00D27462">
      <w:pPr>
        <w:rPr>
          <w:rFonts w:ascii="Arial" w:eastAsia="Times New Roman" w:hAnsi="Arial" w:cs="Arial"/>
          <w:i/>
          <w:iCs/>
          <w:kern w:val="0"/>
          <w:sz w:val="22"/>
          <w:szCs w:val="22"/>
          <w14:ligatures w14:val="none"/>
        </w:rPr>
      </w:pPr>
    </w:p>
    <w:p w14:paraId="6533ADD8" w14:textId="0A2A7B58" w:rsidR="00D27462" w:rsidRPr="0072528C" w:rsidRDefault="00D27462" w:rsidP="00D27462">
      <w:pPr>
        <w:pStyle w:val="ListParagraph"/>
        <w:numPr>
          <w:ilvl w:val="0"/>
          <w:numId w:val="2"/>
        </w:numPr>
        <w:rPr>
          <w:rFonts w:ascii="Arial" w:eastAsia="Times New Roman" w:hAnsi="Arial" w:cs="Arial"/>
          <w:kern w:val="0"/>
          <w:sz w:val="22"/>
          <w:szCs w:val="22"/>
          <w14:ligatures w14:val="none"/>
        </w:rPr>
      </w:pPr>
      <w:r w:rsidRPr="0072528C">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128558EB" w14:textId="23A8315C" w:rsidR="00BB0981" w:rsidRPr="0072528C" w:rsidRDefault="009A3952" w:rsidP="00BB0981">
      <w:pPr>
        <w:pStyle w:val="ListParagraph"/>
        <w:rPr>
          <w:rFonts w:ascii="Arial" w:hAnsi="Arial" w:cs="Arial"/>
        </w:rPr>
      </w:pPr>
      <w:r w:rsidRPr="0072528C">
        <w:rPr>
          <w:rFonts w:ascii="Arial" w:hAnsi="Arial" w:cs="Arial"/>
        </w:rPr>
        <w:t>None.</w:t>
      </w:r>
    </w:p>
    <w:p w14:paraId="5356636B" w14:textId="77777777" w:rsidR="007F292F" w:rsidRPr="0072528C" w:rsidRDefault="007F292F" w:rsidP="00BB0981">
      <w:pPr>
        <w:pStyle w:val="ListParagraph"/>
        <w:rPr>
          <w:rFonts w:ascii="Arial" w:hAnsi="Arial" w:cs="Arial"/>
        </w:rPr>
      </w:pPr>
    </w:p>
    <w:p w14:paraId="0A206358" w14:textId="77777777" w:rsidR="009C42C2" w:rsidRPr="0072528C" w:rsidRDefault="009C42C2" w:rsidP="00B94388">
      <w:pPr>
        <w:rPr>
          <w:rFonts w:ascii="Arial" w:hAnsi="Arial" w:cs="Arial"/>
        </w:rPr>
      </w:pPr>
    </w:p>
    <w:p w14:paraId="06BEB7FB" w14:textId="1D4DDEAA" w:rsidR="00076C34" w:rsidRPr="0072528C" w:rsidRDefault="00076C34" w:rsidP="00657165">
      <w:pPr>
        <w:rPr>
          <w:rFonts w:ascii="Arial" w:hAnsi="Arial" w:cs="Arial"/>
          <w:b/>
          <w:bCs/>
          <w:u w:val="single"/>
        </w:rPr>
      </w:pPr>
      <w:r w:rsidRPr="0072528C">
        <w:rPr>
          <w:rFonts w:ascii="Arial" w:hAnsi="Arial" w:cs="Arial"/>
          <w:b/>
          <w:bCs/>
          <w:u w:val="single"/>
        </w:rPr>
        <w:t>References</w:t>
      </w:r>
      <w:r w:rsidR="00016F9C" w:rsidRPr="0072528C">
        <w:rPr>
          <w:rFonts w:ascii="Arial" w:hAnsi="Arial" w:cs="Arial"/>
          <w:b/>
          <w:bCs/>
          <w:u w:val="single"/>
        </w:rPr>
        <w:t>:</w:t>
      </w:r>
    </w:p>
    <w:p w14:paraId="2D8EEE7F" w14:textId="77777777" w:rsidR="008848C6" w:rsidRPr="0072528C" w:rsidRDefault="0055626B" w:rsidP="008848C6">
      <w:pPr>
        <w:pStyle w:val="Bibliography"/>
        <w:rPr>
          <w:rFonts w:ascii="Arial" w:hAnsi="Arial" w:cs="Arial"/>
          <w:sz w:val="22"/>
        </w:rPr>
      </w:pPr>
      <w:r w:rsidRPr="0072528C">
        <w:rPr>
          <w:rFonts w:ascii="Arial" w:hAnsi="Arial" w:cs="Arial"/>
          <w:sz w:val="22"/>
          <w:szCs w:val="22"/>
        </w:rPr>
        <w:fldChar w:fldCharType="begin"/>
      </w:r>
      <w:r w:rsidR="008848C6" w:rsidRPr="0072528C">
        <w:rPr>
          <w:rFonts w:ascii="Arial" w:hAnsi="Arial" w:cs="Arial"/>
          <w:sz w:val="22"/>
          <w:szCs w:val="22"/>
        </w:rPr>
        <w:instrText xml:space="preserve"> ADDIN ZOTERO_BIBL {"uncited":[],"omitted":[],"custom":[]} CSL_BIBLIOGRAPHY </w:instrText>
      </w:r>
      <w:r w:rsidRPr="0072528C">
        <w:rPr>
          <w:rFonts w:ascii="Arial" w:hAnsi="Arial" w:cs="Arial"/>
          <w:sz w:val="22"/>
          <w:szCs w:val="22"/>
        </w:rPr>
        <w:fldChar w:fldCharType="separate"/>
      </w:r>
      <w:r w:rsidR="008848C6" w:rsidRPr="0072528C">
        <w:rPr>
          <w:rFonts w:ascii="Arial" w:hAnsi="Arial" w:cs="Arial"/>
          <w:sz w:val="22"/>
        </w:rPr>
        <w:t>[1]</w:t>
      </w:r>
      <w:r w:rsidR="008848C6" w:rsidRPr="0072528C">
        <w:rPr>
          <w:rFonts w:ascii="Arial" w:hAnsi="Arial" w:cs="Arial"/>
          <w:sz w:val="22"/>
        </w:rPr>
        <w:tab/>
        <w:t xml:space="preserve">E. Hamed, ‘Load-carrying capacity of composite precast concrete sandwich panels with diagonal fiber-reinforced-polymer bar connectors’, </w:t>
      </w:r>
      <w:r w:rsidR="008848C6" w:rsidRPr="0072528C">
        <w:rPr>
          <w:rFonts w:ascii="Arial" w:hAnsi="Arial" w:cs="Arial"/>
          <w:i/>
          <w:iCs/>
          <w:sz w:val="22"/>
        </w:rPr>
        <w:t>PCI J</w:t>
      </w:r>
      <w:r w:rsidR="008848C6" w:rsidRPr="0072528C">
        <w:rPr>
          <w:rFonts w:ascii="Arial" w:hAnsi="Arial" w:cs="Arial"/>
          <w:sz w:val="22"/>
        </w:rPr>
        <w:t>, vol. 62, no. 4, pp. 34–44, 2017.</w:t>
      </w:r>
    </w:p>
    <w:p w14:paraId="5F605B45" w14:textId="77777777" w:rsidR="008848C6" w:rsidRPr="0072528C" w:rsidRDefault="008848C6" w:rsidP="008848C6">
      <w:pPr>
        <w:pStyle w:val="Bibliography"/>
        <w:rPr>
          <w:rFonts w:ascii="Arial" w:hAnsi="Arial" w:cs="Arial"/>
          <w:sz w:val="22"/>
        </w:rPr>
      </w:pPr>
      <w:r w:rsidRPr="0072528C">
        <w:rPr>
          <w:rFonts w:ascii="Arial" w:hAnsi="Arial" w:cs="Arial"/>
          <w:sz w:val="22"/>
        </w:rPr>
        <w:t>[2]</w:t>
      </w:r>
      <w:r w:rsidRPr="0072528C">
        <w:rPr>
          <w:rFonts w:ascii="Arial" w:hAnsi="Arial" w:cs="Arial"/>
          <w:sz w:val="22"/>
        </w:rPr>
        <w:tab/>
        <w:t xml:space="preserve">M. F. Bado et al., ‘Distributed optical fiber sensing bonding techniques performance for embedment inside reinforced concrete structures’, </w:t>
      </w:r>
      <w:r w:rsidRPr="0072528C">
        <w:rPr>
          <w:rFonts w:ascii="Arial" w:hAnsi="Arial" w:cs="Arial"/>
          <w:i/>
          <w:iCs/>
          <w:sz w:val="22"/>
        </w:rPr>
        <w:t>Sensors</w:t>
      </w:r>
      <w:r w:rsidRPr="0072528C">
        <w:rPr>
          <w:rFonts w:ascii="Arial" w:hAnsi="Arial" w:cs="Arial"/>
          <w:sz w:val="22"/>
        </w:rPr>
        <w:t>, vol. 20, no. 20, p. 5788, 2020.</w:t>
      </w:r>
    </w:p>
    <w:p w14:paraId="0E9A5DCE" w14:textId="77777777" w:rsidR="008848C6" w:rsidRPr="0072528C" w:rsidRDefault="008848C6" w:rsidP="008848C6">
      <w:pPr>
        <w:pStyle w:val="Bibliography"/>
        <w:rPr>
          <w:rFonts w:ascii="Arial" w:hAnsi="Arial" w:cs="Arial"/>
          <w:sz w:val="22"/>
        </w:rPr>
      </w:pPr>
      <w:r w:rsidRPr="0072528C">
        <w:rPr>
          <w:rFonts w:ascii="Arial" w:hAnsi="Arial" w:cs="Arial"/>
          <w:sz w:val="22"/>
        </w:rPr>
        <w:t>[3]</w:t>
      </w:r>
      <w:r w:rsidRPr="0072528C">
        <w:rPr>
          <w:rFonts w:ascii="Arial" w:hAnsi="Arial" w:cs="Arial"/>
          <w:sz w:val="22"/>
        </w:rPr>
        <w:tab/>
        <w:t xml:space="preserve">H. Sinaei et al., ‘Evaluation of reinforced concrete beam behaviour using finite element analysis by ABAQUS’, </w:t>
      </w:r>
      <w:r w:rsidRPr="0072528C">
        <w:rPr>
          <w:rFonts w:ascii="Arial" w:hAnsi="Arial" w:cs="Arial"/>
          <w:i/>
          <w:iCs/>
          <w:sz w:val="22"/>
        </w:rPr>
        <w:t>Sci. Res. Essays</w:t>
      </w:r>
      <w:r w:rsidRPr="0072528C">
        <w:rPr>
          <w:rFonts w:ascii="Arial" w:hAnsi="Arial" w:cs="Arial"/>
          <w:sz w:val="22"/>
        </w:rPr>
        <w:t>, vol. 7, no. 21, pp. 2002–2009, 2012.</w:t>
      </w:r>
    </w:p>
    <w:p w14:paraId="530D655A" w14:textId="77777777" w:rsidR="008848C6" w:rsidRPr="0072528C" w:rsidRDefault="008848C6" w:rsidP="008848C6">
      <w:pPr>
        <w:pStyle w:val="Bibliography"/>
        <w:rPr>
          <w:rFonts w:ascii="Arial" w:hAnsi="Arial" w:cs="Arial"/>
          <w:sz w:val="22"/>
        </w:rPr>
      </w:pPr>
      <w:r w:rsidRPr="0072528C">
        <w:rPr>
          <w:rFonts w:ascii="Arial" w:hAnsi="Arial" w:cs="Arial"/>
          <w:sz w:val="22"/>
        </w:rPr>
        <w:t>[4]</w:t>
      </w:r>
      <w:r w:rsidRPr="0072528C">
        <w:rPr>
          <w:rFonts w:ascii="Arial" w:hAnsi="Arial" w:cs="Arial"/>
          <w:sz w:val="22"/>
        </w:rPr>
        <w:tab/>
        <w:t xml:space="preserve">J. C. Simo and J. W. Ju, ‘Strain- and stress-based continuum damage models—I. Formulation’, </w:t>
      </w:r>
      <w:r w:rsidRPr="0072528C">
        <w:rPr>
          <w:rFonts w:ascii="Arial" w:hAnsi="Arial" w:cs="Arial"/>
          <w:i/>
          <w:iCs/>
          <w:sz w:val="22"/>
        </w:rPr>
        <w:t>Int. J. Solids Struct.</w:t>
      </w:r>
      <w:r w:rsidRPr="0072528C">
        <w:rPr>
          <w:rFonts w:ascii="Arial" w:hAnsi="Arial" w:cs="Arial"/>
          <w:sz w:val="22"/>
        </w:rPr>
        <w:t>, vol. 23, no. 7, pp. 821–840, Jan. 1987 [Online]. Available: 10.1016/0020-7683(87)90083-7.</w:t>
      </w:r>
    </w:p>
    <w:p w14:paraId="43F60C68" w14:textId="77777777" w:rsidR="008848C6" w:rsidRPr="0072528C" w:rsidRDefault="008848C6" w:rsidP="008848C6">
      <w:pPr>
        <w:pStyle w:val="Bibliography"/>
        <w:rPr>
          <w:rFonts w:ascii="Arial" w:hAnsi="Arial" w:cs="Arial"/>
          <w:sz w:val="22"/>
        </w:rPr>
      </w:pPr>
      <w:r w:rsidRPr="0072528C">
        <w:rPr>
          <w:rFonts w:ascii="Arial" w:hAnsi="Arial" w:cs="Arial"/>
          <w:sz w:val="22"/>
        </w:rPr>
        <w:lastRenderedPageBreak/>
        <w:t>[5]</w:t>
      </w:r>
      <w:r w:rsidRPr="0072528C">
        <w:rPr>
          <w:rFonts w:ascii="Arial" w:hAnsi="Arial" w:cs="Arial"/>
          <w:sz w:val="22"/>
        </w:rPr>
        <w:tab/>
      </w:r>
      <w:r w:rsidRPr="0072528C">
        <w:rPr>
          <w:rFonts w:ascii="Arial" w:hAnsi="Arial" w:cs="Arial"/>
          <w:i/>
          <w:iCs/>
          <w:sz w:val="22"/>
        </w:rPr>
        <w:t>Simulation of Crack Propagation in Concrete Beams with Cohesive Elements in ABAQUS</w:t>
      </w:r>
      <w:r w:rsidRPr="0072528C">
        <w:rPr>
          <w:rFonts w:ascii="Arial" w:hAnsi="Arial" w:cs="Arial"/>
          <w:sz w:val="22"/>
        </w:rPr>
        <w:t>. [Online]. Available: https://journals.sagepub.com/doi/epdf/10.3141/2154-02. [Accessed: 27 Jul. 2024].</w:t>
      </w:r>
    </w:p>
    <w:p w14:paraId="5146BC09" w14:textId="77777777" w:rsidR="008848C6" w:rsidRPr="0072528C" w:rsidRDefault="008848C6" w:rsidP="008848C6">
      <w:pPr>
        <w:pStyle w:val="Bibliography"/>
        <w:rPr>
          <w:rFonts w:ascii="Arial" w:hAnsi="Arial" w:cs="Arial"/>
          <w:sz w:val="22"/>
        </w:rPr>
      </w:pPr>
      <w:r w:rsidRPr="0072528C">
        <w:rPr>
          <w:rFonts w:ascii="Arial" w:hAnsi="Arial" w:cs="Arial"/>
          <w:sz w:val="22"/>
        </w:rPr>
        <w:t>[6]</w:t>
      </w:r>
      <w:r w:rsidRPr="0072528C">
        <w:rPr>
          <w:rFonts w:ascii="Arial" w:hAnsi="Arial" w:cs="Arial"/>
          <w:sz w:val="22"/>
        </w:rPr>
        <w:tab/>
        <w:t xml:space="preserve">G. M. Chen et al., ‘Finite-Element Modeling of Intermediate Crack Debonding in FRP-Plated RC Beams’, </w:t>
      </w:r>
      <w:r w:rsidRPr="0072528C">
        <w:rPr>
          <w:rFonts w:ascii="Arial" w:hAnsi="Arial" w:cs="Arial"/>
          <w:i/>
          <w:iCs/>
          <w:sz w:val="22"/>
        </w:rPr>
        <w:t>J. Compos. Constr.</w:t>
      </w:r>
      <w:r w:rsidRPr="0072528C">
        <w:rPr>
          <w:rFonts w:ascii="Arial" w:hAnsi="Arial" w:cs="Arial"/>
          <w:sz w:val="22"/>
        </w:rPr>
        <w:t>, vol. 15, no. 3, pp. 339–353, Jun. 2011 [Online]. Available: 10.1061/(ASCE)CC.1943-5614.0000157.</w:t>
      </w:r>
    </w:p>
    <w:p w14:paraId="21A87F56" w14:textId="77777777" w:rsidR="008848C6" w:rsidRPr="0072528C" w:rsidRDefault="008848C6" w:rsidP="008848C6">
      <w:pPr>
        <w:pStyle w:val="Bibliography"/>
        <w:rPr>
          <w:rFonts w:ascii="Arial" w:hAnsi="Arial" w:cs="Arial"/>
          <w:sz w:val="22"/>
        </w:rPr>
      </w:pPr>
      <w:r w:rsidRPr="0072528C">
        <w:rPr>
          <w:rFonts w:ascii="Arial" w:hAnsi="Arial" w:cs="Arial"/>
          <w:sz w:val="22"/>
        </w:rPr>
        <w:t>[7]</w:t>
      </w:r>
      <w:r w:rsidRPr="0072528C">
        <w:rPr>
          <w:rFonts w:ascii="Arial" w:hAnsi="Arial" w:cs="Arial"/>
          <w:sz w:val="22"/>
        </w:rPr>
        <w:tab/>
        <w:t xml:space="preserve">Y. Huang et al., ‘3D meso-scale fracture modelling and validation of concrete based on in-situ X-ray Computed Tomography images using damage plasticity model’, </w:t>
      </w:r>
      <w:r w:rsidRPr="0072528C">
        <w:rPr>
          <w:rFonts w:ascii="Arial" w:hAnsi="Arial" w:cs="Arial"/>
          <w:i/>
          <w:iCs/>
          <w:sz w:val="22"/>
        </w:rPr>
        <w:t>Int. J. Solids Struct.</w:t>
      </w:r>
      <w:r w:rsidRPr="0072528C">
        <w:rPr>
          <w:rFonts w:ascii="Arial" w:hAnsi="Arial" w:cs="Arial"/>
          <w:sz w:val="22"/>
        </w:rPr>
        <w:t>, vol. 67–68, pp. 340–352, Aug. 2015 [Online]. Available: 10.1016/j.ijsolstr.2015.05.002.</w:t>
      </w:r>
    </w:p>
    <w:p w14:paraId="5829C674" w14:textId="77777777" w:rsidR="008848C6" w:rsidRPr="0072528C" w:rsidRDefault="008848C6" w:rsidP="008848C6">
      <w:pPr>
        <w:pStyle w:val="Bibliography"/>
        <w:rPr>
          <w:rFonts w:ascii="Arial" w:hAnsi="Arial" w:cs="Arial"/>
          <w:sz w:val="22"/>
        </w:rPr>
      </w:pPr>
      <w:r w:rsidRPr="0072528C">
        <w:rPr>
          <w:rFonts w:ascii="Arial" w:hAnsi="Arial" w:cs="Arial"/>
          <w:sz w:val="22"/>
        </w:rPr>
        <w:t>[8]</w:t>
      </w:r>
      <w:r w:rsidRPr="0072528C">
        <w:rPr>
          <w:rFonts w:ascii="Arial" w:hAnsi="Arial" w:cs="Arial"/>
          <w:sz w:val="22"/>
        </w:rPr>
        <w:tab/>
        <w:t xml:space="preserve">W.-F. Chen et al., </w:t>
      </w:r>
      <w:r w:rsidRPr="0072528C">
        <w:rPr>
          <w:rFonts w:ascii="Arial" w:hAnsi="Arial" w:cs="Arial"/>
          <w:i/>
          <w:iCs/>
          <w:sz w:val="22"/>
        </w:rPr>
        <w:t>Plasticity for Structural Engineers</w:t>
      </w:r>
      <w:r w:rsidRPr="0072528C">
        <w:rPr>
          <w:rFonts w:ascii="Arial" w:hAnsi="Arial" w:cs="Arial"/>
          <w:sz w:val="22"/>
        </w:rPr>
        <w:t>. J. Ross Publishing, 2007.</w:t>
      </w:r>
    </w:p>
    <w:p w14:paraId="55AF4387" w14:textId="77777777" w:rsidR="008848C6" w:rsidRPr="0072528C" w:rsidRDefault="008848C6" w:rsidP="008848C6">
      <w:pPr>
        <w:pStyle w:val="Bibliography"/>
        <w:rPr>
          <w:rFonts w:ascii="Arial" w:hAnsi="Arial" w:cs="Arial"/>
          <w:sz w:val="22"/>
        </w:rPr>
      </w:pPr>
      <w:r w:rsidRPr="0072528C">
        <w:rPr>
          <w:rFonts w:ascii="Arial" w:hAnsi="Arial" w:cs="Arial"/>
          <w:sz w:val="22"/>
        </w:rPr>
        <w:t>[9]</w:t>
      </w:r>
      <w:r w:rsidRPr="0072528C">
        <w:rPr>
          <w:rFonts w:ascii="Arial" w:hAnsi="Arial" w:cs="Arial"/>
          <w:sz w:val="22"/>
        </w:rPr>
        <w:tab/>
        <w:t xml:space="preserve">A. S. Genikomsou and M. A. Polak, ‘Finite element analysis of punching shear of concrete slabs using damaged plasticity model in ABAQUS’, </w:t>
      </w:r>
      <w:r w:rsidRPr="0072528C">
        <w:rPr>
          <w:rFonts w:ascii="Arial" w:hAnsi="Arial" w:cs="Arial"/>
          <w:i/>
          <w:iCs/>
          <w:sz w:val="22"/>
        </w:rPr>
        <w:t>Eng. Struct.</w:t>
      </w:r>
      <w:r w:rsidRPr="0072528C">
        <w:rPr>
          <w:rFonts w:ascii="Arial" w:hAnsi="Arial" w:cs="Arial"/>
          <w:sz w:val="22"/>
        </w:rPr>
        <w:t>, vol. 98, pp. 38–48, Sep. 2015 [Online]. Available: 10.1016/j.engstruct.2015.04.016.</w:t>
      </w:r>
    </w:p>
    <w:p w14:paraId="3FBE87C1" w14:textId="77777777" w:rsidR="008848C6" w:rsidRPr="0072528C" w:rsidRDefault="008848C6" w:rsidP="008848C6">
      <w:pPr>
        <w:pStyle w:val="Bibliography"/>
        <w:rPr>
          <w:rFonts w:ascii="Arial" w:hAnsi="Arial" w:cs="Arial"/>
          <w:sz w:val="22"/>
        </w:rPr>
      </w:pPr>
      <w:r w:rsidRPr="0072528C">
        <w:rPr>
          <w:rFonts w:ascii="Arial" w:hAnsi="Arial" w:cs="Arial"/>
          <w:sz w:val="22"/>
        </w:rPr>
        <w:t>[10]</w:t>
      </w:r>
      <w:r w:rsidRPr="0072528C">
        <w:rPr>
          <w:rFonts w:ascii="Arial" w:hAnsi="Arial" w:cs="Arial"/>
          <w:sz w:val="22"/>
        </w:rPr>
        <w:tab/>
        <w:t xml:space="preserve">S. Seok et al., ‘Finite element simulation of bond-zone behavior of pullout test of reinforcement embedded in concrete using concrete damage-plasticity model 2 (CDPM2)’, </w:t>
      </w:r>
      <w:r w:rsidRPr="0072528C">
        <w:rPr>
          <w:rFonts w:ascii="Arial" w:hAnsi="Arial" w:cs="Arial"/>
          <w:i/>
          <w:iCs/>
          <w:sz w:val="22"/>
        </w:rPr>
        <w:t>Eng. Struct.</w:t>
      </w:r>
      <w:r w:rsidRPr="0072528C">
        <w:rPr>
          <w:rFonts w:ascii="Arial" w:hAnsi="Arial" w:cs="Arial"/>
          <w:sz w:val="22"/>
        </w:rPr>
        <w:t>, vol. 221, p. 110984, 2020.</w:t>
      </w:r>
    </w:p>
    <w:p w14:paraId="0B6ADEAB" w14:textId="77777777" w:rsidR="008848C6" w:rsidRPr="0072528C" w:rsidRDefault="008848C6" w:rsidP="008848C6">
      <w:pPr>
        <w:pStyle w:val="Bibliography"/>
        <w:rPr>
          <w:rFonts w:ascii="Arial" w:hAnsi="Arial" w:cs="Arial"/>
          <w:sz w:val="22"/>
        </w:rPr>
      </w:pPr>
      <w:r w:rsidRPr="0072528C">
        <w:rPr>
          <w:rFonts w:ascii="Arial" w:hAnsi="Arial" w:cs="Arial"/>
          <w:sz w:val="22"/>
        </w:rPr>
        <w:t>[11]</w:t>
      </w:r>
      <w:r w:rsidRPr="0072528C">
        <w:rPr>
          <w:rFonts w:ascii="Arial" w:hAnsi="Arial" w:cs="Arial"/>
          <w:sz w:val="22"/>
        </w:rPr>
        <w:tab/>
        <w:t>K. Brózda et al., ‘ANALYSIS OF PROPERTIES OF THE FRP REBAR TO CONCRETE STRUCTURES’, vol. 2, no. 1, 2017.</w:t>
      </w:r>
    </w:p>
    <w:p w14:paraId="1DECFAA6" w14:textId="77777777" w:rsidR="008848C6" w:rsidRPr="0072528C" w:rsidRDefault="008848C6" w:rsidP="008848C6">
      <w:pPr>
        <w:pStyle w:val="Bibliography"/>
        <w:rPr>
          <w:rFonts w:ascii="Arial" w:hAnsi="Arial" w:cs="Arial"/>
          <w:sz w:val="22"/>
        </w:rPr>
      </w:pPr>
      <w:r w:rsidRPr="0072528C">
        <w:rPr>
          <w:rFonts w:ascii="Arial" w:hAnsi="Arial" w:cs="Arial"/>
          <w:sz w:val="22"/>
        </w:rPr>
        <w:t>[12]</w:t>
      </w:r>
      <w:r w:rsidRPr="0072528C">
        <w:rPr>
          <w:rFonts w:ascii="Arial" w:hAnsi="Arial" w:cs="Arial"/>
          <w:sz w:val="22"/>
        </w:rPr>
        <w:tab/>
        <w:t xml:space="preserve">Q. Hao et al., ‘Bond strength improvement of GFRP rebars with different rib geometries’, </w:t>
      </w:r>
      <w:r w:rsidRPr="0072528C">
        <w:rPr>
          <w:rFonts w:ascii="Arial" w:hAnsi="Arial" w:cs="Arial"/>
          <w:i/>
          <w:iCs/>
          <w:sz w:val="22"/>
        </w:rPr>
        <w:t>J. Zhejiang Univ.-Sci. A</w:t>
      </w:r>
      <w:r w:rsidRPr="0072528C">
        <w:rPr>
          <w:rFonts w:ascii="Arial" w:hAnsi="Arial" w:cs="Arial"/>
          <w:sz w:val="22"/>
        </w:rPr>
        <w:t>, vol. 8, no. 9, pp. 1356–1365, Aug. 2007 [Online]. Available: 10.1631/jzus.2007.A1356.</w:t>
      </w:r>
    </w:p>
    <w:p w14:paraId="27587272" w14:textId="77777777" w:rsidR="008848C6" w:rsidRPr="0072528C" w:rsidRDefault="008848C6" w:rsidP="008848C6">
      <w:pPr>
        <w:pStyle w:val="Bibliography"/>
        <w:rPr>
          <w:rFonts w:ascii="Arial" w:hAnsi="Arial" w:cs="Arial"/>
          <w:sz w:val="22"/>
        </w:rPr>
      </w:pPr>
      <w:r w:rsidRPr="0072528C">
        <w:rPr>
          <w:rFonts w:ascii="Arial" w:hAnsi="Arial" w:cs="Arial"/>
          <w:sz w:val="22"/>
        </w:rPr>
        <w:t>[13]</w:t>
      </w:r>
      <w:r w:rsidRPr="0072528C">
        <w:rPr>
          <w:rFonts w:ascii="Arial" w:hAnsi="Arial" w:cs="Arial"/>
          <w:sz w:val="22"/>
        </w:rPr>
        <w:tab/>
        <w:t xml:space="preserve">Y. Sun et al., ‘Theoretical and experimental investigations into flexural behavior of existing reinforced concrete beams strengthened by CFRP bars’, </w:t>
      </w:r>
      <w:r w:rsidRPr="0072528C">
        <w:rPr>
          <w:rFonts w:ascii="Arial" w:hAnsi="Arial" w:cs="Arial"/>
          <w:i/>
          <w:iCs/>
          <w:sz w:val="22"/>
        </w:rPr>
        <w:t>J. Build. Eng.</w:t>
      </w:r>
      <w:r w:rsidRPr="0072528C">
        <w:rPr>
          <w:rFonts w:ascii="Arial" w:hAnsi="Arial" w:cs="Arial"/>
          <w:sz w:val="22"/>
        </w:rPr>
        <w:t>, vol. 77, p. 107528, Oct. 2023 [Online]. Available: 10.1016/j.jobe.2023.107528.</w:t>
      </w:r>
    </w:p>
    <w:p w14:paraId="072B457A" w14:textId="77777777" w:rsidR="008848C6" w:rsidRPr="0072528C" w:rsidRDefault="008848C6" w:rsidP="008848C6">
      <w:pPr>
        <w:pStyle w:val="Bibliography"/>
        <w:rPr>
          <w:rFonts w:ascii="Arial" w:hAnsi="Arial" w:cs="Arial"/>
          <w:sz w:val="22"/>
        </w:rPr>
      </w:pPr>
      <w:r w:rsidRPr="0072528C">
        <w:rPr>
          <w:rFonts w:ascii="Arial" w:hAnsi="Arial" w:cs="Arial"/>
          <w:sz w:val="22"/>
        </w:rPr>
        <w:t>[14]</w:t>
      </w:r>
      <w:r w:rsidRPr="0072528C">
        <w:rPr>
          <w:rFonts w:ascii="Arial" w:hAnsi="Arial" w:cs="Arial"/>
          <w:sz w:val="22"/>
        </w:rPr>
        <w:tab/>
        <w:t xml:space="preserve">H. Zhu et al., ‘Flexural Performance of Concrete Beams Reinforced with Continuous FRP Bars and Discrete Steel Fibers under Cyclic Loads’, </w:t>
      </w:r>
      <w:r w:rsidRPr="0072528C">
        <w:rPr>
          <w:rFonts w:ascii="Arial" w:hAnsi="Arial" w:cs="Arial"/>
          <w:i/>
          <w:iCs/>
          <w:sz w:val="22"/>
        </w:rPr>
        <w:t>Polymers</w:t>
      </w:r>
      <w:r w:rsidRPr="0072528C">
        <w:rPr>
          <w:rFonts w:ascii="Arial" w:hAnsi="Arial" w:cs="Arial"/>
          <w:sz w:val="22"/>
        </w:rPr>
        <w:t>, vol. 14, no. 7, p. 1399, Mar. 2022 [Online]. Available: 10.3390/polym14071399.</w:t>
      </w:r>
    </w:p>
    <w:p w14:paraId="2215066E" w14:textId="77777777" w:rsidR="008848C6" w:rsidRPr="0072528C" w:rsidRDefault="008848C6" w:rsidP="008848C6">
      <w:pPr>
        <w:pStyle w:val="Bibliography"/>
        <w:rPr>
          <w:rFonts w:ascii="Arial" w:hAnsi="Arial" w:cs="Arial"/>
          <w:sz w:val="22"/>
        </w:rPr>
      </w:pPr>
      <w:r w:rsidRPr="0072528C">
        <w:rPr>
          <w:rFonts w:ascii="Arial" w:hAnsi="Arial" w:cs="Arial"/>
          <w:sz w:val="22"/>
        </w:rPr>
        <w:t>[15]</w:t>
      </w:r>
      <w:r w:rsidRPr="0072528C">
        <w:rPr>
          <w:rFonts w:ascii="Arial" w:hAnsi="Arial" w:cs="Arial"/>
          <w:sz w:val="22"/>
        </w:rPr>
        <w:tab/>
        <w:t xml:space="preserve">A. F. Ashour, ‘Flexural and shear capacities of concrete beams reinforced with GFRP bars’, </w:t>
      </w:r>
      <w:r w:rsidRPr="0072528C">
        <w:rPr>
          <w:rFonts w:ascii="Arial" w:hAnsi="Arial" w:cs="Arial"/>
          <w:i/>
          <w:iCs/>
          <w:sz w:val="22"/>
        </w:rPr>
        <w:t>Constr. Build. Mater.</w:t>
      </w:r>
      <w:r w:rsidRPr="0072528C">
        <w:rPr>
          <w:rFonts w:ascii="Arial" w:hAnsi="Arial" w:cs="Arial"/>
          <w:sz w:val="22"/>
        </w:rPr>
        <w:t>, vol. 20, no. 10, pp. 1005–1015, Dec. 2006 [Online]. Available: 10.1016/j.conbuildmat.2005.06.023.</w:t>
      </w:r>
    </w:p>
    <w:p w14:paraId="1BA46AC7" w14:textId="77777777" w:rsidR="008848C6" w:rsidRPr="0072528C" w:rsidRDefault="008848C6" w:rsidP="008848C6">
      <w:pPr>
        <w:pStyle w:val="Bibliography"/>
        <w:rPr>
          <w:rFonts w:ascii="Arial" w:hAnsi="Arial" w:cs="Arial"/>
          <w:sz w:val="22"/>
        </w:rPr>
      </w:pPr>
      <w:r w:rsidRPr="0072528C">
        <w:rPr>
          <w:rFonts w:ascii="Arial" w:hAnsi="Arial" w:cs="Arial"/>
          <w:sz w:val="22"/>
        </w:rPr>
        <w:t>[16]</w:t>
      </w:r>
      <w:r w:rsidRPr="0072528C">
        <w:rPr>
          <w:rFonts w:ascii="Arial" w:hAnsi="Arial" w:cs="Arial"/>
          <w:sz w:val="22"/>
        </w:rPr>
        <w:tab/>
        <w:t xml:space="preserve">M. Hamrat et al., ‘Flexural cracking behavior of normal strength, high strength and high strength fiber concrete beams, using Digital Image Correlation technique’, </w:t>
      </w:r>
      <w:r w:rsidRPr="0072528C">
        <w:rPr>
          <w:rFonts w:ascii="Arial" w:hAnsi="Arial" w:cs="Arial"/>
          <w:i/>
          <w:iCs/>
          <w:sz w:val="22"/>
        </w:rPr>
        <w:t>Constr. Build. Mater.</w:t>
      </w:r>
      <w:r w:rsidRPr="0072528C">
        <w:rPr>
          <w:rFonts w:ascii="Arial" w:hAnsi="Arial" w:cs="Arial"/>
          <w:sz w:val="22"/>
        </w:rPr>
        <w:t>, vol. 106, pp. 678–692, Mar. 2016 [Online]. Available: 10.1016/j.conbuildmat.2015.12.166.</w:t>
      </w:r>
    </w:p>
    <w:p w14:paraId="0DA10C58" w14:textId="77777777" w:rsidR="008848C6" w:rsidRPr="0072528C" w:rsidRDefault="008848C6" w:rsidP="008848C6">
      <w:pPr>
        <w:pStyle w:val="Bibliography"/>
        <w:rPr>
          <w:rFonts w:ascii="Arial" w:hAnsi="Arial" w:cs="Arial"/>
          <w:sz w:val="22"/>
        </w:rPr>
      </w:pPr>
      <w:r w:rsidRPr="0072528C">
        <w:rPr>
          <w:rFonts w:ascii="Arial" w:hAnsi="Arial" w:cs="Arial"/>
          <w:sz w:val="22"/>
        </w:rPr>
        <w:t>[17]</w:t>
      </w:r>
      <w:r w:rsidRPr="0072528C">
        <w:rPr>
          <w:rFonts w:ascii="Arial" w:hAnsi="Arial" w:cs="Arial"/>
          <w:sz w:val="22"/>
        </w:rPr>
        <w:tab/>
        <w:t xml:space="preserve">M. B. C. Bakar et al., ‘Flexural Strength of Concrete Beam Reinforced with CFRP Bars: A Review’, </w:t>
      </w:r>
      <w:r w:rsidRPr="0072528C">
        <w:rPr>
          <w:rFonts w:ascii="Arial" w:hAnsi="Arial" w:cs="Arial"/>
          <w:i/>
          <w:iCs/>
          <w:sz w:val="22"/>
        </w:rPr>
        <w:t>Materials</w:t>
      </w:r>
      <w:r w:rsidRPr="0072528C">
        <w:rPr>
          <w:rFonts w:ascii="Arial" w:hAnsi="Arial" w:cs="Arial"/>
          <w:sz w:val="22"/>
        </w:rPr>
        <w:t>, vol. 15, no. 3, p. 1144, Jan. 2022 [Online]. Available: 10.3390/ma15031144.</w:t>
      </w:r>
    </w:p>
    <w:p w14:paraId="76633A59" w14:textId="77777777" w:rsidR="008848C6" w:rsidRPr="0072528C" w:rsidRDefault="008848C6" w:rsidP="008848C6">
      <w:pPr>
        <w:pStyle w:val="Bibliography"/>
        <w:rPr>
          <w:rFonts w:ascii="Arial" w:hAnsi="Arial" w:cs="Arial"/>
          <w:sz w:val="22"/>
        </w:rPr>
      </w:pPr>
      <w:r w:rsidRPr="0072528C">
        <w:rPr>
          <w:rFonts w:ascii="Arial" w:hAnsi="Arial" w:cs="Arial"/>
          <w:sz w:val="22"/>
        </w:rPr>
        <w:t>[18]</w:t>
      </w:r>
      <w:r w:rsidRPr="0072528C">
        <w:rPr>
          <w:rFonts w:ascii="Arial" w:hAnsi="Arial" w:cs="Arial"/>
          <w:sz w:val="22"/>
        </w:rPr>
        <w:tab/>
        <w:t>‘Dassault Systèmes. (Year). Abaqus/CAE User’s Manual. Retrieved from [Abaqus/CAE User’s Manual (6.12)]’. .</w:t>
      </w:r>
    </w:p>
    <w:p w14:paraId="57C252E1" w14:textId="77777777" w:rsidR="008848C6" w:rsidRPr="0072528C" w:rsidRDefault="008848C6" w:rsidP="008848C6">
      <w:pPr>
        <w:pStyle w:val="Bibliography"/>
        <w:rPr>
          <w:rFonts w:ascii="Arial" w:hAnsi="Arial" w:cs="Arial"/>
          <w:sz w:val="22"/>
        </w:rPr>
      </w:pPr>
      <w:r w:rsidRPr="0072528C">
        <w:rPr>
          <w:rFonts w:ascii="Arial" w:hAnsi="Arial" w:cs="Arial"/>
          <w:sz w:val="22"/>
        </w:rPr>
        <w:t>[19]</w:t>
      </w:r>
      <w:r w:rsidRPr="0072528C">
        <w:rPr>
          <w:rFonts w:ascii="Arial" w:hAnsi="Arial" w:cs="Arial"/>
          <w:sz w:val="22"/>
        </w:rPr>
        <w:tab/>
        <w:t>‘ASTM D7913M Standard Test Method for Bond Strength of Fiber-Reinforced Polymer Matrix Composite Bars to Concrete by Pullout Testing’. .</w:t>
      </w:r>
    </w:p>
    <w:p w14:paraId="54F266F7" w14:textId="77777777" w:rsidR="008848C6" w:rsidRPr="0072528C" w:rsidRDefault="008848C6" w:rsidP="008848C6">
      <w:pPr>
        <w:pStyle w:val="Bibliography"/>
        <w:rPr>
          <w:rFonts w:ascii="Arial" w:hAnsi="Arial" w:cs="Arial"/>
          <w:sz w:val="22"/>
        </w:rPr>
      </w:pPr>
      <w:r w:rsidRPr="0072528C">
        <w:rPr>
          <w:rFonts w:ascii="Arial" w:hAnsi="Arial" w:cs="Arial"/>
          <w:sz w:val="22"/>
        </w:rPr>
        <w:t>[20]</w:t>
      </w:r>
      <w:r w:rsidRPr="0072528C">
        <w:rPr>
          <w:rFonts w:ascii="Arial" w:hAnsi="Arial" w:cs="Arial"/>
          <w:sz w:val="22"/>
        </w:rPr>
        <w:tab/>
        <w:t xml:space="preserve">Z. Zhou and P. Qiao, ‘Bond behavior of epoxy-coated rebar in ultra-high performance concrete’, </w:t>
      </w:r>
      <w:r w:rsidRPr="0072528C">
        <w:rPr>
          <w:rFonts w:ascii="Arial" w:hAnsi="Arial" w:cs="Arial"/>
          <w:i/>
          <w:iCs/>
          <w:sz w:val="22"/>
        </w:rPr>
        <w:t>Constr. Build. Mater.</w:t>
      </w:r>
      <w:r w:rsidRPr="0072528C">
        <w:rPr>
          <w:rFonts w:ascii="Arial" w:hAnsi="Arial" w:cs="Arial"/>
          <w:sz w:val="22"/>
        </w:rPr>
        <w:t>, vol. 182, pp. 406–417, Sep. 2018 [Online]. Available: 10.1016/j.conbuildmat.2018.06.113.</w:t>
      </w:r>
    </w:p>
    <w:p w14:paraId="7264FAC7" w14:textId="77777777" w:rsidR="008848C6" w:rsidRPr="0072528C" w:rsidRDefault="008848C6" w:rsidP="008848C6">
      <w:pPr>
        <w:pStyle w:val="Bibliography"/>
        <w:rPr>
          <w:rFonts w:ascii="Arial" w:hAnsi="Arial" w:cs="Arial"/>
          <w:sz w:val="22"/>
        </w:rPr>
      </w:pPr>
      <w:r w:rsidRPr="0072528C">
        <w:rPr>
          <w:rFonts w:ascii="Arial" w:hAnsi="Arial" w:cs="Arial"/>
          <w:sz w:val="22"/>
        </w:rPr>
        <w:t>[21]</w:t>
      </w:r>
      <w:r w:rsidRPr="0072528C">
        <w:rPr>
          <w:rFonts w:ascii="Arial" w:hAnsi="Arial" w:cs="Arial"/>
          <w:sz w:val="22"/>
        </w:rPr>
        <w:tab/>
        <w:t xml:space="preserve">S. Khaksefidi et al., ‘Bond behaviour of high-strength steel rebars in normal (NSC) and ultra-high performance concrete (UHPC)’, </w:t>
      </w:r>
      <w:r w:rsidRPr="0072528C">
        <w:rPr>
          <w:rFonts w:ascii="Arial" w:hAnsi="Arial" w:cs="Arial"/>
          <w:i/>
          <w:iCs/>
          <w:sz w:val="22"/>
        </w:rPr>
        <w:t>J. Build. Eng.</w:t>
      </w:r>
      <w:r w:rsidRPr="0072528C">
        <w:rPr>
          <w:rFonts w:ascii="Arial" w:hAnsi="Arial" w:cs="Arial"/>
          <w:sz w:val="22"/>
        </w:rPr>
        <w:t>, vol. 33, p. 101592, Jan. 2021 [Online]. Available: 10.1016/j.jobe.2020.101592.</w:t>
      </w:r>
    </w:p>
    <w:p w14:paraId="26F59776" w14:textId="77777777" w:rsidR="008848C6" w:rsidRPr="0072528C" w:rsidRDefault="008848C6" w:rsidP="008848C6">
      <w:pPr>
        <w:pStyle w:val="Bibliography"/>
        <w:rPr>
          <w:rFonts w:ascii="Arial" w:hAnsi="Arial" w:cs="Arial"/>
          <w:sz w:val="22"/>
        </w:rPr>
      </w:pPr>
      <w:r w:rsidRPr="0072528C">
        <w:rPr>
          <w:rFonts w:ascii="Arial" w:hAnsi="Arial" w:cs="Arial"/>
          <w:sz w:val="22"/>
        </w:rPr>
        <w:t>[22]</w:t>
      </w:r>
      <w:r w:rsidRPr="0072528C">
        <w:rPr>
          <w:rFonts w:ascii="Arial" w:hAnsi="Arial" w:cs="Arial"/>
          <w:sz w:val="22"/>
        </w:rPr>
        <w:tab/>
        <w:t xml:space="preserve">A. Hu et al., ‘Bond Characteristics between High-Strength Bars and Ultrahigh-Performance Concrete’, </w:t>
      </w:r>
      <w:r w:rsidRPr="0072528C">
        <w:rPr>
          <w:rFonts w:ascii="Arial" w:hAnsi="Arial" w:cs="Arial"/>
          <w:i/>
          <w:iCs/>
          <w:sz w:val="22"/>
        </w:rPr>
        <w:t>J. Mater. Civ. Eng.</w:t>
      </w:r>
      <w:r w:rsidRPr="0072528C">
        <w:rPr>
          <w:rFonts w:ascii="Arial" w:hAnsi="Arial" w:cs="Arial"/>
          <w:sz w:val="22"/>
        </w:rPr>
        <w:t>, vol. 32, no. 1, p. 04019323, Jan. 2020 [Online]. Available: 10.1061/(ASCE)MT.1943-5533.0002919.</w:t>
      </w:r>
    </w:p>
    <w:p w14:paraId="36C04463" w14:textId="77777777" w:rsidR="008848C6" w:rsidRPr="0072528C" w:rsidRDefault="008848C6" w:rsidP="008848C6">
      <w:pPr>
        <w:pStyle w:val="Bibliography"/>
        <w:rPr>
          <w:rFonts w:ascii="Arial" w:hAnsi="Arial" w:cs="Arial"/>
          <w:sz w:val="22"/>
        </w:rPr>
      </w:pPr>
      <w:r w:rsidRPr="0072528C">
        <w:rPr>
          <w:rFonts w:ascii="Arial" w:hAnsi="Arial" w:cs="Arial"/>
          <w:sz w:val="22"/>
        </w:rPr>
        <w:lastRenderedPageBreak/>
        <w:t>[23]</w:t>
      </w:r>
      <w:r w:rsidRPr="0072528C">
        <w:rPr>
          <w:rFonts w:ascii="Arial" w:hAnsi="Arial" w:cs="Arial"/>
          <w:sz w:val="22"/>
        </w:rPr>
        <w:tab/>
        <w:t xml:space="preserve">Q. Hao et al., ‘Bond strength of glass fiber reinforced polymer ribbed rebars in normal strength concrete’, </w:t>
      </w:r>
      <w:r w:rsidRPr="0072528C">
        <w:rPr>
          <w:rFonts w:ascii="Arial" w:hAnsi="Arial" w:cs="Arial"/>
          <w:i/>
          <w:iCs/>
          <w:sz w:val="22"/>
        </w:rPr>
        <w:t>Constr. Build. Mater.</w:t>
      </w:r>
      <w:r w:rsidRPr="0072528C">
        <w:rPr>
          <w:rFonts w:ascii="Arial" w:hAnsi="Arial" w:cs="Arial"/>
          <w:sz w:val="22"/>
        </w:rPr>
        <w:t>, vol. 23, no. 2, pp. 865–871, Feb. 2009 [Online]. Available: 10.1016/j.conbuildmat.2008.04.011.</w:t>
      </w:r>
    </w:p>
    <w:p w14:paraId="090C5E7D" w14:textId="77777777" w:rsidR="008848C6" w:rsidRPr="0072528C" w:rsidRDefault="008848C6" w:rsidP="008848C6">
      <w:pPr>
        <w:pStyle w:val="Bibliography"/>
        <w:rPr>
          <w:rFonts w:ascii="Arial" w:hAnsi="Arial" w:cs="Arial"/>
          <w:sz w:val="22"/>
        </w:rPr>
      </w:pPr>
      <w:r w:rsidRPr="0072528C">
        <w:rPr>
          <w:rFonts w:ascii="Arial" w:hAnsi="Arial" w:cs="Arial"/>
          <w:sz w:val="22"/>
        </w:rPr>
        <w:t>[24]</w:t>
      </w:r>
      <w:r w:rsidRPr="0072528C">
        <w:rPr>
          <w:rFonts w:ascii="Arial" w:hAnsi="Arial" w:cs="Arial"/>
          <w:sz w:val="22"/>
        </w:rPr>
        <w:tab/>
        <w:t xml:space="preserve">S. Seok et al., ‘Finite element simulation of bond-zone behavior of pullout test of reinforcement embedded in concrete using concrete damage-plasticity model 2 (CDPM2)’, </w:t>
      </w:r>
      <w:r w:rsidRPr="0072528C">
        <w:rPr>
          <w:rFonts w:ascii="Arial" w:hAnsi="Arial" w:cs="Arial"/>
          <w:i/>
          <w:iCs/>
          <w:sz w:val="22"/>
        </w:rPr>
        <w:t>Eng. Struct.</w:t>
      </w:r>
      <w:r w:rsidRPr="0072528C">
        <w:rPr>
          <w:rFonts w:ascii="Arial" w:hAnsi="Arial" w:cs="Arial"/>
          <w:sz w:val="22"/>
        </w:rPr>
        <w:t>, vol. 221, p. 110984, Oct. 2020 [Online]. Available: 10.1016/j.engstruct.2020.110984.</w:t>
      </w:r>
    </w:p>
    <w:p w14:paraId="3A9190B1" w14:textId="77777777" w:rsidR="008848C6" w:rsidRPr="0072528C" w:rsidRDefault="008848C6" w:rsidP="008848C6">
      <w:pPr>
        <w:pStyle w:val="Bibliography"/>
        <w:rPr>
          <w:rFonts w:ascii="Arial" w:hAnsi="Arial" w:cs="Arial"/>
          <w:sz w:val="22"/>
        </w:rPr>
      </w:pPr>
      <w:r w:rsidRPr="0072528C">
        <w:rPr>
          <w:rFonts w:ascii="Arial" w:hAnsi="Arial" w:cs="Arial"/>
          <w:sz w:val="22"/>
        </w:rPr>
        <w:t>[25]</w:t>
      </w:r>
      <w:r w:rsidRPr="0072528C">
        <w:rPr>
          <w:rFonts w:ascii="Arial" w:hAnsi="Arial" w:cs="Arial"/>
          <w:sz w:val="22"/>
        </w:rPr>
        <w:tab/>
        <w:t xml:space="preserve">P. Wriggers, </w:t>
      </w:r>
      <w:r w:rsidRPr="0072528C">
        <w:rPr>
          <w:rFonts w:ascii="Arial" w:hAnsi="Arial" w:cs="Arial"/>
          <w:i/>
          <w:iCs/>
          <w:sz w:val="22"/>
        </w:rPr>
        <w:t>Computational contact mechanics</w:t>
      </w:r>
      <w:r w:rsidRPr="0072528C">
        <w:rPr>
          <w:rFonts w:ascii="Arial" w:hAnsi="Arial" w:cs="Arial"/>
          <w:sz w:val="22"/>
        </w:rPr>
        <w:t>, 2nd ed. Berlin ; New York: Springer, 2006.</w:t>
      </w:r>
    </w:p>
    <w:p w14:paraId="7D68A160" w14:textId="77777777" w:rsidR="008848C6" w:rsidRPr="0072528C" w:rsidRDefault="008848C6" w:rsidP="008848C6">
      <w:pPr>
        <w:pStyle w:val="Bibliography"/>
        <w:rPr>
          <w:rFonts w:ascii="Arial" w:hAnsi="Arial" w:cs="Arial"/>
          <w:sz w:val="22"/>
        </w:rPr>
      </w:pPr>
      <w:r w:rsidRPr="0072528C">
        <w:rPr>
          <w:rFonts w:ascii="Arial" w:hAnsi="Arial" w:cs="Arial"/>
          <w:sz w:val="22"/>
        </w:rPr>
        <w:t>[26]</w:t>
      </w:r>
      <w:r w:rsidRPr="0072528C">
        <w:rPr>
          <w:rFonts w:ascii="Arial" w:hAnsi="Arial" w:cs="Arial"/>
          <w:sz w:val="22"/>
        </w:rPr>
        <w:tab/>
        <w:t xml:space="preserve">S. Seok et al., ‘High-resolution finite element modeling for bond in high-strength concrete beam’, </w:t>
      </w:r>
      <w:r w:rsidRPr="0072528C">
        <w:rPr>
          <w:rFonts w:ascii="Arial" w:hAnsi="Arial" w:cs="Arial"/>
          <w:i/>
          <w:iCs/>
          <w:sz w:val="22"/>
        </w:rPr>
        <w:t>Eng. Struct.</w:t>
      </w:r>
      <w:r w:rsidRPr="0072528C">
        <w:rPr>
          <w:rFonts w:ascii="Arial" w:hAnsi="Arial" w:cs="Arial"/>
          <w:sz w:val="22"/>
        </w:rPr>
        <w:t>, vol. 173, pp. 918–932, Oct. 2018 [Online]. Available: 10.1016/j.engstruct.2018.06.068.</w:t>
      </w:r>
    </w:p>
    <w:p w14:paraId="3203E03A" w14:textId="77777777" w:rsidR="008848C6" w:rsidRPr="0072528C" w:rsidRDefault="008848C6" w:rsidP="008848C6">
      <w:pPr>
        <w:pStyle w:val="Bibliography"/>
        <w:rPr>
          <w:rFonts w:ascii="Arial" w:hAnsi="Arial" w:cs="Arial"/>
          <w:sz w:val="22"/>
        </w:rPr>
      </w:pPr>
      <w:r w:rsidRPr="0072528C">
        <w:rPr>
          <w:rFonts w:ascii="Arial" w:hAnsi="Arial" w:cs="Arial"/>
          <w:sz w:val="22"/>
        </w:rPr>
        <w:t>[27]</w:t>
      </w:r>
      <w:r w:rsidRPr="0072528C">
        <w:rPr>
          <w:rFonts w:ascii="Arial" w:hAnsi="Arial" w:cs="Arial"/>
          <w:sz w:val="22"/>
        </w:rPr>
        <w:tab/>
        <w:t xml:space="preserve">International Union of Testing and Research Laboratories for Materials and Structures, </w:t>
      </w:r>
      <w:r w:rsidRPr="0072528C">
        <w:rPr>
          <w:rFonts w:ascii="Arial" w:hAnsi="Arial" w:cs="Arial"/>
          <w:i/>
          <w:iCs/>
          <w:sz w:val="22"/>
        </w:rPr>
        <w:t>RILEM technical recommendations for the testing and use of construction materials</w:t>
      </w:r>
      <w:r w:rsidRPr="0072528C">
        <w:rPr>
          <w:rFonts w:ascii="Arial" w:hAnsi="Arial" w:cs="Arial"/>
          <w:sz w:val="22"/>
        </w:rPr>
        <w:t>. London Weinheim: Spon, 1994.</w:t>
      </w:r>
    </w:p>
    <w:p w14:paraId="59BDF0C1" w14:textId="77777777" w:rsidR="008848C6" w:rsidRPr="0072528C" w:rsidRDefault="008848C6" w:rsidP="008848C6">
      <w:pPr>
        <w:pStyle w:val="Bibliography"/>
        <w:rPr>
          <w:rFonts w:ascii="Arial" w:hAnsi="Arial" w:cs="Arial"/>
          <w:sz w:val="22"/>
        </w:rPr>
      </w:pPr>
      <w:r w:rsidRPr="0072528C">
        <w:rPr>
          <w:rFonts w:ascii="Arial" w:hAnsi="Arial" w:cs="Arial"/>
          <w:sz w:val="22"/>
        </w:rPr>
        <w:t>[28]</w:t>
      </w:r>
      <w:r w:rsidRPr="0072528C">
        <w:rPr>
          <w:rFonts w:ascii="Arial" w:hAnsi="Arial" w:cs="Arial"/>
          <w:sz w:val="22"/>
        </w:rPr>
        <w:tab/>
        <w:t xml:space="preserve">G. Metelli and G. A. Plizzari, ‘Influence of the relative rib area on bond behaviour’, </w:t>
      </w:r>
      <w:r w:rsidRPr="0072528C">
        <w:rPr>
          <w:rFonts w:ascii="Arial" w:hAnsi="Arial" w:cs="Arial"/>
          <w:i/>
          <w:iCs/>
          <w:sz w:val="22"/>
        </w:rPr>
        <w:t>Mag. Concr. Res.</w:t>
      </w:r>
      <w:r w:rsidRPr="0072528C">
        <w:rPr>
          <w:rFonts w:ascii="Arial" w:hAnsi="Arial" w:cs="Arial"/>
          <w:sz w:val="22"/>
        </w:rPr>
        <w:t>, vol. 66, no. 6, pp. 277–294, Mar. 2014 [Online]. Available: 10.1680/macr.13.00198.</w:t>
      </w:r>
    </w:p>
    <w:p w14:paraId="66C9F43A" w14:textId="77777777" w:rsidR="008848C6" w:rsidRPr="0072528C" w:rsidRDefault="008848C6" w:rsidP="008848C6">
      <w:pPr>
        <w:pStyle w:val="Bibliography"/>
        <w:rPr>
          <w:rFonts w:ascii="Arial" w:hAnsi="Arial" w:cs="Arial"/>
          <w:sz w:val="22"/>
        </w:rPr>
      </w:pPr>
      <w:r w:rsidRPr="0072528C">
        <w:rPr>
          <w:rFonts w:ascii="Arial" w:hAnsi="Arial" w:cs="Arial"/>
          <w:sz w:val="22"/>
        </w:rPr>
        <w:t>[29]</w:t>
      </w:r>
      <w:r w:rsidRPr="0072528C">
        <w:rPr>
          <w:rFonts w:ascii="Arial" w:hAnsi="Arial" w:cs="Arial"/>
          <w:sz w:val="22"/>
        </w:rPr>
        <w:tab/>
        <w:t xml:space="preserve">A. A. Soliman et al., ‘Effects of the tensile properties of UHPC on the bond behavior’, </w:t>
      </w:r>
      <w:r w:rsidRPr="0072528C">
        <w:rPr>
          <w:rFonts w:ascii="Arial" w:hAnsi="Arial" w:cs="Arial"/>
          <w:i/>
          <w:iCs/>
          <w:sz w:val="22"/>
        </w:rPr>
        <w:t>Constr. Build. Mater.</w:t>
      </w:r>
      <w:r w:rsidRPr="0072528C">
        <w:rPr>
          <w:rFonts w:ascii="Arial" w:hAnsi="Arial" w:cs="Arial"/>
          <w:sz w:val="22"/>
        </w:rPr>
        <w:t>, vol. 392, p. 131990, Aug. 2023 [Online]. Available: 10.1016/j.conbuildmat.2023.131990.</w:t>
      </w:r>
    </w:p>
    <w:p w14:paraId="6CAB4649" w14:textId="77777777" w:rsidR="008848C6" w:rsidRPr="0072528C" w:rsidRDefault="008848C6" w:rsidP="008848C6">
      <w:pPr>
        <w:pStyle w:val="Bibliography"/>
        <w:rPr>
          <w:rFonts w:ascii="Arial" w:hAnsi="Arial" w:cs="Arial"/>
          <w:sz w:val="22"/>
        </w:rPr>
      </w:pPr>
      <w:r w:rsidRPr="0072528C">
        <w:rPr>
          <w:rFonts w:ascii="Arial" w:hAnsi="Arial" w:cs="Arial"/>
          <w:sz w:val="22"/>
        </w:rPr>
        <w:t>[30]</w:t>
      </w:r>
      <w:r w:rsidRPr="0072528C">
        <w:rPr>
          <w:rFonts w:ascii="Arial" w:hAnsi="Arial" w:cs="Arial"/>
          <w:sz w:val="22"/>
        </w:rPr>
        <w:tab/>
        <w:t xml:space="preserve">R. M. Haralick, ‘Using perspective transformations in scene analysis’, </w:t>
      </w:r>
      <w:r w:rsidRPr="0072528C">
        <w:rPr>
          <w:rFonts w:ascii="Arial" w:hAnsi="Arial" w:cs="Arial"/>
          <w:i/>
          <w:iCs/>
          <w:sz w:val="22"/>
        </w:rPr>
        <w:t>Comput. Graph. Image Process.</w:t>
      </w:r>
      <w:r w:rsidRPr="0072528C">
        <w:rPr>
          <w:rFonts w:ascii="Arial" w:hAnsi="Arial" w:cs="Arial"/>
          <w:sz w:val="22"/>
        </w:rPr>
        <w:t>, vol. 13, no. 3, pp. 191–221, Jul. 1980 [Online]. Available: 10.1016/0146-664X(80)90046-5.</w:t>
      </w:r>
    </w:p>
    <w:p w14:paraId="01B449F9" w14:textId="77777777" w:rsidR="008848C6" w:rsidRPr="0072528C" w:rsidRDefault="008848C6" w:rsidP="008848C6">
      <w:pPr>
        <w:pStyle w:val="Bibliography"/>
        <w:rPr>
          <w:rFonts w:ascii="Arial" w:hAnsi="Arial" w:cs="Arial"/>
          <w:sz w:val="22"/>
        </w:rPr>
      </w:pPr>
      <w:r w:rsidRPr="0072528C">
        <w:rPr>
          <w:rFonts w:ascii="Arial" w:hAnsi="Arial" w:cs="Arial"/>
          <w:sz w:val="22"/>
        </w:rPr>
        <w:t>[31]</w:t>
      </w:r>
      <w:r w:rsidRPr="0072528C">
        <w:rPr>
          <w:rFonts w:ascii="Arial" w:hAnsi="Arial" w:cs="Arial"/>
          <w:sz w:val="22"/>
        </w:rPr>
        <w:tab/>
        <w:t xml:space="preserve">318 ACI Committee, </w:t>
      </w:r>
      <w:r w:rsidRPr="0072528C">
        <w:rPr>
          <w:rFonts w:ascii="Arial" w:hAnsi="Arial" w:cs="Arial"/>
          <w:i/>
          <w:iCs/>
          <w:sz w:val="22"/>
        </w:rPr>
        <w:t>Building code requirements for structural concrete (ACI 318-08) and commentary</w:t>
      </w:r>
      <w:r w:rsidRPr="0072528C">
        <w:rPr>
          <w:rFonts w:ascii="Arial" w:hAnsi="Arial" w:cs="Arial"/>
          <w:sz w:val="22"/>
        </w:rPr>
        <w:t>. American Concrete Institute, 2008[Online]. Availablehttps://books.google.com/books?hl=zh-CN&amp;lr=&amp;id=c6yQszMV2-EC&amp;oi=fnd&amp;pg=PT10&amp;dq=Building+Code+Requirements+for+Structural+Concrete+(ACI+318-08)+and+Commentary&amp;ots=nZNrMX4yPF&amp;sig=5FmtjAhkD_oWZdKzVcapZ34cqME[Accessed: 27September2024].</w:t>
      </w:r>
    </w:p>
    <w:p w14:paraId="57BF2808" w14:textId="4D3DAD28" w:rsidR="0055626B" w:rsidRPr="00F8559F" w:rsidRDefault="0055626B" w:rsidP="00657165">
      <w:pPr>
        <w:rPr>
          <w:rFonts w:ascii="Arial" w:hAnsi="Arial" w:cs="Arial"/>
          <w:sz w:val="22"/>
          <w:szCs w:val="22"/>
        </w:rPr>
      </w:pPr>
      <w:r w:rsidRPr="0072528C">
        <w:rPr>
          <w:rFonts w:ascii="Arial" w:hAnsi="Arial" w:cs="Arial"/>
          <w:sz w:val="22"/>
          <w:szCs w:val="22"/>
        </w:rPr>
        <w:fldChar w:fldCharType="end"/>
      </w:r>
    </w:p>
    <w:sectPr w:rsidR="0055626B" w:rsidRPr="00F8559F">
      <w:headerReference w:type="even" r:id="rId148"/>
      <w:headerReference w:type="default" r:id="rId149"/>
      <w:footerReference w:type="even" r:id="rId150"/>
      <w:footerReference w:type="default" r:id="rId151"/>
      <w:headerReference w:type="first" r:id="rId152"/>
      <w:footerReference w:type="first" r:id="rId15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9" w:author="Sike Wang" w:date="2024-09-26T15:50:00Z" w:initials="SW">
    <w:p w14:paraId="25539599" w14:textId="77777777" w:rsidR="00774E15" w:rsidRDefault="00774E15" w:rsidP="00774E15">
      <w:pPr>
        <w:pStyle w:val="CommentText"/>
      </w:pPr>
      <w:r>
        <w:rPr>
          <w:rStyle w:val="CommentReference"/>
        </w:rPr>
        <w:annotationRef/>
      </w:r>
      <w:r>
        <w:rPr>
          <w:rFonts w:ascii="Microsoft YaHei" w:eastAsia="Microsoft YaHei" w:hAnsi="Microsoft YaHei"/>
          <w:color w:val="191B1F"/>
          <w:sz w:val="27"/>
          <w:szCs w:val="27"/>
          <w:shd w:val="clear" w:color="auto" w:fill="FFFFFF"/>
        </w:rPr>
        <w:t xml:space="preserve">Citation: </w:t>
      </w:r>
      <w:r>
        <w:rPr>
          <w:rFonts w:ascii="Microsoft YaHei" w:eastAsia="Microsoft YaHei" w:hAnsi="Microsoft YaHei" w:hint="eastAsia"/>
          <w:color w:val="191B1F"/>
          <w:sz w:val="27"/>
          <w:szCs w:val="27"/>
          <w:shd w:val="clear" w:color="auto" w:fill="FFFFFF"/>
        </w:rPr>
        <w:t>Gradient-Based Learning Applied to Document Recognition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553959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A00149" w16cex:dateUtc="2024-09-26T19: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539599" w16cid:durableId="2AA001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FFEB8" w14:textId="77777777" w:rsidR="00067B51" w:rsidRDefault="00067B51" w:rsidP="00003135">
      <w:r>
        <w:separator/>
      </w:r>
    </w:p>
  </w:endnote>
  <w:endnote w:type="continuationSeparator" w:id="0">
    <w:p w14:paraId="656F58FF" w14:textId="77777777" w:rsidR="00067B51" w:rsidRDefault="00067B51"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E27D0" w14:textId="77777777" w:rsidR="00067B51" w:rsidRDefault="00067B51" w:rsidP="00003135">
      <w:r>
        <w:separator/>
      </w:r>
    </w:p>
  </w:footnote>
  <w:footnote w:type="continuationSeparator" w:id="0">
    <w:p w14:paraId="6FA19E5A" w14:textId="77777777" w:rsidR="00067B51" w:rsidRDefault="00067B51"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9221A"/>
    <w:multiLevelType w:val="hybridMultilevel"/>
    <w:tmpl w:val="D7F8057A"/>
    <w:lvl w:ilvl="0" w:tplc="4684AC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B944C8"/>
    <w:multiLevelType w:val="hybridMultilevel"/>
    <w:tmpl w:val="2BA6F5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66647A"/>
    <w:multiLevelType w:val="hybridMultilevel"/>
    <w:tmpl w:val="C1489118"/>
    <w:lvl w:ilvl="0" w:tplc="F4DAF9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ke Wang">
    <w15:presenceInfo w15:providerId="AD" w15:userId="S::wang6711@purdue.edu::55411098-70f0-4ff5-b6c3-2040685fdb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03E2"/>
    <w:rsid w:val="00003135"/>
    <w:rsid w:val="00016F9C"/>
    <w:rsid w:val="00025BF4"/>
    <w:rsid w:val="00031EEA"/>
    <w:rsid w:val="00036349"/>
    <w:rsid w:val="0005488E"/>
    <w:rsid w:val="00054AC0"/>
    <w:rsid w:val="00057E81"/>
    <w:rsid w:val="00067B51"/>
    <w:rsid w:val="000703CC"/>
    <w:rsid w:val="00076C34"/>
    <w:rsid w:val="0009218E"/>
    <w:rsid w:val="00094D78"/>
    <w:rsid w:val="00095E98"/>
    <w:rsid w:val="000A1469"/>
    <w:rsid w:val="000A17E9"/>
    <w:rsid w:val="000A327C"/>
    <w:rsid w:val="000A4F78"/>
    <w:rsid w:val="000A7CC0"/>
    <w:rsid w:val="000C0DFF"/>
    <w:rsid w:val="000C3946"/>
    <w:rsid w:val="000C6AD3"/>
    <w:rsid w:val="000D028A"/>
    <w:rsid w:val="000D5C7B"/>
    <w:rsid w:val="000D7ECF"/>
    <w:rsid w:val="000E14DC"/>
    <w:rsid w:val="000E7EAC"/>
    <w:rsid w:val="000F30D4"/>
    <w:rsid w:val="00107E64"/>
    <w:rsid w:val="00122F0B"/>
    <w:rsid w:val="001279C5"/>
    <w:rsid w:val="00131BE9"/>
    <w:rsid w:val="00145322"/>
    <w:rsid w:val="00152B92"/>
    <w:rsid w:val="00153386"/>
    <w:rsid w:val="001720AA"/>
    <w:rsid w:val="00181014"/>
    <w:rsid w:val="001816EF"/>
    <w:rsid w:val="00182F3A"/>
    <w:rsid w:val="0019515B"/>
    <w:rsid w:val="001A0464"/>
    <w:rsid w:val="001A2A82"/>
    <w:rsid w:val="001B33BC"/>
    <w:rsid w:val="001B4937"/>
    <w:rsid w:val="001C4449"/>
    <w:rsid w:val="001C76A5"/>
    <w:rsid w:val="001D1B5E"/>
    <w:rsid w:val="001D2684"/>
    <w:rsid w:val="001D2D71"/>
    <w:rsid w:val="001E1C15"/>
    <w:rsid w:val="001E2E0D"/>
    <w:rsid w:val="001F176D"/>
    <w:rsid w:val="001F2338"/>
    <w:rsid w:val="001F37C8"/>
    <w:rsid w:val="001F476E"/>
    <w:rsid w:val="001F4C28"/>
    <w:rsid w:val="001F773D"/>
    <w:rsid w:val="001F7D14"/>
    <w:rsid w:val="00215C20"/>
    <w:rsid w:val="00223549"/>
    <w:rsid w:val="002235F7"/>
    <w:rsid w:val="0022366A"/>
    <w:rsid w:val="002262EE"/>
    <w:rsid w:val="00234221"/>
    <w:rsid w:val="00240D80"/>
    <w:rsid w:val="00242F41"/>
    <w:rsid w:val="0024449F"/>
    <w:rsid w:val="002473F0"/>
    <w:rsid w:val="00247C68"/>
    <w:rsid w:val="00254BEC"/>
    <w:rsid w:val="002619B3"/>
    <w:rsid w:val="00284324"/>
    <w:rsid w:val="00290FFE"/>
    <w:rsid w:val="00293A9C"/>
    <w:rsid w:val="00295709"/>
    <w:rsid w:val="002A1832"/>
    <w:rsid w:val="002A4F92"/>
    <w:rsid w:val="002B6766"/>
    <w:rsid w:val="002B707B"/>
    <w:rsid w:val="002B7687"/>
    <w:rsid w:val="002D273B"/>
    <w:rsid w:val="002D797A"/>
    <w:rsid w:val="002F3B9D"/>
    <w:rsid w:val="002F5456"/>
    <w:rsid w:val="003009D9"/>
    <w:rsid w:val="0030502D"/>
    <w:rsid w:val="00307FA5"/>
    <w:rsid w:val="003140EA"/>
    <w:rsid w:val="00322B5F"/>
    <w:rsid w:val="00341301"/>
    <w:rsid w:val="0034585F"/>
    <w:rsid w:val="00346266"/>
    <w:rsid w:val="00363BFC"/>
    <w:rsid w:val="00370D37"/>
    <w:rsid w:val="003818CE"/>
    <w:rsid w:val="00383688"/>
    <w:rsid w:val="0038406F"/>
    <w:rsid w:val="00390A2D"/>
    <w:rsid w:val="00392BFA"/>
    <w:rsid w:val="003A7558"/>
    <w:rsid w:val="003B279C"/>
    <w:rsid w:val="003B43FA"/>
    <w:rsid w:val="003B587C"/>
    <w:rsid w:val="003C24C2"/>
    <w:rsid w:val="003D2320"/>
    <w:rsid w:val="003D2EE3"/>
    <w:rsid w:val="003E1784"/>
    <w:rsid w:val="003F3556"/>
    <w:rsid w:val="003F4895"/>
    <w:rsid w:val="00417B9B"/>
    <w:rsid w:val="00433807"/>
    <w:rsid w:val="004363EB"/>
    <w:rsid w:val="00436BB9"/>
    <w:rsid w:val="00447B26"/>
    <w:rsid w:val="00452099"/>
    <w:rsid w:val="00461465"/>
    <w:rsid w:val="00473CEE"/>
    <w:rsid w:val="00482FED"/>
    <w:rsid w:val="00484E2C"/>
    <w:rsid w:val="004B2E02"/>
    <w:rsid w:val="004C4B67"/>
    <w:rsid w:val="004C62B7"/>
    <w:rsid w:val="004C6354"/>
    <w:rsid w:val="004E406A"/>
    <w:rsid w:val="005019B7"/>
    <w:rsid w:val="00504141"/>
    <w:rsid w:val="00505900"/>
    <w:rsid w:val="00512E69"/>
    <w:rsid w:val="005208A1"/>
    <w:rsid w:val="00526CAA"/>
    <w:rsid w:val="0053069F"/>
    <w:rsid w:val="0053666B"/>
    <w:rsid w:val="00537819"/>
    <w:rsid w:val="00543F06"/>
    <w:rsid w:val="0054476C"/>
    <w:rsid w:val="00546E7E"/>
    <w:rsid w:val="00555C6D"/>
    <w:rsid w:val="0055626B"/>
    <w:rsid w:val="005572F3"/>
    <w:rsid w:val="00557961"/>
    <w:rsid w:val="00572D0F"/>
    <w:rsid w:val="00573CC2"/>
    <w:rsid w:val="00580C0F"/>
    <w:rsid w:val="00591F9C"/>
    <w:rsid w:val="005921C5"/>
    <w:rsid w:val="00597B08"/>
    <w:rsid w:val="005A09D6"/>
    <w:rsid w:val="005A1013"/>
    <w:rsid w:val="005A1768"/>
    <w:rsid w:val="005A51F6"/>
    <w:rsid w:val="005B6433"/>
    <w:rsid w:val="005C4EA9"/>
    <w:rsid w:val="005C58BB"/>
    <w:rsid w:val="005D3797"/>
    <w:rsid w:val="005D5017"/>
    <w:rsid w:val="005E24E8"/>
    <w:rsid w:val="005E29D4"/>
    <w:rsid w:val="005F0C93"/>
    <w:rsid w:val="005F4C07"/>
    <w:rsid w:val="005F7524"/>
    <w:rsid w:val="00601354"/>
    <w:rsid w:val="00603090"/>
    <w:rsid w:val="00605F18"/>
    <w:rsid w:val="00627BE9"/>
    <w:rsid w:val="00633092"/>
    <w:rsid w:val="00635B22"/>
    <w:rsid w:val="0065054C"/>
    <w:rsid w:val="00650F8E"/>
    <w:rsid w:val="006555E6"/>
    <w:rsid w:val="00657165"/>
    <w:rsid w:val="00667472"/>
    <w:rsid w:val="00683A7D"/>
    <w:rsid w:val="006B4B21"/>
    <w:rsid w:val="006C5FC5"/>
    <w:rsid w:val="006D3327"/>
    <w:rsid w:val="006E6886"/>
    <w:rsid w:val="006F1B2A"/>
    <w:rsid w:val="006F71C9"/>
    <w:rsid w:val="00702EE8"/>
    <w:rsid w:val="0070360B"/>
    <w:rsid w:val="007051C8"/>
    <w:rsid w:val="00714070"/>
    <w:rsid w:val="00715692"/>
    <w:rsid w:val="007219EC"/>
    <w:rsid w:val="0072528C"/>
    <w:rsid w:val="00726A52"/>
    <w:rsid w:val="00730C0F"/>
    <w:rsid w:val="00730F68"/>
    <w:rsid w:val="007320E5"/>
    <w:rsid w:val="00735293"/>
    <w:rsid w:val="00736B6C"/>
    <w:rsid w:val="00740B9A"/>
    <w:rsid w:val="00742DB6"/>
    <w:rsid w:val="007430AA"/>
    <w:rsid w:val="00745EC3"/>
    <w:rsid w:val="00752BBF"/>
    <w:rsid w:val="007556F4"/>
    <w:rsid w:val="007601C8"/>
    <w:rsid w:val="007726F3"/>
    <w:rsid w:val="00773C84"/>
    <w:rsid w:val="00774E15"/>
    <w:rsid w:val="00774ECE"/>
    <w:rsid w:val="00775749"/>
    <w:rsid w:val="0078145E"/>
    <w:rsid w:val="007840CA"/>
    <w:rsid w:val="007852FD"/>
    <w:rsid w:val="007951F9"/>
    <w:rsid w:val="00795202"/>
    <w:rsid w:val="007A7D1B"/>
    <w:rsid w:val="007B772F"/>
    <w:rsid w:val="007D0ED1"/>
    <w:rsid w:val="007D2EF5"/>
    <w:rsid w:val="007D3D07"/>
    <w:rsid w:val="007F292F"/>
    <w:rsid w:val="00830685"/>
    <w:rsid w:val="008377F2"/>
    <w:rsid w:val="00846B94"/>
    <w:rsid w:val="0085004B"/>
    <w:rsid w:val="00850EBD"/>
    <w:rsid w:val="00854BD7"/>
    <w:rsid w:val="00861446"/>
    <w:rsid w:val="00872C07"/>
    <w:rsid w:val="008734F3"/>
    <w:rsid w:val="00883AD4"/>
    <w:rsid w:val="00884160"/>
    <w:rsid w:val="008848C6"/>
    <w:rsid w:val="00885BF2"/>
    <w:rsid w:val="00887751"/>
    <w:rsid w:val="00895170"/>
    <w:rsid w:val="008A3EE0"/>
    <w:rsid w:val="008A49CC"/>
    <w:rsid w:val="008A667A"/>
    <w:rsid w:val="008C1210"/>
    <w:rsid w:val="008C147E"/>
    <w:rsid w:val="008C6900"/>
    <w:rsid w:val="008C7EFF"/>
    <w:rsid w:val="008D48F0"/>
    <w:rsid w:val="00906FF8"/>
    <w:rsid w:val="0091159F"/>
    <w:rsid w:val="009161F3"/>
    <w:rsid w:val="00924B6E"/>
    <w:rsid w:val="00927AEB"/>
    <w:rsid w:val="00931E68"/>
    <w:rsid w:val="00936388"/>
    <w:rsid w:val="00942271"/>
    <w:rsid w:val="00942572"/>
    <w:rsid w:val="00942FA6"/>
    <w:rsid w:val="0094680F"/>
    <w:rsid w:val="00961520"/>
    <w:rsid w:val="00963BFB"/>
    <w:rsid w:val="009742BD"/>
    <w:rsid w:val="009835AA"/>
    <w:rsid w:val="009907FC"/>
    <w:rsid w:val="009A3896"/>
    <w:rsid w:val="009A3952"/>
    <w:rsid w:val="009B0A17"/>
    <w:rsid w:val="009C42C2"/>
    <w:rsid w:val="009E5271"/>
    <w:rsid w:val="009E6C12"/>
    <w:rsid w:val="009F65C3"/>
    <w:rsid w:val="00A013F1"/>
    <w:rsid w:val="00A02B48"/>
    <w:rsid w:val="00A0372C"/>
    <w:rsid w:val="00A05287"/>
    <w:rsid w:val="00A05450"/>
    <w:rsid w:val="00A05C80"/>
    <w:rsid w:val="00A1269B"/>
    <w:rsid w:val="00A1511B"/>
    <w:rsid w:val="00A15C39"/>
    <w:rsid w:val="00A2201B"/>
    <w:rsid w:val="00A23B6A"/>
    <w:rsid w:val="00A474FF"/>
    <w:rsid w:val="00A5029C"/>
    <w:rsid w:val="00A55154"/>
    <w:rsid w:val="00A62034"/>
    <w:rsid w:val="00A63DC7"/>
    <w:rsid w:val="00A664E9"/>
    <w:rsid w:val="00AA6310"/>
    <w:rsid w:val="00AA6DE3"/>
    <w:rsid w:val="00AB0464"/>
    <w:rsid w:val="00AC4876"/>
    <w:rsid w:val="00AD02FB"/>
    <w:rsid w:val="00AD5398"/>
    <w:rsid w:val="00AE0671"/>
    <w:rsid w:val="00AE671E"/>
    <w:rsid w:val="00AF141F"/>
    <w:rsid w:val="00B0300A"/>
    <w:rsid w:val="00B079DA"/>
    <w:rsid w:val="00B21476"/>
    <w:rsid w:val="00B27E1C"/>
    <w:rsid w:val="00B32548"/>
    <w:rsid w:val="00B36AA7"/>
    <w:rsid w:val="00B37585"/>
    <w:rsid w:val="00B47BAC"/>
    <w:rsid w:val="00B54414"/>
    <w:rsid w:val="00B6212E"/>
    <w:rsid w:val="00B628E0"/>
    <w:rsid w:val="00B6683C"/>
    <w:rsid w:val="00B67B2B"/>
    <w:rsid w:val="00B90F2A"/>
    <w:rsid w:val="00B92DEA"/>
    <w:rsid w:val="00B94388"/>
    <w:rsid w:val="00B96232"/>
    <w:rsid w:val="00BB0981"/>
    <w:rsid w:val="00BB6600"/>
    <w:rsid w:val="00BC72CD"/>
    <w:rsid w:val="00BE385B"/>
    <w:rsid w:val="00BE72ED"/>
    <w:rsid w:val="00C055DD"/>
    <w:rsid w:val="00C150F9"/>
    <w:rsid w:val="00C16B45"/>
    <w:rsid w:val="00C175D8"/>
    <w:rsid w:val="00C31E2E"/>
    <w:rsid w:val="00C42E43"/>
    <w:rsid w:val="00C45D48"/>
    <w:rsid w:val="00C54EF6"/>
    <w:rsid w:val="00C65101"/>
    <w:rsid w:val="00C67E30"/>
    <w:rsid w:val="00C70BB2"/>
    <w:rsid w:val="00C71930"/>
    <w:rsid w:val="00C73FEA"/>
    <w:rsid w:val="00C86196"/>
    <w:rsid w:val="00C91289"/>
    <w:rsid w:val="00CA6273"/>
    <w:rsid w:val="00CB467C"/>
    <w:rsid w:val="00CC0D5C"/>
    <w:rsid w:val="00CC2A7A"/>
    <w:rsid w:val="00CC3EDE"/>
    <w:rsid w:val="00CC45AB"/>
    <w:rsid w:val="00CC6BB4"/>
    <w:rsid w:val="00CD4330"/>
    <w:rsid w:val="00CE36C8"/>
    <w:rsid w:val="00CE51A3"/>
    <w:rsid w:val="00CF2742"/>
    <w:rsid w:val="00CF51FF"/>
    <w:rsid w:val="00D03693"/>
    <w:rsid w:val="00D06468"/>
    <w:rsid w:val="00D13140"/>
    <w:rsid w:val="00D265F9"/>
    <w:rsid w:val="00D27462"/>
    <w:rsid w:val="00D27A38"/>
    <w:rsid w:val="00D3012D"/>
    <w:rsid w:val="00D342D6"/>
    <w:rsid w:val="00D37F07"/>
    <w:rsid w:val="00D41074"/>
    <w:rsid w:val="00D432FC"/>
    <w:rsid w:val="00D45856"/>
    <w:rsid w:val="00D5115C"/>
    <w:rsid w:val="00D60956"/>
    <w:rsid w:val="00D64A40"/>
    <w:rsid w:val="00D65611"/>
    <w:rsid w:val="00D72B79"/>
    <w:rsid w:val="00D73A64"/>
    <w:rsid w:val="00D91FCB"/>
    <w:rsid w:val="00D94E1A"/>
    <w:rsid w:val="00DA4623"/>
    <w:rsid w:val="00DC0CBE"/>
    <w:rsid w:val="00DC0D07"/>
    <w:rsid w:val="00DC1A55"/>
    <w:rsid w:val="00DE42F5"/>
    <w:rsid w:val="00E01E6C"/>
    <w:rsid w:val="00E03A9F"/>
    <w:rsid w:val="00E07D65"/>
    <w:rsid w:val="00E27ED7"/>
    <w:rsid w:val="00E476D7"/>
    <w:rsid w:val="00E535A0"/>
    <w:rsid w:val="00E6685A"/>
    <w:rsid w:val="00E913F2"/>
    <w:rsid w:val="00EA2799"/>
    <w:rsid w:val="00EA27BB"/>
    <w:rsid w:val="00EA62AB"/>
    <w:rsid w:val="00EB2273"/>
    <w:rsid w:val="00EF19C9"/>
    <w:rsid w:val="00EF25C1"/>
    <w:rsid w:val="00EF658E"/>
    <w:rsid w:val="00F05EDB"/>
    <w:rsid w:val="00F07E6F"/>
    <w:rsid w:val="00F1114E"/>
    <w:rsid w:val="00F1169D"/>
    <w:rsid w:val="00F133EC"/>
    <w:rsid w:val="00F21645"/>
    <w:rsid w:val="00F23C02"/>
    <w:rsid w:val="00F26DF9"/>
    <w:rsid w:val="00F34E21"/>
    <w:rsid w:val="00F44ABA"/>
    <w:rsid w:val="00F67264"/>
    <w:rsid w:val="00F67700"/>
    <w:rsid w:val="00F8559F"/>
    <w:rsid w:val="00F8762D"/>
    <w:rsid w:val="00FA1004"/>
    <w:rsid w:val="00FA7279"/>
    <w:rsid w:val="00FB2886"/>
    <w:rsid w:val="00FB4E12"/>
    <w:rsid w:val="00FC0A63"/>
    <w:rsid w:val="00FC16D7"/>
    <w:rsid w:val="00FC29EA"/>
    <w:rsid w:val="00FD1171"/>
    <w:rsid w:val="00FF2845"/>
    <w:rsid w:val="00FF3D3B"/>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2F3A"/>
    <w:pPr>
      <w:keepNext/>
      <w:keepLines/>
      <w:widowControl w:val="0"/>
      <w:spacing w:before="360" w:after="80"/>
      <w:jc w:val="both"/>
      <w:outlineLvl w:val="0"/>
    </w:pPr>
    <w:rPr>
      <w:rFonts w:ascii="Times New Roman" w:eastAsiaTheme="majorEastAsia" w:hAnsi="Times New Roman" w:cstheme="majorBidi"/>
      <w:b/>
      <w:color w:val="000000" w:themeColor="text1"/>
      <w:szCs w:val="40"/>
      <w:lang w:eastAsia="zh-CN"/>
      <w14:ligatures w14:val="none"/>
    </w:rPr>
  </w:style>
  <w:style w:type="paragraph" w:styleId="Heading2">
    <w:name w:val="heading 2"/>
    <w:basedOn w:val="Normal"/>
    <w:next w:val="Normal"/>
    <w:link w:val="Heading2Char"/>
    <w:uiPriority w:val="9"/>
    <w:unhideWhenUsed/>
    <w:qFormat/>
    <w:rsid w:val="00182F3A"/>
    <w:pPr>
      <w:keepNext/>
      <w:keepLines/>
      <w:widowControl w:val="0"/>
      <w:spacing w:before="160" w:after="80"/>
      <w:jc w:val="both"/>
      <w:outlineLvl w:val="1"/>
    </w:pPr>
    <w:rPr>
      <w:rFonts w:ascii="Times New Roman" w:eastAsiaTheme="majorEastAsia" w:hAnsi="Times New Roman" w:cstheme="majorBidi"/>
      <w:b/>
      <w:i/>
      <w:szCs w:val="32"/>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table" w:styleId="TableGrid">
    <w:name w:val="Table Grid"/>
    <w:basedOn w:val="TableNormal"/>
    <w:uiPriority w:val="39"/>
    <w:rsid w:val="00B3758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82F3A"/>
    <w:rPr>
      <w:rFonts w:ascii="Times New Roman" w:eastAsiaTheme="majorEastAsia" w:hAnsi="Times New Roman" w:cstheme="majorBidi"/>
      <w:b/>
      <w:color w:val="000000" w:themeColor="text1"/>
      <w:szCs w:val="40"/>
      <w:lang w:eastAsia="zh-CN"/>
      <w14:ligatures w14:val="none"/>
    </w:rPr>
  </w:style>
  <w:style w:type="character" w:customStyle="1" w:styleId="Heading2Char">
    <w:name w:val="Heading 2 Char"/>
    <w:basedOn w:val="DefaultParagraphFont"/>
    <w:link w:val="Heading2"/>
    <w:uiPriority w:val="9"/>
    <w:rsid w:val="00182F3A"/>
    <w:rPr>
      <w:rFonts w:ascii="Times New Roman" w:eastAsiaTheme="majorEastAsia" w:hAnsi="Times New Roman" w:cstheme="majorBidi"/>
      <w:b/>
      <w:i/>
      <w:szCs w:val="32"/>
      <w:lang w:eastAsia="zh-CN"/>
      <w14:ligatures w14:val="none"/>
    </w:rPr>
  </w:style>
  <w:style w:type="numbering" w:customStyle="1" w:styleId="NoList1">
    <w:name w:val="No List1"/>
    <w:next w:val="NoList"/>
    <w:uiPriority w:val="99"/>
    <w:semiHidden/>
    <w:unhideWhenUsed/>
    <w:rsid w:val="00182F3A"/>
  </w:style>
  <w:style w:type="paragraph" w:styleId="Bibliography">
    <w:name w:val="Bibliography"/>
    <w:basedOn w:val="Normal"/>
    <w:next w:val="Normal"/>
    <w:uiPriority w:val="37"/>
    <w:unhideWhenUsed/>
    <w:rsid w:val="00182F3A"/>
    <w:pPr>
      <w:tabs>
        <w:tab w:val="left" w:pos="504"/>
      </w:tabs>
      <w:ind w:left="504" w:hanging="504"/>
    </w:pPr>
  </w:style>
  <w:style w:type="paragraph" w:styleId="Caption">
    <w:name w:val="caption"/>
    <w:basedOn w:val="Normal"/>
    <w:next w:val="Normal"/>
    <w:uiPriority w:val="35"/>
    <w:unhideWhenUsed/>
    <w:qFormat/>
    <w:rsid w:val="00182F3A"/>
    <w:pPr>
      <w:spacing w:after="160" w:line="259" w:lineRule="auto"/>
    </w:pPr>
    <w:rPr>
      <w:rFonts w:asciiTheme="majorHAnsi" w:eastAsia="SimHei" w:hAnsiTheme="majorHAnsi" w:cstheme="majorBidi"/>
      <w:kern w:val="0"/>
      <w:sz w:val="20"/>
      <w:szCs w:val="20"/>
      <w:lang w:eastAsia="zh-CN"/>
      <w14:ligatures w14:val="none"/>
    </w:rPr>
  </w:style>
  <w:style w:type="table" w:customStyle="1" w:styleId="TableGrid1">
    <w:name w:val="Table Grid1"/>
    <w:basedOn w:val="TableNormal"/>
    <w:next w:val="TableGrid"/>
    <w:uiPriority w:val="39"/>
    <w:rsid w:val="00182F3A"/>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
    <w:name w:val="no"/>
    <w:basedOn w:val="Normal"/>
    <w:next w:val="Normal"/>
    <w:autoRedefine/>
    <w:qFormat/>
    <w:rsid w:val="00182F3A"/>
    <w:pPr>
      <w:widowControl w:val="0"/>
      <w:jc w:val="center"/>
    </w:pPr>
    <w:rPr>
      <w:rFonts w:ascii="Times New Roman" w:eastAsia="DengXian" w:hAnsi="Times New Roman"/>
      <w:bCs/>
      <w:sz w:val="18"/>
      <w:szCs w:val="18"/>
      <w:lang w:eastAsia="zh-CN"/>
      <w14:ligatures w14:val="none"/>
    </w:rPr>
  </w:style>
  <w:style w:type="table" w:styleId="PlainTable1">
    <w:name w:val="Plain Table 1"/>
    <w:basedOn w:val="TableNormal"/>
    <w:uiPriority w:val="41"/>
    <w:rsid w:val="00182F3A"/>
    <w:rPr>
      <w:rFonts w:eastAsiaTheme="minorEastAsia"/>
      <w:sz w:val="21"/>
      <w:szCs w:val="22"/>
      <w:lang w:eastAsia="zh-CN"/>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link w:val="NoSpacingChar"/>
    <w:uiPriority w:val="1"/>
    <w:qFormat/>
    <w:rsid w:val="00182F3A"/>
    <w:pPr>
      <w:spacing w:line="480" w:lineRule="auto"/>
    </w:pPr>
    <w:rPr>
      <w:rFonts w:eastAsiaTheme="minorEastAsia"/>
      <w:kern w:val="0"/>
      <w:lang w:eastAsia="ja-JP"/>
      <w14:ligatures w14:val="none"/>
    </w:rPr>
  </w:style>
  <w:style w:type="character" w:customStyle="1" w:styleId="NoSpacingChar">
    <w:name w:val="No Spacing Char"/>
    <w:basedOn w:val="DefaultParagraphFont"/>
    <w:link w:val="NoSpacing"/>
    <w:uiPriority w:val="1"/>
    <w:rsid w:val="00182F3A"/>
    <w:rPr>
      <w:rFonts w:eastAsiaTheme="minorEastAsia"/>
      <w:kern w:val="0"/>
      <w:lang w:eastAsia="ja-JP"/>
      <w14:ligatures w14:val="none"/>
    </w:rPr>
  </w:style>
  <w:style w:type="character" w:customStyle="1" w:styleId="CharAttribute2">
    <w:name w:val="CharAttribute2"/>
    <w:rsid w:val="00182F3A"/>
    <w:rPr>
      <w:rFonts w:ascii="Calibri" w:eastAsia="Calibri"/>
      <w:sz w:val="22"/>
    </w:rPr>
  </w:style>
  <w:style w:type="paragraph" w:styleId="NormalWeb">
    <w:name w:val="Normal (Web)"/>
    <w:basedOn w:val="Normal"/>
    <w:uiPriority w:val="99"/>
    <w:semiHidden/>
    <w:unhideWhenUsed/>
    <w:rsid w:val="00182F3A"/>
    <w:rPr>
      <w:rFonts w:ascii="Times New Roman" w:hAnsi="Times New Roman" w:cs="Times New Roman"/>
    </w:rPr>
  </w:style>
  <w:style w:type="paragraph" w:styleId="Revision">
    <w:name w:val="Revision"/>
    <w:hidden/>
    <w:uiPriority w:val="99"/>
    <w:semiHidden/>
    <w:rsid w:val="00182F3A"/>
  </w:style>
  <w:style w:type="table" w:customStyle="1" w:styleId="TableGrid2">
    <w:name w:val="Table Grid2"/>
    <w:basedOn w:val="TableNormal"/>
    <w:next w:val="TableGrid"/>
    <w:uiPriority w:val="39"/>
    <w:rsid w:val="00A05450"/>
    <w:rPr>
      <w:rFonts w:eastAsia="DengXian"/>
      <w:kern w:val="0"/>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A05450"/>
    <w:rPr>
      <w:rFonts w:eastAsia="DengXian"/>
      <w:kern w:val="0"/>
      <w:sz w:val="22"/>
      <w:szCs w:val="22"/>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A0545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uiPriority w:val="99"/>
    <w:semiHidden/>
    <w:unhideWhenUsed/>
    <w:rsid w:val="00774E15"/>
    <w:rPr>
      <w:sz w:val="20"/>
      <w:szCs w:val="20"/>
    </w:rPr>
  </w:style>
  <w:style w:type="character" w:customStyle="1" w:styleId="CommentTextChar">
    <w:name w:val="Comment Text Char"/>
    <w:basedOn w:val="DefaultParagraphFont"/>
    <w:link w:val="CommentText"/>
    <w:uiPriority w:val="99"/>
    <w:semiHidden/>
    <w:rsid w:val="00774E15"/>
    <w:rPr>
      <w:sz w:val="20"/>
      <w:szCs w:val="20"/>
    </w:rPr>
  </w:style>
  <w:style w:type="table" w:customStyle="1" w:styleId="TableGrid3">
    <w:name w:val="Table Grid3"/>
    <w:basedOn w:val="TableNormal"/>
    <w:next w:val="TableGrid"/>
    <w:uiPriority w:val="39"/>
    <w:rsid w:val="00774E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74E15"/>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jpeg"/><Relationship Id="rId21" Type="http://schemas.openxmlformats.org/officeDocument/2006/relationships/image" Target="media/image12.png"/><Relationship Id="rId42" Type="http://schemas.openxmlformats.org/officeDocument/2006/relationships/image" Target="media/image33.emf"/><Relationship Id="rId63" Type="http://schemas.openxmlformats.org/officeDocument/2006/relationships/image" Target="media/image54.jpeg"/><Relationship Id="rId84" Type="http://schemas.openxmlformats.org/officeDocument/2006/relationships/image" Target="media/image75.png"/><Relationship Id="rId138" Type="http://schemas.openxmlformats.org/officeDocument/2006/relationships/image" Target="media/image129.png"/><Relationship Id="rId107" Type="http://schemas.openxmlformats.org/officeDocument/2006/relationships/image" Target="media/image98.jpeg"/><Relationship Id="rId11" Type="http://schemas.openxmlformats.org/officeDocument/2006/relationships/image" Target="media/image2.png"/><Relationship Id="rId32" Type="http://schemas.openxmlformats.org/officeDocument/2006/relationships/image" Target="media/image23.emf"/><Relationship Id="rId53" Type="http://schemas.openxmlformats.org/officeDocument/2006/relationships/image" Target="media/image44.emf"/><Relationship Id="rId74" Type="http://schemas.openxmlformats.org/officeDocument/2006/relationships/image" Target="media/image65.png"/><Relationship Id="rId128" Type="http://schemas.openxmlformats.org/officeDocument/2006/relationships/image" Target="media/image119.png"/><Relationship Id="rId149" Type="http://schemas.openxmlformats.org/officeDocument/2006/relationships/header" Target="header2.xml"/><Relationship Id="rId5" Type="http://schemas.openxmlformats.org/officeDocument/2006/relationships/webSettings" Target="webSettings.xml"/><Relationship Id="rId95" Type="http://schemas.openxmlformats.org/officeDocument/2006/relationships/image" Target="media/image86.png"/><Relationship Id="rId22" Type="http://schemas.openxmlformats.org/officeDocument/2006/relationships/image" Target="media/image13.jpeg"/><Relationship Id="rId27" Type="http://schemas.openxmlformats.org/officeDocument/2006/relationships/image" Target="media/image18.emf"/><Relationship Id="rId43" Type="http://schemas.openxmlformats.org/officeDocument/2006/relationships/image" Target="media/image34.emf"/><Relationship Id="rId48" Type="http://schemas.openxmlformats.org/officeDocument/2006/relationships/image" Target="media/image39.emf"/><Relationship Id="rId64" Type="http://schemas.openxmlformats.org/officeDocument/2006/relationships/image" Target="media/image55.jpeg"/><Relationship Id="rId69" Type="http://schemas.openxmlformats.org/officeDocument/2006/relationships/image" Target="media/image60.png"/><Relationship Id="rId113" Type="http://schemas.openxmlformats.org/officeDocument/2006/relationships/image" Target="media/image104.emf"/><Relationship Id="rId118" Type="http://schemas.openxmlformats.org/officeDocument/2006/relationships/image" Target="media/image109.jpeg"/><Relationship Id="rId134" Type="http://schemas.openxmlformats.org/officeDocument/2006/relationships/image" Target="media/image125.png"/><Relationship Id="rId139" Type="http://schemas.openxmlformats.org/officeDocument/2006/relationships/comments" Target="comments.xml"/><Relationship Id="rId80" Type="http://schemas.openxmlformats.org/officeDocument/2006/relationships/image" Target="media/image71.png"/><Relationship Id="rId85" Type="http://schemas.openxmlformats.org/officeDocument/2006/relationships/image" Target="media/image76.png"/><Relationship Id="rId150" Type="http://schemas.openxmlformats.org/officeDocument/2006/relationships/footer" Target="footer1.xml"/><Relationship Id="rId155" Type="http://schemas.microsoft.com/office/2011/relationships/people" Target="people.xml"/><Relationship Id="rId12" Type="http://schemas.openxmlformats.org/officeDocument/2006/relationships/image" Target="media/image3.png"/><Relationship Id="rId17" Type="http://schemas.openxmlformats.org/officeDocument/2006/relationships/image" Target="media/image8.jpeg"/><Relationship Id="rId33" Type="http://schemas.openxmlformats.org/officeDocument/2006/relationships/image" Target="media/image24.emf"/><Relationship Id="rId38" Type="http://schemas.openxmlformats.org/officeDocument/2006/relationships/image" Target="media/image29.emf"/><Relationship Id="rId59" Type="http://schemas.openxmlformats.org/officeDocument/2006/relationships/image" Target="media/image50.emf"/><Relationship Id="rId103" Type="http://schemas.openxmlformats.org/officeDocument/2006/relationships/image" Target="media/image94.png"/><Relationship Id="rId108" Type="http://schemas.openxmlformats.org/officeDocument/2006/relationships/image" Target="media/image99.png"/><Relationship Id="rId124" Type="http://schemas.openxmlformats.org/officeDocument/2006/relationships/image" Target="media/image115.png"/><Relationship Id="rId129" Type="http://schemas.openxmlformats.org/officeDocument/2006/relationships/image" Target="media/image120.png"/><Relationship Id="rId54" Type="http://schemas.openxmlformats.org/officeDocument/2006/relationships/image" Target="media/image45.emf"/><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40" Type="http://schemas.microsoft.com/office/2011/relationships/commentsExtended" Target="commentsExtended.xml"/><Relationship Id="rId145" Type="http://schemas.openxmlformats.org/officeDocument/2006/relationships/image" Target="media/image13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emf"/><Relationship Id="rId28" Type="http://schemas.openxmlformats.org/officeDocument/2006/relationships/image" Target="media/image19.emf"/><Relationship Id="rId49" Type="http://schemas.openxmlformats.org/officeDocument/2006/relationships/image" Target="media/image40.emf"/><Relationship Id="rId114" Type="http://schemas.openxmlformats.org/officeDocument/2006/relationships/image" Target="media/image105.png"/><Relationship Id="rId119" Type="http://schemas.openxmlformats.org/officeDocument/2006/relationships/image" Target="media/image110.png"/><Relationship Id="rId44" Type="http://schemas.openxmlformats.org/officeDocument/2006/relationships/image" Target="media/image35.emf"/><Relationship Id="rId60" Type="http://schemas.openxmlformats.org/officeDocument/2006/relationships/image" Target="media/image51.emf"/><Relationship Id="rId65" Type="http://schemas.openxmlformats.org/officeDocument/2006/relationships/image" Target="media/image56.emf"/><Relationship Id="rId81" Type="http://schemas.openxmlformats.org/officeDocument/2006/relationships/image" Target="media/image72.png"/><Relationship Id="rId86" Type="http://schemas.openxmlformats.org/officeDocument/2006/relationships/image" Target="media/image77.png"/><Relationship Id="rId130" Type="http://schemas.openxmlformats.org/officeDocument/2006/relationships/image" Target="media/image121.png"/><Relationship Id="rId135" Type="http://schemas.openxmlformats.org/officeDocument/2006/relationships/image" Target="media/image126.png"/><Relationship Id="rId151" Type="http://schemas.openxmlformats.org/officeDocument/2006/relationships/footer" Target="footer2.xml"/><Relationship Id="rId156" Type="http://schemas.openxmlformats.org/officeDocument/2006/relationships/theme" Target="theme/theme1.xml"/><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image" Target="media/image30.emf"/><Relationship Id="rId109" Type="http://schemas.openxmlformats.org/officeDocument/2006/relationships/image" Target="media/image100.png"/><Relationship Id="rId34" Type="http://schemas.openxmlformats.org/officeDocument/2006/relationships/image" Target="media/image25.emf"/><Relationship Id="rId50" Type="http://schemas.openxmlformats.org/officeDocument/2006/relationships/image" Target="media/image41.emf"/><Relationship Id="rId55" Type="http://schemas.openxmlformats.org/officeDocument/2006/relationships/image" Target="media/image46.emf"/><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image" Target="media/image116.png"/><Relationship Id="rId141" Type="http://schemas.microsoft.com/office/2016/09/relationships/commentsIds" Target="commentsIds.xml"/><Relationship Id="rId146" Type="http://schemas.openxmlformats.org/officeDocument/2006/relationships/image" Target="media/image133.jpe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0.emf"/><Relationship Id="rId24" Type="http://schemas.openxmlformats.org/officeDocument/2006/relationships/image" Target="media/image15.emf"/><Relationship Id="rId40" Type="http://schemas.openxmlformats.org/officeDocument/2006/relationships/image" Target="media/image31.emf"/><Relationship Id="rId45" Type="http://schemas.openxmlformats.org/officeDocument/2006/relationships/image" Target="media/image36.emf"/><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jpeg"/><Relationship Id="rId115" Type="http://schemas.openxmlformats.org/officeDocument/2006/relationships/image" Target="media/image106.png"/><Relationship Id="rId131" Type="http://schemas.openxmlformats.org/officeDocument/2006/relationships/image" Target="media/image122.png"/><Relationship Id="rId136" Type="http://schemas.openxmlformats.org/officeDocument/2006/relationships/image" Target="media/image127.png"/><Relationship Id="rId61" Type="http://schemas.openxmlformats.org/officeDocument/2006/relationships/image" Target="media/image52.emf"/><Relationship Id="rId82" Type="http://schemas.openxmlformats.org/officeDocument/2006/relationships/image" Target="media/image73.png"/><Relationship Id="rId152" Type="http://schemas.openxmlformats.org/officeDocument/2006/relationships/header" Target="header3.xml"/><Relationship Id="rId19" Type="http://schemas.openxmlformats.org/officeDocument/2006/relationships/image" Target="media/image10.jpeg"/><Relationship Id="rId14" Type="http://schemas.openxmlformats.org/officeDocument/2006/relationships/image" Target="media/image5.png"/><Relationship Id="rId30" Type="http://schemas.openxmlformats.org/officeDocument/2006/relationships/image" Target="media/image21.emf"/><Relationship Id="rId35" Type="http://schemas.openxmlformats.org/officeDocument/2006/relationships/image" Target="media/image26.emf"/><Relationship Id="rId56" Type="http://schemas.openxmlformats.org/officeDocument/2006/relationships/image" Target="media/image47.emf"/><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4.png"/><Relationship Id="rId8" Type="http://schemas.openxmlformats.org/officeDocument/2006/relationships/image" Target="media/image1.png"/><Relationship Id="rId51" Type="http://schemas.openxmlformats.org/officeDocument/2006/relationships/image" Target="media/image42.emf"/><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142" Type="http://schemas.microsoft.com/office/2018/08/relationships/commentsExtensible" Target="commentsExtensible.xml"/><Relationship Id="rId3" Type="http://schemas.openxmlformats.org/officeDocument/2006/relationships/styles" Target="styles.xml"/><Relationship Id="rId25" Type="http://schemas.openxmlformats.org/officeDocument/2006/relationships/image" Target="media/image16.emf"/><Relationship Id="rId46" Type="http://schemas.openxmlformats.org/officeDocument/2006/relationships/image" Target="media/image37.emf"/><Relationship Id="rId67" Type="http://schemas.openxmlformats.org/officeDocument/2006/relationships/image" Target="media/image58.png"/><Relationship Id="rId116" Type="http://schemas.openxmlformats.org/officeDocument/2006/relationships/image" Target="media/image107.png"/><Relationship Id="rId137" Type="http://schemas.openxmlformats.org/officeDocument/2006/relationships/image" Target="media/image128.png"/><Relationship Id="rId20" Type="http://schemas.openxmlformats.org/officeDocument/2006/relationships/image" Target="media/image11.jpeg"/><Relationship Id="rId41" Type="http://schemas.openxmlformats.org/officeDocument/2006/relationships/image" Target="media/image32.emf"/><Relationship Id="rId62" Type="http://schemas.openxmlformats.org/officeDocument/2006/relationships/image" Target="media/image53.jpe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png"/><Relationship Id="rId153" Type="http://schemas.openxmlformats.org/officeDocument/2006/relationships/footer" Target="footer3.xml"/><Relationship Id="rId15" Type="http://schemas.openxmlformats.org/officeDocument/2006/relationships/image" Target="media/image6.png"/><Relationship Id="rId36" Type="http://schemas.openxmlformats.org/officeDocument/2006/relationships/image" Target="media/image27.emf"/><Relationship Id="rId57" Type="http://schemas.openxmlformats.org/officeDocument/2006/relationships/image" Target="media/image48.emf"/><Relationship Id="rId106" Type="http://schemas.openxmlformats.org/officeDocument/2006/relationships/image" Target="media/image97.svg"/><Relationship Id="rId127" Type="http://schemas.openxmlformats.org/officeDocument/2006/relationships/image" Target="media/image118.png"/><Relationship Id="rId10" Type="http://schemas.openxmlformats.org/officeDocument/2006/relationships/hyperlink" Target="mailto:guansy@purdue.edu" TargetMode="External"/><Relationship Id="rId31" Type="http://schemas.openxmlformats.org/officeDocument/2006/relationships/image" Target="media/image22.emf"/><Relationship Id="rId52" Type="http://schemas.openxmlformats.org/officeDocument/2006/relationships/image" Target="media/image43.emf"/><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43" Type="http://schemas.openxmlformats.org/officeDocument/2006/relationships/image" Target="media/image130.emf"/><Relationship Id="rId148"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ao133@purdue.edu" TargetMode="External"/><Relationship Id="rId26" Type="http://schemas.openxmlformats.org/officeDocument/2006/relationships/image" Target="media/image17.emf"/><Relationship Id="rId47" Type="http://schemas.openxmlformats.org/officeDocument/2006/relationships/image" Target="media/image38.emf"/><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54" Type="http://schemas.openxmlformats.org/officeDocument/2006/relationships/fontTable" Target="fontTable.xml"/><Relationship Id="rId16" Type="http://schemas.openxmlformats.org/officeDocument/2006/relationships/image" Target="media/image7.png"/><Relationship Id="rId37" Type="http://schemas.openxmlformats.org/officeDocument/2006/relationships/image" Target="media/image28.emf"/><Relationship Id="rId58" Type="http://schemas.openxmlformats.org/officeDocument/2006/relationships/image" Target="media/image49.emf"/><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44" Type="http://schemas.openxmlformats.org/officeDocument/2006/relationships/image" Target="media/image131.emf"/><Relationship Id="rId90" Type="http://schemas.openxmlformats.org/officeDocument/2006/relationships/image" Target="media/image8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DC3AE-E310-454D-B81A-F261D15DF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551</TotalTime>
  <Pages>40</Pages>
  <Words>20382</Words>
  <Characters>116178</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Tao, Chengcheng</cp:lastModifiedBy>
  <cp:revision>353</cp:revision>
  <dcterms:created xsi:type="dcterms:W3CDTF">2023-11-01T15:02:00Z</dcterms:created>
  <dcterms:modified xsi:type="dcterms:W3CDTF">2024-10-01T21:39:00Z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id="v4D0dwgU"/&gt;&lt;style id="http://www.zotero.org/styles/university-of-york-ieee"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ies>
</file>