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1344C" w14:textId="77777777" w:rsidR="000E14DC" w:rsidRPr="005030EA" w:rsidRDefault="000E14DC">
      <w:pPr>
        <w:rPr>
          <w:rFonts w:ascii="Arial" w:hAnsi="Arial" w:cs="Arial"/>
          <w:sz w:val="22"/>
          <w:szCs w:val="22"/>
        </w:rPr>
      </w:pPr>
    </w:p>
    <w:p w14:paraId="50BDFAF9" w14:textId="5B46F7D8" w:rsidR="000E14DC" w:rsidRPr="005030EA" w:rsidRDefault="007219EC" w:rsidP="001F37C8">
      <w:pPr>
        <w:jc w:val="center"/>
        <w:rPr>
          <w:rFonts w:ascii="Arial" w:hAnsi="Arial" w:cs="Arial"/>
          <w:sz w:val="22"/>
          <w:szCs w:val="22"/>
        </w:rPr>
      </w:pPr>
      <w:r w:rsidRPr="005030EA">
        <w:rPr>
          <w:rFonts w:ascii="Arial" w:hAnsi="Arial" w:cs="Arial"/>
          <w:noProof/>
          <w:sz w:val="22"/>
          <w:szCs w:val="22"/>
        </w:rPr>
        <w:drawing>
          <wp:inline distT="0" distB="0" distL="0" distR="0" wp14:anchorId="4C9EFA33" wp14:editId="684DD50B">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Pr="005030EA" w:rsidRDefault="000E14DC">
      <w:pPr>
        <w:rPr>
          <w:rFonts w:ascii="Arial" w:hAnsi="Arial" w:cs="Arial"/>
          <w:sz w:val="22"/>
          <w:szCs w:val="22"/>
        </w:rPr>
      </w:pPr>
    </w:p>
    <w:p w14:paraId="017C3654" w14:textId="77777777" w:rsidR="00D03693" w:rsidRPr="005030EA" w:rsidRDefault="00D03693" w:rsidP="000E14DC">
      <w:pPr>
        <w:rPr>
          <w:rFonts w:ascii="Arial" w:hAnsi="Arial" w:cs="Arial"/>
          <w:sz w:val="22"/>
          <w:szCs w:val="22"/>
        </w:rPr>
      </w:pPr>
    </w:p>
    <w:p w14:paraId="5803A32B" w14:textId="77777777" w:rsidR="00DA4623" w:rsidRPr="005030EA" w:rsidRDefault="00DA4623" w:rsidP="000E14DC">
      <w:pPr>
        <w:rPr>
          <w:rFonts w:ascii="Arial" w:hAnsi="Arial" w:cs="Arial"/>
          <w:sz w:val="22"/>
          <w:szCs w:val="22"/>
        </w:rPr>
      </w:pPr>
    </w:p>
    <w:p w14:paraId="0B1FA69E" w14:textId="6D6D178A" w:rsidR="00122F0B" w:rsidRPr="005030EA" w:rsidRDefault="17A17AFD" w:rsidP="17A17AFD">
      <w:pPr>
        <w:jc w:val="center"/>
        <w:rPr>
          <w:rFonts w:ascii="Arial" w:hAnsi="Arial" w:cs="Arial"/>
          <w:b/>
          <w:bCs/>
          <w:sz w:val="22"/>
          <w:szCs w:val="22"/>
        </w:rPr>
      </w:pPr>
      <w:r w:rsidRPr="005030EA">
        <w:rPr>
          <w:rFonts w:ascii="Arial" w:hAnsi="Arial" w:cs="Arial"/>
          <w:b/>
          <w:bCs/>
          <w:sz w:val="22"/>
          <w:szCs w:val="22"/>
        </w:rPr>
        <w:t xml:space="preserve">Transportation Infrastructure Precast Innovation Center </w:t>
      </w:r>
    </w:p>
    <w:p w14:paraId="3C9B2310" w14:textId="47F1B50F" w:rsidR="00122F0B" w:rsidRPr="005030EA" w:rsidRDefault="17A17AFD" w:rsidP="17A17AFD">
      <w:pPr>
        <w:jc w:val="center"/>
        <w:rPr>
          <w:rFonts w:ascii="Arial" w:hAnsi="Arial" w:cs="Arial"/>
          <w:b/>
          <w:bCs/>
          <w:sz w:val="22"/>
          <w:szCs w:val="22"/>
        </w:rPr>
      </w:pPr>
      <w:r w:rsidRPr="005030EA">
        <w:rPr>
          <w:rFonts w:ascii="Arial" w:hAnsi="Arial" w:cs="Arial"/>
          <w:b/>
          <w:bCs/>
          <w:sz w:val="22"/>
          <w:szCs w:val="22"/>
        </w:rPr>
        <w:t>(TRANS-IPIC)</w:t>
      </w:r>
    </w:p>
    <w:p w14:paraId="3071C2D0" w14:textId="69B57E93" w:rsidR="5C3CDA67" w:rsidRPr="005030EA" w:rsidRDefault="5C3CDA67" w:rsidP="5C3CDA67">
      <w:pPr>
        <w:jc w:val="center"/>
        <w:rPr>
          <w:rFonts w:ascii="Arial" w:hAnsi="Arial" w:cs="Arial"/>
          <w:b/>
          <w:bCs/>
          <w:sz w:val="22"/>
          <w:szCs w:val="22"/>
        </w:rPr>
      </w:pPr>
    </w:p>
    <w:p w14:paraId="5D77431E" w14:textId="71236484" w:rsidR="00D03693" w:rsidRPr="005030EA" w:rsidRDefault="5C3CDA67" w:rsidP="00885BF2">
      <w:pPr>
        <w:jc w:val="center"/>
        <w:rPr>
          <w:rFonts w:ascii="Arial" w:hAnsi="Arial" w:cs="Arial"/>
          <w:sz w:val="22"/>
          <w:szCs w:val="22"/>
        </w:rPr>
      </w:pPr>
      <w:r w:rsidRPr="005030EA">
        <w:rPr>
          <w:rFonts w:ascii="Arial" w:hAnsi="Arial" w:cs="Arial"/>
          <w:b/>
          <w:bCs/>
          <w:sz w:val="22"/>
          <w:szCs w:val="22"/>
        </w:rPr>
        <w:t>University Transportation Center (UTC)</w:t>
      </w:r>
    </w:p>
    <w:p w14:paraId="70573F28" w14:textId="77777777" w:rsidR="00D03693" w:rsidRPr="005030EA" w:rsidRDefault="00D03693" w:rsidP="00885BF2">
      <w:pPr>
        <w:jc w:val="center"/>
        <w:rPr>
          <w:rFonts w:ascii="Arial" w:hAnsi="Arial" w:cs="Arial"/>
          <w:sz w:val="22"/>
          <w:szCs w:val="22"/>
        </w:rPr>
      </w:pPr>
    </w:p>
    <w:p w14:paraId="2F115A2B" w14:textId="77777777" w:rsidR="00254BEC" w:rsidRPr="005030EA" w:rsidRDefault="00254BEC" w:rsidP="00885BF2">
      <w:pPr>
        <w:jc w:val="center"/>
        <w:rPr>
          <w:rFonts w:ascii="Arial" w:hAnsi="Arial" w:cs="Arial"/>
          <w:sz w:val="22"/>
          <w:szCs w:val="22"/>
        </w:rPr>
      </w:pPr>
    </w:p>
    <w:p w14:paraId="67A3B093" w14:textId="25C2DB94" w:rsidR="007F292F" w:rsidRPr="005030EA" w:rsidRDefault="00304519" w:rsidP="00885BF2">
      <w:pPr>
        <w:jc w:val="center"/>
        <w:rPr>
          <w:rFonts w:ascii="Arial" w:eastAsia="Times New Roman" w:hAnsi="Arial" w:cs="Arial"/>
          <w:i/>
          <w:iCs/>
          <w:kern w:val="0"/>
          <w:sz w:val="22"/>
          <w:szCs w:val="22"/>
          <w:highlight w:val="lightGray"/>
          <w14:ligatures w14:val="none"/>
        </w:rPr>
      </w:pPr>
      <w:r w:rsidRPr="005030EA">
        <w:rPr>
          <w:rFonts w:ascii="Arial" w:eastAsia="Arial" w:hAnsi="Arial" w:cs="Arial"/>
          <w:b/>
          <w:bCs/>
          <w:color w:val="212824"/>
          <w:sz w:val="22"/>
          <w:szCs w:val="22"/>
        </w:rPr>
        <w:t>Gaze-directed UAV-UGV Coordination Framework for Onsite Quality Inspection of Precast Bridge Construction</w:t>
      </w:r>
    </w:p>
    <w:p w14:paraId="3C158B90" w14:textId="31B00826" w:rsidR="000E14DC" w:rsidRPr="005030EA" w:rsidRDefault="00C04EBD" w:rsidP="00885BF2">
      <w:pPr>
        <w:jc w:val="center"/>
        <w:rPr>
          <w:rFonts w:ascii="Arial" w:hAnsi="Arial" w:cs="Arial"/>
          <w:sz w:val="22"/>
          <w:szCs w:val="22"/>
        </w:rPr>
      </w:pPr>
      <w:r w:rsidRPr="005030EA">
        <w:rPr>
          <w:rFonts w:ascii="Arial" w:eastAsia="Times New Roman" w:hAnsi="Arial" w:cs="Arial"/>
          <w:i/>
          <w:iCs/>
          <w:kern w:val="0"/>
          <w:sz w:val="22"/>
          <w:szCs w:val="22"/>
          <w14:ligatures w14:val="none"/>
        </w:rPr>
        <w:t>UT-23-RP-02</w:t>
      </w:r>
    </w:p>
    <w:p w14:paraId="36047413" w14:textId="77777777" w:rsidR="00DA4623" w:rsidRPr="005030EA" w:rsidRDefault="00DA4623" w:rsidP="00885BF2">
      <w:pPr>
        <w:jc w:val="center"/>
        <w:rPr>
          <w:rFonts w:ascii="Arial" w:hAnsi="Arial" w:cs="Arial"/>
          <w:sz w:val="22"/>
          <w:szCs w:val="22"/>
        </w:rPr>
      </w:pPr>
    </w:p>
    <w:p w14:paraId="279AEA35" w14:textId="4ECF7C00" w:rsidR="000E14DC" w:rsidRPr="005030EA" w:rsidRDefault="000E14DC" w:rsidP="00885BF2">
      <w:pPr>
        <w:jc w:val="center"/>
        <w:rPr>
          <w:rFonts w:ascii="Arial" w:hAnsi="Arial" w:cs="Arial"/>
          <w:sz w:val="22"/>
          <w:szCs w:val="22"/>
        </w:rPr>
      </w:pPr>
      <w:r w:rsidRPr="005030EA">
        <w:rPr>
          <w:rFonts w:ascii="Arial" w:hAnsi="Arial" w:cs="Arial"/>
          <w:sz w:val="22"/>
          <w:szCs w:val="22"/>
        </w:rPr>
        <w:t>Quarterly Progress Report</w:t>
      </w:r>
    </w:p>
    <w:p w14:paraId="7D17B051" w14:textId="338A34FE" w:rsidR="000E14DC" w:rsidRPr="005030EA" w:rsidRDefault="000E14DC" w:rsidP="00885BF2">
      <w:pPr>
        <w:jc w:val="center"/>
        <w:rPr>
          <w:rFonts w:ascii="Arial" w:hAnsi="Arial" w:cs="Arial"/>
          <w:sz w:val="22"/>
          <w:szCs w:val="22"/>
        </w:rPr>
      </w:pPr>
      <w:r w:rsidRPr="005030EA">
        <w:rPr>
          <w:rFonts w:ascii="Arial" w:hAnsi="Arial" w:cs="Arial"/>
          <w:sz w:val="22"/>
          <w:szCs w:val="22"/>
        </w:rPr>
        <w:t xml:space="preserve">For the </w:t>
      </w:r>
      <w:r w:rsidR="00461465" w:rsidRPr="005030EA">
        <w:rPr>
          <w:rFonts w:ascii="Arial" w:hAnsi="Arial" w:cs="Arial"/>
          <w:sz w:val="22"/>
          <w:szCs w:val="22"/>
        </w:rPr>
        <w:t>performance period</w:t>
      </w:r>
      <w:r w:rsidRPr="005030EA">
        <w:rPr>
          <w:rFonts w:ascii="Arial" w:hAnsi="Arial" w:cs="Arial"/>
          <w:sz w:val="22"/>
          <w:szCs w:val="22"/>
        </w:rPr>
        <w:t xml:space="preserve"> ending </w:t>
      </w:r>
      <w:r w:rsidR="00C04EBD" w:rsidRPr="005030EA">
        <w:rPr>
          <w:rFonts w:ascii="Arial" w:hAnsi="Arial" w:cs="Arial"/>
          <w:sz w:val="22"/>
          <w:szCs w:val="22"/>
        </w:rPr>
        <w:t>March 31, 2024.</w:t>
      </w:r>
    </w:p>
    <w:p w14:paraId="5A77D99A" w14:textId="77777777" w:rsidR="000E14DC" w:rsidRPr="005030EA" w:rsidRDefault="000E14DC" w:rsidP="000E14DC">
      <w:pPr>
        <w:rPr>
          <w:rFonts w:ascii="Arial" w:hAnsi="Arial" w:cs="Arial"/>
          <w:sz w:val="22"/>
          <w:szCs w:val="22"/>
        </w:rPr>
      </w:pPr>
    </w:p>
    <w:p w14:paraId="37DE8ED8" w14:textId="77777777" w:rsidR="00254BEC" w:rsidRPr="005030EA" w:rsidRDefault="00254BEC" w:rsidP="000E14DC">
      <w:pPr>
        <w:rPr>
          <w:rFonts w:ascii="Arial" w:hAnsi="Arial" w:cs="Arial"/>
          <w:sz w:val="22"/>
          <w:szCs w:val="22"/>
        </w:rPr>
      </w:pPr>
    </w:p>
    <w:p w14:paraId="10D4150E" w14:textId="2197DFF7" w:rsidR="000E14DC" w:rsidRPr="005030EA" w:rsidRDefault="000E14DC" w:rsidP="000E14DC">
      <w:pPr>
        <w:rPr>
          <w:rFonts w:ascii="Arial" w:hAnsi="Arial" w:cs="Arial"/>
          <w:b/>
          <w:bCs/>
          <w:sz w:val="22"/>
          <w:szCs w:val="22"/>
          <w:u w:val="single"/>
        </w:rPr>
      </w:pPr>
      <w:r w:rsidRPr="005030EA">
        <w:rPr>
          <w:rFonts w:ascii="Arial" w:hAnsi="Arial" w:cs="Arial"/>
          <w:b/>
          <w:bCs/>
          <w:sz w:val="22"/>
          <w:szCs w:val="22"/>
          <w:u w:val="single"/>
        </w:rPr>
        <w:t>Submitted by:</w:t>
      </w:r>
    </w:p>
    <w:p w14:paraId="48B83E61" w14:textId="2EC96299" w:rsidR="00C04EBD" w:rsidRPr="005030EA" w:rsidRDefault="00C04EBD" w:rsidP="00C04EBD">
      <w:pPr>
        <w:rPr>
          <w:rFonts w:ascii="Arial" w:eastAsiaTheme="minorEastAsia" w:hAnsi="Arial" w:cs="Arial"/>
          <w:kern w:val="0"/>
          <w:sz w:val="22"/>
          <w:szCs w:val="22"/>
          <w:lang w:eastAsia="zh-CN"/>
          <w14:ligatures w14:val="none"/>
        </w:rPr>
      </w:pPr>
      <w:r w:rsidRPr="005030EA">
        <w:rPr>
          <w:rFonts w:ascii="Arial" w:eastAsia="Times New Roman" w:hAnsi="Arial" w:cs="Arial"/>
          <w:kern w:val="0"/>
          <w:sz w:val="22"/>
          <w:szCs w:val="22"/>
          <w14:ligatures w14:val="none"/>
        </w:rPr>
        <w:t xml:space="preserve">PI: Dr. Jiannan Cai, School of Civil &amp; Environmental Engineering, and Construction Management (CECM), The University of Texas at San Antonio (UTSA); </w:t>
      </w:r>
      <w:hyperlink r:id="rId8" w:history="1">
        <w:r w:rsidRPr="005030EA">
          <w:rPr>
            <w:rStyle w:val="Hyperlink"/>
            <w:rFonts w:ascii="Arial" w:eastAsia="Times New Roman" w:hAnsi="Arial" w:cs="Arial"/>
            <w:kern w:val="0"/>
            <w:sz w:val="22"/>
            <w:szCs w:val="22"/>
            <w14:ligatures w14:val="none"/>
          </w:rPr>
          <w:t>jiannan.cai@utsa.edu</w:t>
        </w:r>
      </w:hyperlink>
      <w:r w:rsidRPr="005030EA">
        <w:rPr>
          <w:rFonts w:ascii="Arial" w:eastAsiaTheme="minorEastAsia" w:hAnsi="Arial" w:cs="Arial"/>
          <w:kern w:val="0"/>
          <w:sz w:val="22"/>
          <w:szCs w:val="22"/>
          <w:lang w:eastAsia="zh-CN"/>
          <w14:ligatures w14:val="none"/>
        </w:rPr>
        <w:t xml:space="preserve"> </w:t>
      </w:r>
    </w:p>
    <w:p w14:paraId="5F3DD871" w14:textId="329C1DEF" w:rsidR="00C04EBD" w:rsidRPr="005030EA" w:rsidRDefault="00C04EBD" w:rsidP="00C04EBD">
      <w:pPr>
        <w:rPr>
          <w:rFonts w:ascii="Arial" w:eastAsiaTheme="minorEastAsia" w:hAnsi="Arial" w:cs="Arial"/>
          <w:kern w:val="0"/>
          <w:sz w:val="22"/>
          <w:szCs w:val="22"/>
          <w:lang w:eastAsia="zh-CN"/>
          <w14:ligatures w14:val="none"/>
        </w:rPr>
      </w:pPr>
      <w:r w:rsidRPr="005030EA">
        <w:rPr>
          <w:rFonts w:ascii="Arial" w:eastAsia="Times New Roman" w:hAnsi="Arial" w:cs="Arial"/>
          <w:kern w:val="0"/>
          <w:sz w:val="22"/>
          <w:szCs w:val="22"/>
          <w14:ligatures w14:val="none"/>
        </w:rPr>
        <w:t xml:space="preserve">Co-PI: Dr. Ao Du, CECM, UTSA, </w:t>
      </w:r>
      <w:hyperlink r:id="rId9" w:history="1">
        <w:r w:rsidRPr="005030EA">
          <w:rPr>
            <w:rStyle w:val="Hyperlink"/>
            <w:rFonts w:ascii="Arial" w:eastAsia="Times New Roman" w:hAnsi="Arial" w:cs="Arial"/>
            <w:kern w:val="0"/>
            <w:sz w:val="22"/>
            <w:szCs w:val="22"/>
            <w14:ligatures w14:val="none"/>
          </w:rPr>
          <w:t>ao.du@utsa.edu</w:t>
        </w:r>
      </w:hyperlink>
      <w:r w:rsidRPr="005030EA">
        <w:rPr>
          <w:rFonts w:ascii="Arial" w:eastAsiaTheme="minorEastAsia" w:hAnsi="Arial" w:cs="Arial"/>
          <w:kern w:val="0"/>
          <w:sz w:val="22"/>
          <w:szCs w:val="22"/>
          <w:lang w:eastAsia="zh-CN"/>
          <w14:ligatures w14:val="none"/>
        </w:rPr>
        <w:t xml:space="preserve"> </w:t>
      </w:r>
    </w:p>
    <w:p w14:paraId="1286B88F" w14:textId="5942D1CB" w:rsidR="000E14DC" w:rsidRPr="005030EA" w:rsidRDefault="00C04EBD" w:rsidP="00C04EBD">
      <w:pPr>
        <w:rPr>
          <w:rFonts w:ascii="Arial" w:eastAsiaTheme="minorEastAsia" w:hAnsi="Arial" w:cs="Arial"/>
          <w:kern w:val="0"/>
          <w:sz w:val="22"/>
          <w:szCs w:val="22"/>
          <w:highlight w:val="lightGray"/>
          <w:lang w:eastAsia="zh-CN"/>
          <w14:ligatures w14:val="none"/>
        </w:rPr>
      </w:pPr>
      <w:r w:rsidRPr="005030EA">
        <w:rPr>
          <w:rFonts w:ascii="Arial" w:eastAsia="Times New Roman" w:hAnsi="Arial" w:cs="Arial"/>
          <w:kern w:val="0"/>
          <w:sz w:val="22"/>
          <w:szCs w:val="22"/>
          <w14:ligatures w14:val="none"/>
        </w:rPr>
        <w:t xml:space="preserve">Co-PI: Dr. Ibukun Awolusi, CECM, UTSA, </w:t>
      </w:r>
      <w:hyperlink r:id="rId10" w:history="1">
        <w:r w:rsidRPr="005030EA">
          <w:rPr>
            <w:rStyle w:val="Hyperlink"/>
            <w:rFonts w:ascii="Arial" w:eastAsia="Times New Roman" w:hAnsi="Arial" w:cs="Arial"/>
            <w:kern w:val="0"/>
            <w:sz w:val="22"/>
            <w:szCs w:val="22"/>
            <w14:ligatures w14:val="none"/>
          </w:rPr>
          <w:t>ibukun.awolusi@utsa.edu</w:t>
        </w:r>
      </w:hyperlink>
      <w:r w:rsidRPr="005030EA">
        <w:rPr>
          <w:rFonts w:ascii="Arial" w:eastAsiaTheme="minorEastAsia" w:hAnsi="Arial" w:cs="Arial"/>
          <w:kern w:val="0"/>
          <w:sz w:val="22"/>
          <w:szCs w:val="22"/>
          <w:lang w:eastAsia="zh-CN"/>
          <w14:ligatures w14:val="none"/>
        </w:rPr>
        <w:t xml:space="preserve"> </w:t>
      </w:r>
    </w:p>
    <w:p w14:paraId="5A5F2693" w14:textId="77777777" w:rsidR="000E14DC" w:rsidRPr="005030EA" w:rsidRDefault="000E14DC" w:rsidP="000E14DC">
      <w:pPr>
        <w:rPr>
          <w:rFonts w:ascii="Arial" w:hAnsi="Arial" w:cs="Arial"/>
          <w:sz w:val="22"/>
          <w:szCs w:val="22"/>
        </w:rPr>
      </w:pPr>
    </w:p>
    <w:p w14:paraId="303EAC5E" w14:textId="77777777" w:rsidR="000A7CC0" w:rsidRPr="005030EA" w:rsidRDefault="000A7CC0" w:rsidP="000E14DC">
      <w:pPr>
        <w:rPr>
          <w:rFonts w:ascii="Arial" w:hAnsi="Arial" w:cs="Arial"/>
          <w:sz w:val="22"/>
          <w:szCs w:val="22"/>
        </w:rPr>
      </w:pPr>
    </w:p>
    <w:p w14:paraId="7DA3C4C1" w14:textId="50994A45" w:rsidR="0078145E" w:rsidRPr="005030EA" w:rsidRDefault="0078145E" w:rsidP="000E14DC">
      <w:pPr>
        <w:rPr>
          <w:rFonts w:ascii="Arial" w:hAnsi="Arial" w:cs="Arial"/>
          <w:b/>
          <w:bCs/>
          <w:sz w:val="22"/>
          <w:szCs w:val="22"/>
          <w:u w:val="single"/>
        </w:rPr>
      </w:pPr>
      <w:r w:rsidRPr="005030EA">
        <w:rPr>
          <w:rFonts w:ascii="Arial" w:hAnsi="Arial" w:cs="Arial"/>
          <w:b/>
          <w:bCs/>
          <w:sz w:val="22"/>
          <w:szCs w:val="22"/>
          <w:u w:val="single"/>
        </w:rPr>
        <w:t>Collaborators / Partners:</w:t>
      </w:r>
    </w:p>
    <w:p w14:paraId="4394D15B" w14:textId="6CF2A4D2" w:rsidR="0065054C" w:rsidRPr="005030EA" w:rsidRDefault="003C4F27" w:rsidP="000E14DC">
      <w:pPr>
        <w:rPr>
          <w:rFonts w:ascii="Arial" w:hAnsi="Arial" w:cs="Arial"/>
          <w:sz w:val="22"/>
          <w:szCs w:val="22"/>
        </w:rPr>
      </w:pPr>
      <w:r w:rsidRPr="005030EA">
        <w:rPr>
          <w:rFonts w:ascii="Arial" w:hAnsi="Arial" w:cs="Arial"/>
          <w:sz w:val="22"/>
          <w:szCs w:val="22"/>
        </w:rPr>
        <w:t>N/A</w:t>
      </w:r>
    </w:p>
    <w:p w14:paraId="399B7592" w14:textId="77777777" w:rsidR="00DA4623" w:rsidRPr="005030EA" w:rsidRDefault="00DA4623" w:rsidP="000E14DC">
      <w:pPr>
        <w:rPr>
          <w:rFonts w:ascii="Arial" w:hAnsi="Arial" w:cs="Arial"/>
          <w:sz w:val="22"/>
          <w:szCs w:val="22"/>
        </w:rPr>
      </w:pPr>
    </w:p>
    <w:p w14:paraId="47A7F087" w14:textId="77777777" w:rsidR="000A7CC0" w:rsidRPr="005030EA" w:rsidRDefault="000A7CC0" w:rsidP="000E14DC">
      <w:pPr>
        <w:rPr>
          <w:rFonts w:ascii="Arial" w:hAnsi="Arial" w:cs="Arial"/>
          <w:sz w:val="22"/>
          <w:szCs w:val="22"/>
        </w:rPr>
      </w:pPr>
    </w:p>
    <w:p w14:paraId="55630304" w14:textId="7F938B97" w:rsidR="000E14DC" w:rsidRPr="005030EA" w:rsidRDefault="000E14DC" w:rsidP="000E14DC">
      <w:pPr>
        <w:rPr>
          <w:rFonts w:ascii="Arial" w:hAnsi="Arial" w:cs="Arial"/>
          <w:b/>
          <w:bCs/>
          <w:sz w:val="22"/>
          <w:szCs w:val="22"/>
          <w:u w:val="single"/>
        </w:rPr>
      </w:pPr>
      <w:r w:rsidRPr="005030EA">
        <w:rPr>
          <w:rFonts w:ascii="Arial" w:hAnsi="Arial" w:cs="Arial"/>
          <w:b/>
          <w:bCs/>
          <w:sz w:val="22"/>
          <w:szCs w:val="22"/>
          <w:u w:val="single"/>
        </w:rPr>
        <w:t>Submitted to:</w:t>
      </w:r>
    </w:p>
    <w:p w14:paraId="4EB8F085" w14:textId="2AA8DB51" w:rsidR="000E14DC" w:rsidRPr="005030EA" w:rsidRDefault="5C3CDA67" w:rsidP="000E14DC">
      <w:pPr>
        <w:rPr>
          <w:rFonts w:ascii="Arial" w:hAnsi="Arial" w:cs="Arial"/>
          <w:sz w:val="22"/>
          <w:szCs w:val="22"/>
        </w:rPr>
      </w:pPr>
      <w:r w:rsidRPr="005030EA">
        <w:rPr>
          <w:rFonts w:ascii="Arial" w:hAnsi="Arial" w:cs="Arial"/>
          <w:sz w:val="22"/>
          <w:szCs w:val="22"/>
        </w:rPr>
        <w:t>TRANS-IPIC UTC</w:t>
      </w:r>
    </w:p>
    <w:p w14:paraId="52778BB7" w14:textId="372A10AA" w:rsidR="000E14DC" w:rsidRPr="005030EA" w:rsidRDefault="000E14DC" w:rsidP="000E14DC">
      <w:pPr>
        <w:rPr>
          <w:rFonts w:ascii="Arial" w:hAnsi="Arial" w:cs="Arial"/>
          <w:sz w:val="22"/>
          <w:szCs w:val="22"/>
        </w:rPr>
      </w:pPr>
      <w:r w:rsidRPr="005030EA">
        <w:rPr>
          <w:rFonts w:ascii="Arial" w:hAnsi="Arial" w:cs="Arial"/>
          <w:sz w:val="22"/>
          <w:szCs w:val="22"/>
        </w:rPr>
        <w:t>University of Illinois Urbana-Champaign</w:t>
      </w:r>
    </w:p>
    <w:p w14:paraId="535ABEB7" w14:textId="29C93B65" w:rsidR="000E14DC" w:rsidRPr="005030EA" w:rsidRDefault="000E14DC">
      <w:pPr>
        <w:rPr>
          <w:rFonts w:ascii="Arial" w:hAnsi="Arial" w:cs="Arial"/>
          <w:sz w:val="22"/>
          <w:szCs w:val="22"/>
        </w:rPr>
      </w:pPr>
      <w:r w:rsidRPr="005030EA">
        <w:rPr>
          <w:rFonts w:ascii="Arial" w:hAnsi="Arial" w:cs="Arial"/>
          <w:sz w:val="22"/>
          <w:szCs w:val="22"/>
        </w:rPr>
        <w:t>Urbana, IL</w:t>
      </w:r>
    </w:p>
    <w:p w14:paraId="7F826411" w14:textId="086B7005" w:rsidR="002D273B" w:rsidRPr="005030EA" w:rsidRDefault="002D273B">
      <w:pPr>
        <w:rPr>
          <w:rFonts w:ascii="Arial" w:hAnsi="Arial" w:cs="Arial"/>
          <w:sz w:val="22"/>
          <w:szCs w:val="22"/>
        </w:rPr>
      </w:pPr>
      <w:r w:rsidRPr="005030EA">
        <w:rPr>
          <w:rFonts w:ascii="Arial" w:hAnsi="Arial" w:cs="Arial"/>
          <w:sz w:val="22"/>
          <w:szCs w:val="22"/>
        </w:rPr>
        <w:br w:type="page"/>
      </w:r>
    </w:p>
    <w:p w14:paraId="5DA4D10D" w14:textId="6BB76B70" w:rsidR="00076C34" w:rsidRPr="005030EA" w:rsidRDefault="00076C34" w:rsidP="00076C34">
      <w:pPr>
        <w:rPr>
          <w:rFonts w:ascii="Arial" w:hAnsi="Arial" w:cs="Arial"/>
          <w:b/>
          <w:bCs/>
          <w:sz w:val="22"/>
          <w:szCs w:val="22"/>
        </w:rPr>
      </w:pPr>
      <w:r w:rsidRPr="005030EA">
        <w:rPr>
          <w:rFonts w:ascii="Arial" w:hAnsi="Arial" w:cs="Arial"/>
          <w:b/>
          <w:bCs/>
          <w:sz w:val="22"/>
          <w:szCs w:val="22"/>
        </w:rPr>
        <w:lastRenderedPageBreak/>
        <w:t xml:space="preserve">TRANS-IPIC Quarterly </w:t>
      </w:r>
      <w:r w:rsidR="001F2338" w:rsidRPr="005030EA">
        <w:rPr>
          <w:rFonts w:ascii="Arial" w:hAnsi="Arial" w:cs="Arial"/>
          <w:b/>
          <w:bCs/>
          <w:sz w:val="22"/>
          <w:szCs w:val="22"/>
        </w:rPr>
        <w:t xml:space="preserve">Progress </w:t>
      </w:r>
      <w:r w:rsidRPr="005030EA">
        <w:rPr>
          <w:rFonts w:ascii="Arial" w:hAnsi="Arial" w:cs="Arial"/>
          <w:b/>
          <w:bCs/>
          <w:sz w:val="22"/>
          <w:szCs w:val="22"/>
        </w:rPr>
        <w:t>Report:</w:t>
      </w:r>
    </w:p>
    <w:p w14:paraId="497FF033" w14:textId="77777777" w:rsidR="001A0464" w:rsidRPr="005030EA" w:rsidRDefault="001A0464" w:rsidP="00076C34">
      <w:pPr>
        <w:rPr>
          <w:rFonts w:ascii="Arial" w:hAnsi="Arial" w:cs="Arial"/>
          <w:sz w:val="22"/>
          <w:szCs w:val="22"/>
        </w:rPr>
      </w:pPr>
    </w:p>
    <w:p w14:paraId="4A7901B1" w14:textId="4ED55AA3" w:rsidR="00076C34" w:rsidRPr="005030EA" w:rsidRDefault="00076C34" w:rsidP="00555C6D">
      <w:pPr>
        <w:rPr>
          <w:rFonts w:ascii="Arial" w:hAnsi="Arial" w:cs="Arial"/>
          <w:b/>
          <w:bCs/>
          <w:sz w:val="22"/>
          <w:szCs w:val="22"/>
          <w:u w:val="single"/>
        </w:rPr>
      </w:pPr>
      <w:r w:rsidRPr="005030EA">
        <w:rPr>
          <w:rFonts w:ascii="Arial" w:hAnsi="Arial" w:cs="Arial"/>
          <w:b/>
          <w:bCs/>
          <w:sz w:val="22"/>
          <w:szCs w:val="22"/>
          <w:u w:val="single"/>
        </w:rPr>
        <w:t xml:space="preserve">Project </w:t>
      </w:r>
      <w:r w:rsidR="00887751" w:rsidRPr="005030EA">
        <w:rPr>
          <w:rFonts w:ascii="Arial" w:hAnsi="Arial" w:cs="Arial"/>
          <w:b/>
          <w:bCs/>
          <w:sz w:val="22"/>
          <w:szCs w:val="22"/>
          <w:u w:val="single"/>
        </w:rPr>
        <w:t>Description</w:t>
      </w:r>
      <w:r w:rsidRPr="005030EA">
        <w:rPr>
          <w:rFonts w:ascii="Arial" w:hAnsi="Arial" w:cs="Arial"/>
          <w:b/>
          <w:bCs/>
          <w:sz w:val="22"/>
          <w:szCs w:val="22"/>
          <w:u w:val="single"/>
        </w:rPr>
        <w:t>:</w:t>
      </w:r>
    </w:p>
    <w:p w14:paraId="1F42CC81" w14:textId="77777777" w:rsidR="00076C34" w:rsidRPr="005030EA" w:rsidRDefault="00076C34" w:rsidP="00555C6D">
      <w:pPr>
        <w:pStyle w:val="ListParagraph"/>
        <w:numPr>
          <w:ilvl w:val="0"/>
          <w:numId w:val="2"/>
        </w:numPr>
        <w:rPr>
          <w:rFonts w:ascii="Arial" w:hAnsi="Arial" w:cs="Arial"/>
          <w:sz w:val="22"/>
          <w:szCs w:val="22"/>
        </w:rPr>
      </w:pPr>
      <w:r w:rsidRPr="005030EA">
        <w:rPr>
          <w:rFonts w:ascii="Arial" w:hAnsi="Arial" w:cs="Arial"/>
          <w:sz w:val="22"/>
          <w:szCs w:val="22"/>
        </w:rPr>
        <w:t>Research Plan - Statement of Problem</w:t>
      </w:r>
    </w:p>
    <w:p w14:paraId="2E8AA9D7" w14:textId="6E442DF7" w:rsidR="007F292F" w:rsidRPr="005030EA" w:rsidRDefault="00465BC3" w:rsidP="007F292F">
      <w:pPr>
        <w:pStyle w:val="ListParagraph"/>
        <w:rPr>
          <w:rFonts w:ascii="Arial" w:eastAsiaTheme="minorEastAsia" w:hAnsi="Arial" w:cs="Arial"/>
          <w:kern w:val="0"/>
          <w:sz w:val="22"/>
          <w:szCs w:val="22"/>
          <w:lang w:eastAsia="zh-CN"/>
          <w14:ligatures w14:val="none"/>
        </w:rPr>
      </w:pPr>
      <w:r w:rsidRPr="005030EA">
        <w:rPr>
          <w:rFonts w:ascii="Arial" w:eastAsia="Times New Roman" w:hAnsi="Arial" w:cs="Arial"/>
          <w:kern w:val="0"/>
          <w:sz w:val="22"/>
          <w:szCs w:val="22"/>
          <w14:ligatures w14:val="none"/>
        </w:rPr>
        <w:t>This project will develop a novel gaze-directed UAV-UGV coordination framework for on-site quality inspection of precast bridge construction. UAV will provide global coverage for inspectors to quickly identify the components and construction activities for inspection while UGV will navigate to specific locations for close inspection following human guidance. A new gaze-directed human-machine interface will be developed, where inspectors can express their guidance via natural gaze movements, to reduce worker mental load. The proposed framework is expected to transform the practice of onsite quality inspection for precast infrastructure construction by establishing intuitive multi-robot-human teaming for efficient inspection. Such a system can be extended to provide guidance during bridge installation, thus improving construction quality and durability with reduced rework. The proposed framework can also be extended for lifecycle inspection, including offsite component inspection and condition monitoring of existing infrastructure, and eventually improve the durability and extend the life of precast transportation infrastructure.</w:t>
      </w:r>
    </w:p>
    <w:p w14:paraId="64F2AA1E" w14:textId="77777777" w:rsidR="00465BC3" w:rsidRPr="005030EA" w:rsidRDefault="00465BC3" w:rsidP="007F292F">
      <w:pPr>
        <w:pStyle w:val="ListParagraph"/>
        <w:rPr>
          <w:rFonts w:ascii="Arial" w:eastAsiaTheme="minorEastAsia" w:hAnsi="Arial" w:cs="Arial"/>
          <w:sz w:val="22"/>
          <w:szCs w:val="22"/>
          <w:lang w:eastAsia="zh-CN"/>
        </w:rPr>
      </w:pPr>
    </w:p>
    <w:p w14:paraId="60AC253D" w14:textId="69A9B4D1" w:rsidR="00076C34" w:rsidRPr="005030EA" w:rsidRDefault="00076C34" w:rsidP="00555C6D">
      <w:pPr>
        <w:pStyle w:val="ListParagraph"/>
        <w:numPr>
          <w:ilvl w:val="0"/>
          <w:numId w:val="2"/>
        </w:numPr>
        <w:rPr>
          <w:rFonts w:ascii="Arial" w:hAnsi="Arial" w:cs="Arial"/>
          <w:sz w:val="22"/>
          <w:szCs w:val="22"/>
        </w:rPr>
      </w:pPr>
      <w:r w:rsidRPr="005030EA">
        <w:rPr>
          <w:rFonts w:ascii="Arial" w:hAnsi="Arial" w:cs="Arial"/>
          <w:sz w:val="22"/>
          <w:szCs w:val="22"/>
        </w:rPr>
        <w:t>Research Plan - Summary of Project Activities (Tasks)</w:t>
      </w:r>
    </w:p>
    <w:p w14:paraId="4F048F82" w14:textId="0DDB4069" w:rsidR="00A47CA3" w:rsidRPr="005030EA" w:rsidRDefault="00A47CA3" w:rsidP="00131BE9">
      <w:pPr>
        <w:pStyle w:val="ListParagraph"/>
        <w:rPr>
          <w:rFonts w:ascii="Arial" w:eastAsiaTheme="minorEastAsia" w:hAnsi="Arial" w:cs="Arial"/>
          <w:i/>
          <w:iCs/>
          <w:kern w:val="0"/>
          <w:sz w:val="22"/>
          <w:szCs w:val="22"/>
          <w:lang w:eastAsia="zh-CN"/>
          <w14:ligatures w14:val="none"/>
        </w:rPr>
      </w:pPr>
      <w:r w:rsidRPr="005030EA">
        <w:rPr>
          <w:rFonts w:ascii="Arial" w:eastAsia="Times New Roman" w:hAnsi="Arial" w:cs="Arial"/>
          <w:i/>
          <w:iCs/>
          <w:kern w:val="0"/>
          <w:sz w:val="22"/>
          <w:szCs w:val="22"/>
          <w14:ligatures w14:val="none"/>
        </w:rPr>
        <w:t>Task 1. UAV-UGV coordinated localization and navigation</w:t>
      </w:r>
      <w:r w:rsidRPr="005030EA">
        <w:rPr>
          <w:rFonts w:ascii="Arial" w:eastAsiaTheme="minorEastAsia" w:hAnsi="Arial" w:cs="Arial"/>
          <w:i/>
          <w:iCs/>
          <w:kern w:val="0"/>
          <w:sz w:val="22"/>
          <w:szCs w:val="22"/>
          <w:lang w:eastAsia="zh-CN"/>
          <w14:ligatures w14:val="none"/>
        </w:rPr>
        <w:t xml:space="preserve">. </w:t>
      </w:r>
    </w:p>
    <w:p w14:paraId="2F7194BE" w14:textId="41CCC678" w:rsidR="00A47CA3" w:rsidRPr="005030EA" w:rsidRDefault="00A47CA3" w:rsidP="00131BE9">
      <w:pPr>
        <w:pStyle w:val="ListParagraph"/>
        <w:rPr>
          <w:rFonts w:ascii="Arial" w:eastAsiaTheme="minorEastAsia" w:hAnsi="Arial" w:cs="Arial"/>
          <w:kern w:val="0"/>
          <w:sz w:val="22"/>
          <w:szCs w:val="22"/>
          <w:lang w:eastAsia="zh-CN"/>
          <w14:ligatures w14:val="none"/>
        </w:rPr>
      </w:pPr>
      <w:r w:rsidRPr="005030EA">
        <w:rPr>
          <w:rFonts w:ascii="Arial" w:eastAsiaTheme="minorEastAsia" w:hAnsi="Arial" w:cs="Arial"/>
          <w:kern w:val="0"/>
          <w:sz w:val="22"/>
          <w:szCs w:val="22"/>
          <w:lang w:eastAsia="zh-CN"/>
          <w14:ligatures w14:val="none"/>
        </w:rPr>
        <w:t>This task aims to develop a hierarchical framework that will enable UGV to automatically locate and navigate to the inspection area as indicated by the UAV, leveraging sensing data from onboard GPS and camera of both robots.</w:t>
      </w:r>
    </w:p>
    <w:p w14:paraId="1C377BBD" w14:textId="77777777" w:rsidR="00A47CA3" w:rsidRPr="005030EA" w:rsidRDefault="00A47CA3" w:rsidP="00131BE9">
      <w:pPr>
        <w:pStyle w:val="ListParagraph"/>
        <w:rPr>
          <w:rFonts w:ascii="Arial" w:eastAsiaTheme="minorEastAsia" w:hAnsi="Arial" w:cs="Arial"/>
          <w:kern w:val="0"/>
          <w:sz w:val="22"/>
          <w:szCs w:val="22"/>
          <w:lang w:eastAsia="zh-CN"/>
          <w14:ligatures w14:val="none"/>
        </w:rPr>
      </w:pPr>
    </w:p>
    <w:p w14:paraId="2B2F16B9" w14:textId="1ADFE87E" w:rsidR="00F1635B" w:rsidRPr="005030EA" w:rsidRDefault="00F1635B" w:rsidP="00131BE9">
      <w:pPr>
        <w:pStyle w:val="ListParagraph"/>
        <w:rPr>
          <w:rFonts w:ascii="Arial" w:eastAsiaTheme="minorEastAsia" w:hAnsi="Arial" w:cs="Arial"/>
          <w:i/>
          <w:iCs/>
          <w:kern w:val="0"/>
          <w:sz w:val="22"/>
          <w:szCs w:val="22"/>
          <w:lang w:eastAsia="zh-CN"/>
          <w14:ligatures w14:val="none"/>
        </w:rPr>
      </w:pPr>
      <w:r w:rsidRPr="005030EA">
        <w:rPr>
          <w:rFonts w:ascii="Arial" w:eastAsiaTheme="minorEastAsia" w:hAnsi="Arial" w:cs="Arial"/>
          <w:i/>
          <w:iCs/>
          <w:kern w:val="0"/>
          <w:sz w:val="22"/>
          <w:szCs w:val="22"/>
          <w:lang w:eastAsia="zh-CN"/>
          <w14:ligatures w14:val="none"/>
        </w:rPr>
        <w:t>Task 2. Gaze-directed and AI-powered human-robot interface.</w:t>
      </w:r>
    </w:p>
    <w:p w14:paraId="282F95FD" w14:textId="5236E073" w:rsidR="00F1635B" w:rsidRPr="005030EA" w:rsidRDefault="00F1635B" w:rsidP="00131BE9">
      <w:pPr>
        <w:pStyle w:val="ListParagraph"/>
        <w:rPr>
          <w:rFonts w:ascii="Arial" w:eastAsiaTheme="minorEastAsia" w:hAnsi="Arial" w:cs="Arial"/>
          <w:kern w:val="0"/>
          <w:sz w:val="22"/>
          <w:szCs w:val="22"/>
          <w:lang w:eastAsia="zh-CN"/>
          <w14:ligatures w14:val="none"/>
        </w:rPr>
      </w:pPr>
      <w:r w:rsidRPr="005030EA">
        <w:rPr>
          <w:rFonts w:ascii="Arial" w:eastAsiaTheme="minorEastAsia" w:hAnsi="Arial" w:cs="Arial"/>
          <w:kern w:val="0"/>
          <w:sz w:val="22"/>
          <w:szCs w:val="22"/>
          <w:lang w:eastAsia="zh-CN"/>
          <w14:ligatures w14:val="none"/>
        </w:rPr>
        <w:t>This task aims to develop a gaze-directed and AI-powered human-robot interface (HRI) such that the robot could navigate to a specific location based on the guidance from human natural gaze movement.</w:t>
      </w:r>
    </w:p>
    <w:p w14:paraId="1E74CB40" w14:textId="77777777" w:rsidR="00F1635B" w:rsidRPr="005030EA" w:rsidRDefault="00F1635B" w:rsidP="00131BE9">
      <w:pPr>
        <w:pStyle w:val="ListParagraph"/>
        <w:rPr>
          <w:rFonts w:ascii="Arial" w:eastAsiaTheme="minorEastAsia" w:hAnsi="Arial" w:cs="Arial"/>
          <w:kern w:val="0"/>
          <w:sz w:val="22"/>
          <w:szCs w:val="22"/>
          <w:lang w:eastAsia="zh-CN"/>
          <w14:ligatures w14:val="none"/>
        </w:rPr>
      </w:pPr>
    </w:p>
    <w:p w14:paraId="5BDBCB60" w14:textId="77777777" w:rsidR="00F1635B" w:rsidRPr="005030EA" w:rsidRDefault="00F1635B" w:rsidP="00131BE9">
      <w:pPr>
        <w:pStyle w:val="ListParagraph"/>
        <w:rPr>
          <w:rFonts w:ascii="Arial" w:eastAsiaTheme="minorEastAsia" w:hAnsi="Arial" w:cs="Arial"/>
          <w:i/>
          <w:iCs/>
          <w:kern w:val="0"/>
          <w:sz w:val="22"/>
          <w:szCs w:val="22"/>
          <w:lang w:eastAsia="zh-CN"/>
          <w14:ligatures w14:val="none"/>
        </w:rPr>
      </w:pPr>
      <w:r w:rsidRPr="005030EA">
        <w:rPr>
          <w:rFonts w:ascii="Arial" w:eastAsiaTheme="minorEastAsia" w:hAnsi="Arial" w:cs="Arial"/>
          <w:i/>
          <w:iCs/>
          <w:kern w:val="0"/>
          <w:sz w:val="22"/>
          <w:szCs w:val="22"/>
          <w:lang w:eastAsia="zh-CN"/>
          <w14:ligatures w14:val="none"/>
        </w:rPr>
        <w:t xml:space="preserve">Task 3. Prototype development and experimental demonstration. </w:t>
      </w:r>
    </w:p>
    <w:p w14:paraId="5DCC6854" w14:textId="1A15F7BF" w:rsidR="00F1635B" w:rsidRPr="005030EA" w:rsidRDefault="00F1635B" w:rsidP="00131BE9">
      <w:pPr>
        <w:pStyle w:val="ListParagraph"/>
        <w:rPr>
          <w:rFonts w:ascii="Arial" w:eastAsiaTheme="minorEastAsia" w:hAnsi="Arial" w:cs="Arial"/>
          <w:kern w:val="0"/>
          <w:sz w:val="22"/>
          <w:szCs w:val="22"/>
          <w:lang w:eastAsia="zh-CN"/>
          <w14:ligatures w14:val="none"/>
        </w:rPr>
      </w:pPr>
      <w:r w:rsidRPr="005030EA">
        <w:rPr>
          <w:rFonts w:ascii="Arial" w:eastAsiaTheme="minorEastAsia" w:hAnsi="Arial" w:cs="Arial"/>
          <w:kern w:val="0"/>
          <w:sz w:val="22"/>
          <w:szCs w:val="22"/>
          <w:lang w:eastAsia="zh-CN"/>
          <w14:ligatures w14:val="none"/>
        </w:rPr>
        <w:t>This task aims to develop and test a prototype of the proposed framework. In our preliminary study, we have developed a mobile robot teleoperation interface that can be used for inspection on jobsites.</w:t>
      </w:r>
    </w:p>
    <w:p w14:paraId="2BB713B7" w14:textId="77777777" w:rsidR="007F292F" w:rsidRPr="005030EA" w:rsidRDefault="007F292F" w:rsidP="005F4C07">
      <w:pPr>
        <w:rPr>
          <w:rFonts w:ascii="Arial" w:hAnsi="Arial" w:cs="Arial"/>
          <w:sz w:val="22"/>
          <w:szCs w:val="22"/>
        </w:rPr>
      </w:pPr>
    </w:p>
    <w:p w14:paraId="70E2C75F" w14:textId="77777777" w:rsidR="00C42E43" w:rsidRPr="005030EA" w:rsidRDefault="00C42E43" w:rsidP="005F4C07">
      <w:pPr>
        <w:rPr>
          <w:rFonts w:ascii="Arial" w:hAnsi="Arial" w:cs="Arial"/>
          <w:sz w:val="22"/>
          <w:szCs w:val="22"/>
        </w:rPr>
      </w:pPr>
    </w:p>
    <w:p w14:paraId="4F0746DF" w14:textId="5E91CBD7" w:rsidR="00076C34" w:rsidRPr="005030EA" w:rsidRDefault="00076C34" w:rsidP="00555C6D">
      <w:pPr>
        <w:rPr>
          <w:rFonts w:ascii="Arial" w:hAnsi="Arial" w:cs="Arial"/>
          <w:b/>
          <w:bCs/>
          <w:sz w:val="22"/>
          <w:szCs w:val="22"/>
          <w:u w:val="single"/>
        </w:rPr>
      </w:pPr>
      <w:r w:rsidRPr="005030EA">
        <w:rPr>
          <w:rFonts w:ascii="Arial" w:hAnsi="Arial" w:cs="Arial"/>
          <w:b/>
          <w:bCs/>
          <w:sz w:val="22"/>
          <w:szCs w:val="22"/>
          <w:u w:val="single"/>
        </w:rPr>
        <w:t>Project Progress:</w:t>
      </w:r>
    </w:p>
    <w:p w14:paraId="6536ABBB" w14:textId="79FE4FB6" w:rsidR="00076C34" w:rsidRPr="005030EA" w:rsidRDefault="00076C34" w:rsidP="00555C6D">
      <w:pPr>
        <w:pStyle w:val="ListParagraph"/>
        <w:numPr>
          <w:ilvl w:val="0"/>
          <w:numId w:val="2"/>
        </w:numPr>
        <w:rPr>
          <w:rFonts w:ascii="Arial" w:hAnsi="Arial" w:cs="Arial"/>
          <w:sz w:val="22"/>
          <w:szCs w:val="22"/>
        </w:rPr>
      </w:pPr>
      <w:r w:rsidRPr="005030EA">
        <w:rPr>
          <w:rFonts w:ascii="Arial" w:hAnsi="Arial" w:cs="Arial"/>
          <w:sz w:val="22"/>
          <w:szCs w:val="22"/>
        </w:rPr>
        <w:t xml:space="preserve">Progress </w:t>
      </w:r>
      <w:r w:rsidR="007A7D1B" w:rsidRPr="005030EA">
        <w:rPr>
          <w:rFonts w:ascii="Arial" w:hAnsi="Arial" w:cs="Arial"/>
          <w:sz w:val="22"/>
          <w:szCs w:val="22"/>
        </w:rPr>
        <w:t>for</w:t>
      </w:r>
      <w:r w:rsidRPr="005030EA">
        <w:rPr>
          <w:rFonts w:ascii="Arial" w:hAnsi="Arial" w:cs="Arial"/>
          <w:sz w:val="22"/>
          <w:szCs w:val="22"/>
        </w:rPr>
        <w:t xml:space="preserve"> </w:t>
      </w:r>
      <w:r w:rsidR="007A7D1B" w:rsidRPr="005030EA">
        <w:rPr>
          <w:rFonts w:ascii="Arial" w:hAnsi="Arial" w:cs="Arial"/>
          <w:sz w:val="22"/>
          <w:szCs w:val="22"/>
        </w:rPr>
        <w:t>each r</w:t>
      </w:r>
      <w:r w:rsidRPr="005030EA">
        <w:rPr>
          <w:rFonts w:ascii="Arial" w:hAnsi="Arial" w:cs="Arial"/>
          <w:sz w:val="22"/>
          <w:szCs w:val="22"/>
        </w:rPr>
        <w:t xml:space="preserve">esearch </w:t>
      </w:r>
      <w:r w:rsidR="007A7D1B" w:rsidRPr="005030EA">
        <w:rPr>
          <w:rFonts w:ascii="Arial" w:hAnsi="Arial" w:cs="Arial"/>
          <w:sz w:val="22"/>
          <w:szCs w:val="22"/>
        </w:rPr>
        <w:t>t</w:t>
      </w:r>
      <w:r w:rsidRPr="005030EA">
        <w:rPr>
          <w:rFonts w:ascii="Arial" w:hAnsi="Arial" w:cs="Arial"/>
          <w:sz w:val="22"/>
          <w:szCs w:val="22"/>
        </w:rPr>
        <w:t>ask</w:t>
      </w:r>
    </w:p>
    <w:p w14:paraId="38F7684D" w14:textId="60350E54" w:rsidR="005921C5" w:rsidRPr="005030EA" w:rsidRDefault="005921C5" w:rsidP="007F292F">
      <w:pPr>
        <w:ind w:left="720"/>
        <w:rPr>
          <w:rFonts w:ascii="Arial" w:eastAsia="Times New Roman" w:hAnsi="Arial" w:cs="Arial"/>
          <w:kern w:val="0"/>
          <w:sz w:val="22"/>
          <w:szCs w:val="22"/>
          <w:highlight w:val="lightGray"/>
          <w14:ligatures w14:val="none"/>
        </w:rPr>
      </w:pPr>
    </w:p>
    <w:p w14:paraId="40022A31" w14:textId="67ACAF92" w:rsidR="005921C5" w:rsidRPr="005030EA" w:rsidRDefault="005921C5" w:rsidP="001E7C8F">
      <w:pPr>
        <w:pStyle w:val="ListParagraph"/>
        <w:rPr>
          <w:rFonts w:ascii="Arial" w:eastAsiaTheme="minorEastAsia" w:hAnsi="Arial" w:cs="Arial"/>
          <w:kern w:val="0"/>
          <w:sz w:val="22"/>
          <w:szCs w:val="22"/>
          <w:lang w:eastAsia="zh-CN"/>
          <w14:ligatures w14:val="none"/>
        </w:rPr>
      </w:pPr>
      <w:r w:rsidRPr="005030EA">
        <w:rPr>
          <w:rFonts w:ascii="Arial" w:eastAsiaTheme="minorEastAsia" w:hAnsi="Arial" w:cs="Arial"/>
          <w:kern w:val="0"/>
          <w:sz w:val="22"/>
          <w:szCs w:val="22"/>
          <w:lang w:eastAsia="zh-CN"/>
          <w14:ligatures w14:val="none"/>
        </w:rPr>
        <w:t>Task 1</w:t>
      </w:r>
      <w:r w:rsidR="00887751" w:rsidRPr="005030EA">
        <w:rPr>
          <w:rFonts w:ascii="Arial" w:eastAsiaTheme="minorEastAsia" w:hAnsi="Arial" w:cs="Arial"/>
          <w:kern w:val="0"/>
          <w:sz w:val="22"/>
          <w:szCs w:val="22"/>
          <w:lang w:eastAsia="zh-CN"/>
          <w14:ligatures w14:val="none"/>
        </w:rPr>
        <w:t xml:space="preserve"> progress</w:t>
      </w:r>
      <w:r w:rsidRPr="005030EA">
        <w:rPr>
          <w:rFonts w:ascii="Arial" w:eastAsiaTheme="minorEastAsia" w:hAnsi="Arial" w:cs="Arial"/>
          <w:kern w:val="0"/>
          <w:sz w:val="22"/>
          <w:szCs w:val="22"/>
          <w:lang w:eastAsia="zh-CN"/>
          <w14:ligatures w14:val="none"/>
        </w:rPr>
        <w:t xml:space="preserve"> [</w:t>
      </w:r>
      <w:r w:rsidR="006A4546" w:rsidRPr="005030EA">
        <w:rPr>
          <w:rFonts w:ascii="Arial" w:eastAsiaTheme="minorEastAsia" w:hAnsi="Arial" w:cs="Arial"/>
          <w:kern w:val="0"/>
          <w:sz w:val="22"/>
          <w:szCs w:val="22"/>
          <w:lang w:eastAsia="zh-CN"/>
          <w14:ligatures w14:val="none"/>
        </w:rPr>
        <w:t>5</w:t>
      </w:r>
      <w:r w:rsidRPr="005030EA">
        <w:rPr>
          <w:rFonts w:ascii="Arial" w:eastAsiaTheme="minorEastAsia" w:hAnsi="Arial" w:cs="Arial"/>
          <w:kern w:val="0"/>
          <w:sz w:val="22"/>
          <w:szCs w:val="22"/>
          <w:lang w:eastAsia="zh-CN"/>
          <w14:ligatures w14:val="none"/>
        </w:rPr>
        <w:t>% completed]</w:t>
      </w:r>
    </w:p>
    <w:p w14:paraId="635D3716" w14:textId="1AC62B1E" w:rsidR="005921C5" w:rsidRPr="005030EA" w:rsidRDefault="005921C5" w:rsidP="001E7C8F">
      <w:pPr>
        <w:pStyle w:val="ListParagraph"/>
        <w:rPr>
          <w:rFonts w:ascii="Arial" w:eastAsiaTheme="minorEastAsia" w:hAnsi="Arial" w:cs="Arial"/>
          <w:kern w:val="0"/>
          <w:sz w:val="22"/>
          <w:szCs w:val="22"/>
          <w:lang w:eastAsia="zh-CN"/>
          <w14:ligatures w14:val="none"/>
        </w:rPr>
      </w:pPr>
      <w:r w:rsidRPr="005030EA">
        <w:rPr>
          <w:rFonts w:ascii="Arial" w:eastAsiaTheme="minorEastAsia" w:hAnsi="Arial" w:cs="Arial"/>
          <w:kern w:val="0"/>
          <w:sz w:val="22"/>
          <w:szCs w:val="22"/>
          <w:lang w:eastAsia="zh-CN"/>
          <w14:ligatures w14:val="none"/>
        </w:rPr>
        <w:t xml:space="preserve">Task 2 </w:t>
      </w:r>
      <w:r w:rsidR="00887751" w:rsidRPr="005030EA">
        <w:rPr>
          <w:rFonts w:ascii="Arial" w:eastAsiaTheme="minorEastAsia" w:hAnsi="Arial" w:cs="Arial"/>
          <w:kern w:val="0"/>
          <w:sz w:val="22"/>
          <w:szCs w:val="22"/>
          <w:lang w:eastAsia="zh-CN"/>
          <w14:ligatures w14:val="none"/>
        </w:rPr>
        <w:t xml:space="preserve">progress </w:t>
      </w:r>
      <w:r w:rsidRPr="005030EA">
        <w:rPr>
          <w:rFonts w:ascii="Arial" w:eastAsiaTheme="minorEastAsia" w:hAnsi="Arial" w:cs="Arial"/>
          <w:kern w:val="0"/>
          <w:sz w:val="22"/>
          <w:szCs w:val="22"/>
          <w:lang w:eastAsia="zh-CN"/>
          <w14:ligatures w14:val="none"/>
        </w:rPr>
        <w:t>[</w:t>
      </w:r>
      <w:r w:rsidR="006A4546" w:rsidRPr="005030EA">
        <w:rPr>
          <w:rFonts w:ascii="Arial" w:eastAsiaTheme="minorEastAsia" w:hAnsi="Arial" w:cs="Arial"/>
          <w:kern w:val="0"/>
          <w:sz w:val="22"/>
          <w:szCs w:val="22"/>
          <w:lang w:eastAsia="zh-CN"/>
          <w14:ligatures w14:val="none"/>
        </w:rPr>
        <w:t>100</w:t>
      </w:r>
      <w:r w:rsidRPr="005030EA">
        <w:rPr>
          <w:rFonts w:ascii="Arial" w:eastAsiaTheme="minorEastAsia" w:hAnsi="Arial" w:cs="Arial"/>
          <w:kern w:val="0"/>
          <w:sz w:val="22"/>
          <w:szCs w:val="22"/>
          <w:lang w:eastAsia="zh-CN"/>
          <w14:ligatures w14:val="none"/>
        </w:rPr>
        <w:t>% completed]</w:t>
      </w:r>
    </w:p>
    <w:p w14:paraId="33E75967" w14:textId="3F70DBCA" w:rsidR="005921C5" w:rsidRPr="005030EA" w:rsidRDefault="005921C5" w:rsidP="001E7C8F">
      <w:pPr>
        <w:pStyle w:val="ListParagraph"/>
        <w:rPr>
          <w:rFonts w:ascii="Arial" w:eastAsiaTheme="minorEastAsia" w:hAnsi="Arial" w:cs="Arial"/>
          <w:kern w:val="0"/>
          <w:sz w:val="22"/>
          <w:szCs w:val="22"/>
          <w:lang w:eastAsia="zh-CN"/>
          <w14:ligatures w14:val="none"/>
        </w:rPr>
      </w:pPr>
      <w:r w:rsidRPr="005030EA">
        <w:rPr>
          <w:rFonts w:ascii="Arial" w:eastAsiaTheme="minorEastAsia" w:hAnsi="Arial" w:cs="Arial"/>
          <w:kern w:val="0"/>
          <w:sz w:val="22"/>
          <w:szCs w:val="22"/>
          <w:lang w:eastAsia="zh-CN"/>
          <w14:ligatures w14:val="none"/>
        </w:rPr>
        <w:t xml:space="preserve">Task3 </w:t>
      </w:r>
      <w:r w:rsidR="00887751" w:rsidRPr="005030EA">
        <w:rPr>
          <w:rFonts w:ascii="Arial" w:eastAsiaTheme="minorEastAsia" w:hAnsi="Arial" w:cs="Arial"/>
          <w:kern w:val="0"/>
          <w:sz w:val="22"/>
          <w:szCs w:val="22"/>
          <w:lang w:eastAsia="zh-CN"/>
          <w14:ligatures w14:val="none"/>
        </w:rPr>
        <w:t xml:space="preserve">progress </w:t>
      </w:r>
      <w:r w:rsidRPr="005030EA">
        <w:rPr>
          <w:rFonts w:ascii="Arial" w:eastAsiaTheme="minorEastAsia" w:hAnsi="Arial" w:cs="Arial"/>
          <w:kern w:val="0"/>
          <w:sz w:val="22"/>
          <w:szCs w:val="22"/>
          <w:lang w:eastAsia="zh-CN"/>
          <w14:ligatures w14:val="none"/>
        </w:rPr>
        <w:t>[</w:t>
      </w:r>
      <w:r w:rsidR="006A4546" w:rsidRPr="005030EA">
        <w:rPr>
          <w:rFonts w:ascii="Arial" w:eastAsiaTheme="minorEastAsia" w:hAnsi="Arial" w:cs="Arial"/>
          <w:kern w:val="0"/>
          <w:sz w:val="22"/>
          <w:szCs w:val="22"/>
          <w:lang w:eastAsia="zh-CN"/>
          <w14:ligatures w14:val="none"/>
        </w:rPr>
        <w:t>0</w:t>
      </w:r>
      <w:r w:rsidRPr="005030EA">
        <w:rPr>
          <w:rFonts w:ascii="Arial" w:eastAsiaTheme="minorEastAsia" w:hAnsi="Arial" w:cs="Arial"/>
          <w:kern w:val="0"/>
          <w:sz w:val="22"/>
          <w:szCs w:val="22"/>
          <w:lang w:eastAsia="zh-CN"/>
          <w14:ligatures w14:val="none"/>
        </w:rPr>
        <w:t>% completed]</w:t>
      </w:r>
    </w:p>
    <w:p w14:paraId="49D9A324" w14:textId="77777777" w:rsidR="00FD0863" w:rsidRPr="005030EA" w:rsidRDefault="00FD0863" w:rsidP="001E7C8F">
      <w:pPr>
        <w:pStyle w:val="ListParagraph"/>
        <w:rPr>
          <w:rFonts w:ascii="Arial" w:eastAsiaTheme="minorEastAsia" w:hAnsi="Arial" w:cs="Arial"/>
          <w:kern w:val="0"/>
          <w:sz w:val="22"/>
          <w:szCs w:val="22"/>
          <w:lang w:eastAsia="zh-CN"/>
          <w14:ligatures w14:val="none"/>
        </w:rPr>
      </w:pPr>
    </w:p>
    <w:p w14:paraId="6BF4B8BD" w14:textId="6D60672F" w:rsidR="00FD0863" w:rsidRPr="005030EA" w:rsidRDefault="00FD0863" w:rsidP="001E7C8F">
      <w:pPr>
        <w:pStyle w:val="ListParagraph"/>
        <w:rPr>
          <w:rFonts w:ascii="Arial" w:eastAsiaTheme="minorEastAsia" w:hAnsi="Arial" w:cs="Arial"/>
          <w:kern w:val="0"/>
          <w:sz w:val="22"/>
          <w:szCs w:val="22"/>
          <w:lang w:eastAsia="zh-CN"/>
          <w14:ligatures w14:val="none"/>
        </w:rPr>
      </w:pPr>
      <w:r w:rsidRPr="005030EA">
        <w:rPr>
          <w:rFonts w:ascii="Arial" w:eastAsiaTheme="minorEastAsia" w:hAnsi="Arial" w:cs="Arial"/>
          <w:kern w:val="0"/>
          <w:sz w:val="22"/>
          <w:szCs w:val="22"/>
          <w:lang w:eastAsia="zh-CN"/>
          <w14:ligatures w14:val="none"/>
        </w:rPr>
        <w:t xml:space="preserve">Note: The research planned for Task 1 and Task 2 </w:t>
      </w:r>
      <w:r w:rsidR="00936284" w:rsidRPr="005030EA">
        <w:rPr>
          <w:rFonts w:ascii="Arial" w:eastAsiaTheme="minorEastAsia" w:hAnsi="Arial" w:cs="Arial"/>
          <w:kern w:val="0"/>
          <w:sz w:val="22"/>
          <w:szCs w:val="22"/>
          <w:lang w:eastAsia="zh-CN"/>
          <w14:ligatures w14:val="none"/>
        </w:rPr>
        <w:t>is</w:t>
      </w:r>
      <w:r w:rsidRPr="005030EA">
        <w:rPr>
          <w:rFonts w:ascii="Arial" w:eastAsiaTheme="minorEastAsia" w:hAnsi="Arial" w:cs="Arial"/>
          <w:kern w:val="0"/>
          <w:sz w:val="22"/>
          <w:szCs w:val="22"/>
          <w:lang w:eastAsia="zh-CN"/>
          <w14:ligatures w14:val="none"/>
        </w:rPr>
        <w:t xml:space="preserve"> relatively independent. Therefore, based on </w:t>
      </w:r>
      <w:r w:rsidR="00936284" w:rsidRPr="005030EA">
        <w:rPr>
          <w:rFonts w:ascii="Arial" w:eastAsiaTheme="minorEastAsia" w:hAnsi="Arial" w:cs="Arial"/>
          <w:kern w:val="0"/>
          <w:sz w:val="22"/>
          <w:szCs w:val="22"/>
          <w:lang w:eastAsia="zh-CN"/>
          <w14:ligatures w14:val="none"/>
        </w:rPr>
        <w:t xml:space="preserve">our current research schedule and resources, we started Task 2 first and have completed the technical development of Task 2, i.e., a gaze-directed and AI-powered interface for ground robot inspection. </w:t>
      </w:r>
      <w:r w:rsidR="00227557" w:rsidRPr="005030EA">
        <w:rPr>
          <w:rFonts w:ascii="Arial" w:eastAsiaTheme="minorEastAsia" w:hAnsi="Arial" w:cs="Arial"/>
          <w:kern w:val="0"/>
          <w:sz w:val="22"/>
          <w:szCs w:val="22"/>
          <w:lang w:eastAsia="zh-CN"/>
          <w14:ligatures w14:val="none"/>
        </w:rPr>
        <w:t>Then, we will focus on the Task 1 development as well as the integration between Task 1 and Task 2.</w:t>
      </w:r>
    </w:p>
    <w:p w14:paraId="39A66241" w14:textId="77777777" w:rsidR="00686522" w:rsidRPr="005030EA" w:rsidRDefault="00686522" w:rsidP="001E7C8F">
      <w:pPr>
        <w:pStyle w:val="ListParagraph"/>
        <w:rPr>
          <w:rFonts w:ascii="Arial" w:eastAsiaTheme="minorEastAsia" w:hAnsi="Arial" w:cs="Arial"/>
          <w:kern w:val="0"/>
          <w:sz w:val="22"/>
          <w:szCs w:val="22"/>
          <w:lang w:eastAsia="zh-CN"/>
          <w14:ligatures w14:val="none"/>
        </w:rPr>
      </w:pPr>
    </w:p>
    <w:p w14:paraId="04808367" w14:textId="240DAF72" w:rsidR="00686522" w:rsidRPr="005030EA" w:rsidRDefault="00DA1333" w:rsidP="001E7C8F">
      <w:pPr>
        <w:pStyle w:val="ListParagraph"/>
        <w:rPr>
          <w:rFonts w:ascii="Arial" w:eastAsiaTheme="minorEastAsia" w:hAnsi="Arial" w:cs="Arial"/>
          <w:kern w:val="0"/>
          <w:sz w:val="22"/>
          <w:szCs w:val="22"/>
          <w:lang w:eastAsia="zh-CN"/>
          <w14:ligatures w14:val="none"/>
        </w:rPr>
      </w:pPr>
      <w:r>
        <w:rPr>
          <w:rFonts w:ascii="Arial" w:eastAsiaTheme="minorEastAsia" w:hAnsi="Arial" w:cs="Arial" w:hint="eastAsia"/>
          <w:kern w:val="0"/>
          <w:sz w:val="22"/>
          <w:szCs w:val="22"/>
          <w:lang w:eastAsia="zh-CN"/>
          <w14:ligatures w14:val="none"/>
        </w:rPr>
        <w:t>O</w:t>
      </w:r>
      <w:r w:rsidR="00686522" w:rsidRPr="005030EA">
        <w:rPr>
          <w:rFonts w:ascii="Arial" w:eastAsiaTheme="minorEastAsia" w:hAnsi="Arial" w:cs="Arial"/>
          <w:kern w:val="0"/>
          <w:sz w:val="22"/>
          <w:szCs w:val="22"/>
          <w:lang w:eastAsia="zh-CN"/>
          <w14:ligatures w14:val="none"/>
        </w:rPr>
        <w:t xml:space="preserve">ur developed methods and results for this quarter </w:t>
      </w:r>
      <w:r w:rsidR="005030EA" w:rsidRPr="005030EA">
        <w:rPr>
          <w:rFonts w:ascii="Arial" w:eastAsiaTheme="minorEastAsia" w:hAnsi="Arial" w:cs="Arial"/>
          <w:kern w:val="0"/>
          <w:sz w:val="22"/>
          <w:szCs w:val="22"/>
          <w:lang w:eastAsia="zh-CN"/>
          <w14:ligatures w14:val="none"/>
        </w:rPr>
        <w:t>are</w:t>
      </w:r>
      <w:r w:rsidR="00686522" w:rsidRPr="005030EA">
        <w:rPr>
          <w:rFonts w:ascii="Arial" w:eastAsiaTheme="minorEastAsia" w:hAnsi="Arial" w:cs="Arial"/>
          <w:kern w:val="0"/>
          <w:sz w:val="22"/>
          <w:szCs w:val="22"/>
          <w:lang w:eastAsia="zh-CN"/>
          <w14:ligatures w14:val="none"/>
        </w:rPr>
        <w:t xml:space="preserve"> detailed below.</w:t>
      </w:r>
    </w:p>
    <w:p w14:paraId="40253A27" w14:textId="2AA2C1EE" w:rsidR="00686522" w:rsidRPr="005030EA" w:rsidRDefault="005030EA" w:rsidP="005030EA">
      <w:pPr>
        <w:pStyle w:val="ListParagraph"/>
        <w:numPr>
          <w:ilvl w:val="0"/>
          <w:numId w:val="4"/>
        </w:numPr>
        <w:rPr>
          <w:rFonts w:ascii="Arial" w:eastAsiaTheme="minorEastAsia" w:hAnsi="Arial" w:cs="Arial"/>
          <w:kern w:val="0"/>
          <w:sz w:val="22"/>
          <w:szCs w:val="22"/>
          <w:lang w:eastAsia="zh-CN"/>
          <w14:ligatures w14:val="none"/>
        </w:rPr>
      </w:pPr>
      <w:r w:rsidRPr="005030EA">
        <w:rPr>
          <w:rFonts w:ascii="Arial" w:eastAsiaTheme="minorEastAsia" w:hAnsi="Arial" w:cs="Arial"/>
          <w:kern w:val="0"/>
          <w:sz w:val="22"/>
          <w:szCs w:val="22"/>
          <w:lang w:eastAsia="zh-CN"/>
          <w14:ligatures w14:val="none"/>
        </w:rPr>
        <w:lastRenderedPageBreak/>
        <w:t>We developed a gaze-directed robot inspection framework, which implements a configurable user interface designed to seamlessly integrate into existing robot-based inspection applications. Integrated with a mobile eye tracker, i.e., Pupil Core eye tracking glasses in our study, this interface enables an operator at a control station to remotely direct Unmanned Ground Vehicles (UGVs) at a construction site toward a specific object of interest by simply adjusting their line of sight on video streams from UGV. Given the coordinates of the remote operator’s gaze relative to the world view of the Pupil glasses, an image frame captured from the world video stream of the Pupil glasses can be segmented at the coordinate to isolate an object of interest. The user has the flexibility to start the segmentation over as required. When a suitable target has been isolated, it is then sent to the UGV to localize the target in its scene leveraging depth information obtained from an onboard sensor. The UGV would then autonomously navigate to the target and gather a collection of images of the structure. The collected dataset is then streamed back to the control station for further inspection and data processing. Figure 1 presents a visualization of the proposed framework.</w:t>
      </w:r>
    </w:p>
    <w:p w14:paraId="4C7DA7D9" w14:textId="77777777" w:rsidR="005030EA" w:rsidRPr="005030EA" w:rsidRDefault="005030EA" w:rsidP="005030EA">
      <w:pPr>
        <w:pStyle w:val="ListParagraph"/>
        <w:ind w:left="1080"/>
        <w:rPr>
          <w:rFonts w:ascii="Arial" w:eastAsiaTheme="minorEastAsia" w:hAnsi="Arial" w:cs="Arial"/>
          <w:kern w:val="0"/>
          <w:sz w:val="22"/>
          <w:szCs w:val="22"/>
          <w:lang w:eastAsia="zh-CN"/>
          <w14:ligatures w14:val="none"/>
        </w:rPr>
      </w:pPr>
    </w:p>
    <w:p w14:paraId="3DC82489" w14:textId="422E7DED" w:rsidR="005030EA" w:rsidRPr="005030EA" w:rsidRDefault="005030EA" w:rsidP="005030EA">
      <w:pPr>
        <w:pStyle w:val="ListParagraph"/>
        <w:ind w:left="1080"/>
        <w:rPr>
          <w:rFonts w:ascii="Arial" w:eastAsiaTheme="minorEastAsia" w:hAnsi="Arial" w:cs="Arial"/>
          <w:kern w:val="0"/>
          <w:sz w:val="22"/>
          <w:szCs w:val="22"/>
          <w:lang w:eastAsia="zh-CN"/>
          <w14:ligatures w14:val="none"/>
        </w:rPr>
      </w:pPr>
      <w:r w:rsidRPr="005030EA">
        <w:rPr>
          <w:rFonts w:ascii="Arial" w:hAnsi="Arial" w:cs="Arial"/>
          <w:noProof/>
          <w:sz w:val="22"/>
          <w:szCs w:val="22"/>
        </w:rPr>
        <w:drawing>
          <wp:inline distT="0" distB="0" distL="0" distR="0" wp14:anchorId="0CA1D075" wp14:editId="2555D15E">
            <wp:extent cx="4785873" cy="2689304"/>
            <wp:effectExtent l="0" t="0" r="0" b="0"/>
            <wp:docPr id="1004888424" name="Picture 1004888424"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88424" name="Picture 1004888424" descr="A diagram of a machine&#10;&#10;Description automatically generated"/>
                    <pic:cNvPicPr/>
                  </pic:nvPicPr>
                  <pic:blipFill>
                    <a:blip r:embed="rId11" cstate="print">
                      <a:extLst>
                        <a:ext uri="{28A0092B-C50C-407E-A947-70E740481C1C}">
                          <a14:useLocalDpi xmlns:a14="http://schemas.microsoft.com/office/drawing/2010/main" val="0"/>
                        </a:ext>
                      </a:extLst>
                    </a:blip>
                    <a:srcRect l="1666" r="4791" b="4814"/>
                    <a:stretch>
                      <a:fillRect/>
                    </a:stretch>
                  </pic:blipFill>
                  <pic:spPr>
                    <a:xfrm>
                      <a:off x="0" y="0"/>
                      <a:ext cx="4785873" cy="2689304"/>
                    </a:xfrm>
                    <a:prstGeom prst="rect">
                      <a:avLst/>
                    </a:prstGeom>
                  </pic:spPr>
                </pic:pic>
              </a:graphicData>
            </a:graphic>
          </wp:inline>
        </w:drawing>
      </w:r>
    </w:p>
    <w:p w14:paraId="12CC3AA4" w14:textId="52E16DF1" w:rsidR="005030EA" w:rsidRPr="005030EA" w:rsidRDefault="005030EA" w:rsidP="005030EA">
      <w:pPr>
        <w:pStyle w:val="ListParagraph"/>
        <w:ind w:left="1080"/>
        <w:jc w:val="center"/>
        <w:rPr>
          <w:rFonts w:ascii="Arial" w:eastAsiaTheme="minorEastAsia" w:hAnsi="Arial" w:cs="Arial"/>
          <w:kern w:val="0"/>
          <w:sz w:val="22"/>
          <w:szCs w:val="22"/>
          <w:lang w:eastAsia="zh-CN"/>
          <w14:ligatures w14:val="none"/>
        </w:rPr>
      </w:pPr>
      <w:r w:rsidRPr="005030EA">
        <w:rPr>
          <w:rFonts w:ascii="Arial" w:eastAsiaTheme="minorEastAsia" w:hAnsi="Arial" w:cs="Arial"/>
          <w:kern w:val="0"/>
          <w:sz w:val="22"/>
          <w:szCs w:val="22"/>
          <w:lang w:eastAsia="zh-CN"/>
          <w14:ligatures w14:val="none"/>
        </w:rPr>
        <w:t>Fig. 1 Framework for gaze-directed robot inspection</w:t>
      </w:r>
    </w:p>
    <w:p w14:paraId="0DA447A8" w14:textId="77777777" w:rsidR="005030EA" w:rsidRPr="005030EA" w:rsidRDefault="005030EA" w:rsidP="005030EA">
      <w:pPr>
        <w:pStyle w:val="ListParagraph"/>
        <w:ind w:left="1080"/>
        <w:rPr>
          <w:rFonts w:ascii="Arial" w:eastAsiaTheme="minorEastAsia" w:hAnsi="Arial" w:cs="Arial"/>
          <w:kern w:val="0"/>
          <w:sz w:val="22"/>
          <w:szCs w:val="22"/>
          <w:lang w:eastAsia="zh-CN"/>
          <w14:ligatures w14:val="none"/>
        </w:rPr>
      </w:pPr>
    </w:p>
    <w:p w14:paraId="790805CB" w14:textId="3006DA71" w:rsidR="005030EA" w:rsidRPr="005030EA" w:rsidRDefault="005030EA" w:rsidP="005030EA">
      <w:pPr>
        <w:pStyle w:val="ListParagraph"/>
        <w:numPr>
          <w:ilvl w:val="0"/>
          <w:numId w:val="4"/>
        </w:numPr>
        <w:rPr>
          <w:rFonts w:ascii="Arial" w:eastAsiaTheme="minorEastAsia" w:hAnsi="Arial" w:cs="Arial"/>
          <w:kern w:val="0"/>
          <w:sz w:val="22"/>
          <w:szCs w:val="22"/>
          <w:lang w:eastAsia="zh-CN"/>
          <w14:ligatures w14:val="none"/>
        </w:rPr>
      </w:pPr>
      <w:r w:rsidRPr="005030EA">
        <w:rPr>
          <w:rFonts w:ascii="Arial" w:eastAsiaTheme="minorEastAsia" w:hAnsi="Arial" w:cs="Arial"/>
          <w:kern w:val="0"/>
          <w:sz w:val="22"/>
          <w:szCs w:val="22"/>
          <w:lang w:eastAsia="zh-CN"/>
          <w14:ligatures w14:val="none"/>
        </w:rPr>
        <w:t>To validate our framework, we tested the pipeline from the remote operator inspection process up to the scene matching and depth results. Our experiment consisted of three sessions, with each session requiring the operator to land their gaze on one of the objects in the robot’s scene (Figure 2). The objects were selected to simulate common materials and objects in construction sites. The first session’s target object was the large wood block, the second session’s target was the small wood plank, and the third session’s target was the orange cone. The three sessions were conducted by a single remote operator.</w:t>
      </w:r>
    </w:p>
    <w:p w14:paraId="186BEF40" w14:textId="7015C73B" w:rsidR="005030EA" w:rsidRPr="005030EA" w:rsidRDefault="005030EA" w:rsidP="005030EA">
      <w:pPr>
        <w:pStyle w:val="ListParagraph"/>
        <w:ind w:left="1080"/>
        <w:rPr>
          <w:rFonts w:ascii="Arial" w:eastAsiaTheme="minorEastAsia" w:hAnsi="Arial" w:cs="Arial"/>
          <w:kern w:val="0"/>
          <w:sz w:val="22"/>
          <w:szCs w:val="22"/>
          <w:lang w:eastAsia="zh-CN"/>
          <w14:ligatures w14:val="none"/>
        </w:rPr>
      </w:pPr>
    </w:p>
    <w:p w14:paraId="7F0C7F38" w14:textId="77777777" w:rsidR="005030EA" w:rsidRPr="005030EA" w:rsidRDefault="005030EA" w:rsidP="005030EA">
      <w:pPr>
        <w:pStyle w:val="ListParagraph"/>
        <w:ind w:left="1080"/>
        <w:jc w:val="center"/>
        <w:rPr>
          <w:rFonts w:ascii="Arial" w:eastAsiaTheme="minorEastAsia" w:hAnsi="Arial" w:cs="Arial"/>
          <w:kern w:val="0"/>
          <w:sz w:val="22"/>
          <w:szCs w:val="22"/>
          <w:lang w:eastAsia="zh-CN"/>
          <w14:ligatures w14:val="none"/>
        </w:rPr>
      </w:pPr>
      <w:r w:rsidRPr="005030EA">
        <w:rPr>
          <w:rFonts w:ascii="Arial" w:hAnsi="Arial" w:cs="Arial"/>
          <w:noProof/>
          <w:sz w:val="22"/>
          <w:szCs w:val="22"/>
        </w:rPr>
        <w:lastRenderedPageBreak/>
        <w:drawing>
          <wp:inline distT="0" distB="0" distL="0" distR="0" wp14:anchorId="7925896F" wp14:editId="11A94201">
            <wp:extent cx="4093427" cy="2390313"/>
            <wp:effectExtent l="0" t="0" r="2540" b="0"/>
            <wp:docPr id="68025716" name="Picture 68025716" descr="A collage of several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5716" name="Picture 68025716" descr="A collage of several objects&#10;&#10;Description automatically generated"/>
                    <pic:cNvPicPr/>
                  </pic:nvPicPr>
                  <pic:blipFill>
                    <a:blip r:embed="rId12" cstate="print">
                      <a:extLst>
                        <a:ext uri="{28A0092B-C50C-407E-A947-70E740481C1C}">
                          <a14:useLocalDpi xmlns:a14="http://schemas.microsoft.com/office/drawing/2010/main" val="0"/>
                        </a:ext>
                      </a:extLst>
                    </a:blip>
                    <a:srcRect r="19833"/>
                    <a:stretch>
                      <a:fillRect/>
                    </a:stretch>
                  </pic:blipFill>
                  <pic:spPr>
                    <a:xfrm>
                      <a:off x="0" y="0"/>
                      <a:ext cx="4101428" cy="2394985"/>
                    </a:xfrm>
                    <a:prstGeom prst="rect">
                      <a:avLst/>
                    </a:prstGeom>
                  </pic:spPr>
                </pic:pic>
              </a:graphicData>
            </a:graphic>
          </wp:inline>
        </w:drawing>
      </w:r>
    </w:p>
    <w:p w14:paraId="109A541B" w14:textId="0503441F" w:rsidR="005030EA" w:rsidRPr="005030EA" w:rsidRDefault="005030EA" w:rsidP="005030EA">
      <w:pPr>
        <w:pStyle w:val="ListParagraph"/>
        <w:ind w:left="1080"/>
        <w:jc w:val="center"/>
        <w:rPr>
          <w:rFonts w:ascii="Arial" w:eastAsiaTheme="minorEastAsia" w:hAnsi="Arial" w:cs="Arial"/>
          <w:kern w:val="0"/>
          <w:sz w:val="22"/>
          <w:szCs w:val="22"/>
          <w:lang w:eastAsia="zh-CN"/>
          <w14:ligatures w14:val="none"/>
        </w:rPr>
      </w:pPr>
      <w:r w:rsidRPr="005030EA">
        <w:rPr>
          <w:rFonts w:ascii="Arial" w:eastAsiaTheme="minorEastAsia" w:hAnsi="Arial" w:cs="Arial"/>
          <w:kern w:val="0"/>
          <w:sz w:val="22"/>
          <w:szCs w:val="22"/>
          <w:lang w:eastAsia="zh-CN"/>
          <w14:ligatures w14:val="none"/>
        </w:rPr>
        <w:t>Fig. 2 Experiment Setup: (a) Operator performing an inspection task. (b) Robot’s viewable scene and labeled session targets. (c) Robot setup and scene configuration for experiment.</w:t>
      </w:r>
    </w:p>
    <w:p w14:paraId="07601BC1" w14:textId="77777777" w:rsidR="005030EA" w:rsidRPr="005030EA" w:rsidRDefault="005030EA" w:rsidP="005030EA">
      <w:pPr>
        <w:pStyle w:val="ListParagraph"/>
        <w:ind w:left="1080"/>
        <w:rPr>
          <w:rFonts w:ascii="Arial" w:eastAsiaTheme="minorEastAsia" w:hAnsi="Arial" w:cs="Arial"/>
          <w:kern w:val="0"/>
          <w:sz w:val="22"/>
          <w:szCs w:val="22"/>
          <w:lang w:eastAsia="zh-CN"/>
          <w14:ligatures w14:val="none"/>
        </w:rPr>
      </w:pPr>
    </w:p>
    <w:p w14:paraId="463043BA" w14:textId="77777777" w:rsidR="005030EA" w:rsidRPr="005030EA" w:rsidRDefault="005030EA" w:rsidP="005030EA">
      <w:pPr>
        <w:pStyle w:val="ListParagraph"/>
        <w:numPr>
          <w:ilvl w:val="0"/>
          <w:numId w:val="4"/>
        </w:numPr>
        <w:rPr>
          <w:rFonts w:ascii="Arial" w:eastAsiaTheme="minorEastAsia" w:hAnsi="Arial" w:cs="Arial"/>
          <w:kern w:val="0"/>
          <w:sz w:val="22"/>
          <w:szCs w:val="22"/>
          <w:lang w:eastAsia="zh-CN"/>
          <w14:ligatures w14:val="none"/>
        </w:rPr>
      </w:pPr>
      <w:r w:rsidRPr="005030EA">
        <w:rPr>
          <w:rFonts w:ascii="Arial" w:eastAsiaTheme="minorEastAsia" w:hAnsi="Arial" w:cs="Arial"/>
          <w:kern w:val="0"/>
          <w:sz w:val="22"/>
          <w:szCs w:val="22"/>
          <w:lang w:eastAsia="zh-CN"/>
          <w14:ligatures w14:val="none"/>
        </w:rPr>
        <w:t xml:space="preserve">The gathered metrics and results from the experiment can be seen in Table 1. Testing and real-world implementation of the autonomous navigation portion of the framework are planned for later works. </w:t>
      </w:r>
    </w:p>
    <w:p w14:paraId="78408FA1" w14:textId="77777777" w:rsidR="005030EA" w:rsidRPr="005030EA" w:rsidRDefault="005030EA" w:rsidP="005030EA">
      <w:pPr>
        <w:pStyle w:val="ListParagraph"/>
        <w:ind w:left="1080"/>
        <w:rPr>
          <w:rFonts w:ascii="Arial" w:eastAsiaTheme="minorEastAsia" w:hAnsi="Arial" w:cs="Arial"/>
          <w:kern w:val="0"/>
          <w:sz w:val="22"/>
          <w:szCs w:val="22"/>
          <w:lang w:eastAsia="zh-CN"/>
          <w14:ligatures w14:val="none"/>
        </w:rPr>
      </w:pPr>
    </w:p>
    <w:p w14:paraId="032EC202" w14:textId="77777777" w:rsidR="005030EA" w:rsidRPr="005030EA" w:rsidRDefault="005030EA" w:rsidP="005030EA">
      <w:pPr>
        <w:pStyle w:val="HeadingASCE"/>
        <w:spacing w:line="276" w:lineRule="auto"/>
        <w:jc w:val="center"/>
        <w:rPr>
          <w:rFonts w:ascii="Arial" w:hAnsi="Arial" w:cs="Arial"/>
          <w:sz w:val="22"/>
          <w:szCs w:val="22"/>
        </w:rPr>
      </w:pPr>
      <w:r w:rsidRPr="005030EA">
        <w:rPr>
          <w:rFonts w:ascii="Arial" w:hAnsi="Arial" w:cs="Arial"/>
          <w:sz w:val="22"/>
          <w:szCs w:val="22"/>
        </w:rPr>
        <w:t>Table 1. Captured metrics from the experiment.</w:t>
      </w:r>
    </w:p>
    <w:tbl>
      <w:tblPr>
        <w:tblW w:w="5000" w:type="pct"/>
        <w:jc w:val="center"/>
        <w:tblLook w:val="0680" w:firstRow="0" w:lastRow="0" w:firstColumn="1" w:lastColumn="0" w:noHBand="1" w:noVBand="1"/>
      </w:tblPr>
      <w:tblGrid>
        <w:gridCol w:w="1726"/>
        <w:gridCol w:w="1056"/>
        <w:gridCol w:w="1121"/>
        <w:gridCol w:w="1089"/>
        <w:gridCol w:w="1212"/>
        <w:gridCol w:w="1971"/>
        <w:gridCol w:w="1165"/>
      </w:tblGrid>
      <w:tr w:rsidR="005030EA" w:rsidRPr="005030EA" w14:paraId="4C53917D" w14:textId="77777777" w:rsidTr="005030EA">
        <w:trPr>
          <w:trHeight w:val="1425"/>
          <w:jc w:val="center"/>
        </w:trPr>
        <w:tc>
          <w:tcPr>
            <w:tcW w:w="92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3D5836B"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Object</w:t>
            </w:r>
          </w:p>
        </w:tc>
        <w:tc>
          <w:tcPr>
            <w:tcW w:w="5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11F7EA9"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Actual Distance (mm)</w:t>
            </w:r>
          </w:p>
        </w:tc>
        <w:tc>
          <w:tcPr>
            <w:tcW w:w="60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04ADB41"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Program Output Distance (mm)</w:t>
            </w:r>
          </w:p>
        </w:tc>
        <w:tc>
          <w:tcPr>
            <w:tcW w:w="5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2CA3FDA"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 Error of Distance Capture</w:t>
            </w:r>
          </w:p>
        </w:tc>
        <w:tc>
          <w:tcPr>
            <w:tcW w:w="6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40075FA"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Inspection Process Time (s)</w:t>
            </w:r>
          </w:p>
        </w:tc>
        <w:tc>
          <w:tcPr>
            <w:tcW w:w="10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0BA9AE4"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Attempts to Acquire Target in Inspection Window</w:t>
            </w:r>
          </w:p>
        </w:tc>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1D4D09B"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Scene Matching Process Time (s)</w:t>
            </w:r>
          </w:p>
        </w:tc>
      </w:tr>
      <w:tr w:rsidR="005030EA" w:rsidRPr="005030EA" w14:paraId="00A06409" w14:textId="77777777" w:rsidTr="005030EA">
        <w:trPr>
          <w:trHeight w:val="20"/>
          <w:jc w:val="center"/>
        </w:trPr>
        <w:tc>
          <w:tcPr>
            <w:tcW w:w="92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0157AE" w14:textId="77777777" w:rsidR="005030EA" w:rsidRPr="005030EA" w:rsidRDefault="005030EA" w:rsidP="00EB7BF5">
            <w:pPr>
              <w:spacing w:line="276" w:lineRule="auto"/>
              <w:rPr>
                <w:rFonts w:ascii="Arial" w:hAnsi="Arial" w:cs="Arial"/>
                <w:sz w:val="22"/>
                <w:szCs w:val="22"/>
              </w:rPr>
            </w:pPr>
            <w:r w:rsidRPr="005030EA">
              <w:rPr>
                <w:rFonts w:ascii="Arial" w:hAnsi="Arial" w:cs="Arial"/>
                <w:sz w:val="22"/>
                <w:szCs w:val="22"/>
              </w:rPr>
              <w:t>Large wood block</w:t>
            </w:r>
          </w:p>
        </w:tc>
        <w:tc>
          <w:tcPr>
            <w:tcW w:w="5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78D7DEE"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2742</w:t>
            </w:r>
          </w:p>
        </w:tc>
        <w:tc>
          <w:tcPr>
            <w:tcW w:w="60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A251DDB"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2684</w:t>
            </w:r>
          </w:p>
        </w:tc>
        <w:tc>
          <w:tcPr>
            <w:tcW w:w="5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CF720EA"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2.12 %</w:t>
            </w:r>
          </w:p>
        </w:tc>
        <w:tc>
          <w:tcPr>
            <w:tcW w:w="6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FB6A05A"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14.42</w:t>
            </w:r>
          </w:p>
        </w:tc>
        <w:tc>
          <w:tcPr>
            <w:tcW w:w="10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C327363"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1</w:t>
            </w:r>
          </w:p>
        </w:tc>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6817CE0"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3.57</w:t>
            </w:r>
          </w:p>
        </w:tc>
      </w:tr>
      <w:tr w:rsidR="005030EA" w:rsidRPr="005030EA" w14:paraId="20BCAB82" w14:textId="77777777" w:rsidTr="005030EA">
        <w:trPr>
          <w:trHeight w:val="195"/>
          <w:jc w:val="center"/>
        </w:trPr>
        <w:tc>
          <w:tcPr>
            <w:tcW w:w="92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2A6BC3" w14:textId="77777777" w:rsidR="005030EA" w:rsidRPr="005030EA" w:rsidRDefault="005030EA" w:rsidP="00EB7BF5">
            <w:pPr>
              <w:spacing w:line="276" w:lineRule="auto"/>
              <w:rPr>
                <w:rFonts w:ascii="Arial" w:hAnsi="Arial" w:cs="Arial"/>
                <w:sz w:val="22"/>
                <w:szCs w:val="22"/>
              </w:rPr>
            </w:pPr>
            <w:r w:rsidRPr="005030EA">
              <w:rPr>
                <w:rFonts w:ascii="Arial" w:hAnsi="Arial" w:cs="Arial"/>
                <w:sz w:val="22"/>
                <w:szCs w:val="22"/>
              </w:rPr>
              <w:t>Small wood block</w:t>
            </w:r>
          </w:p>
        </w:tc>
        <w:tc>
          <w:tcPr>
            <w:tcW w:w="5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A74DE0D"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3068</w:t>
            </w:r>
          </w:p>
        </w:tc>
        <w:tc>
          <w:tcPr>
            <w:tcW w:w="60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0775F45"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3900</w:t>
            </w:r>
          </w:p>
        </w:tc>
        <w:tc>
          <w:tcPr>
            <w:tcW w:w="5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E8EA149"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27.11 %</w:t>
            </w:r>
          </w:p>
        </w:tc>
        <w:tc>
          <w:tcPr>
            <w:tcW w:w="6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0CE4D22"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6.21</w:t>
            </w:r>
          </w:p>
        </w:tc>
        <w:tc>
          <w:tcPr>
            <w:tcW w:w="10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571BC24"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6</w:t>
            </w:r>
          </w:p>
        </w:tc>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74B59B0"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5.39</w:t>
            </w:r>
          </w:p>
        </w:tc>
      </w:tr>
      <w:tr w:rsidR="005030EA" w:rsidRPr="005030EA" w14:paraId="77913319" w14:textId="77777777" w:rsidTr="005030EA">
        <w:trPr>
          <w:trHeight w:val="300"/>
          <w:jc w:val="center"/>
        </w:trPr>
        <w:tc>
          <w:tcPr>
            <w:tcW w:w="92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0C6A7B" w14:textId="77777777" w:rsidR="005030EA" w:rsidRPr="005030EA" w:rsidRDefault="005030EA" w:rsidP="00EB7BF5">
            <w:pPr>
              <w:spacing w:line="276" w:lineRule="auto"/>
              <w:rPr>
                <w:rFonts w:ascii="Arial" w:hAnsi="Arial" w:cs="Arial"/>
                <w:sz w:val="22"/>
                <w:szCs w:val="22"/>
              </w:rPr>
            </w:pPr>
            <w:r w:rsidRPr="005030EA">
              <w:rPr>
                <w:rFonts w:ascii="Arial" w:hAnsi="Arial" w:cs="Arial"/>
                <w:sz w:val="22"/>
                <w:szCs w:val="22"/>
              </w:rPr>
              <w:t>Cone</w:t>
            </w:r>
          </w:p>
        </w:tc>
        <w:tc>
          <w:tcPr>
            <w:tcW w:w="5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45D9267"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2440</w:t>
            </w:r>
          </w:p>
        </w:tc>
        <w:tc>
          <w:tcPr>
            <w:tcW w:w="60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4C64938"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2475</w:t>
            </w:r>
          </w:p>
        </w:tc>
        <w:tc>
          <w:tcPr>
            <w:tcW w:w="5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5F3B971"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1.43%</w:t>
            </w:r>
          </w:p>
        </w:tc>
        <w:tc>
          <w:tcPr>
            <w:tcW w:w="6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21E048F"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7.36</w:t>
            </w:r>
          </w:p>
        </w:tc>
        <w:tc>
          <w:tcPr>
            <w:tcW w:w="10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4A1B9FD"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2</w:t>
            </w:r>
          </w:p>
        </w:tc>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B690929" w14:textId="77777777" w:rsidR="005030EA" w:rsidRPr="005030EA" w:rsidRDefault="005030EA" w:rsidP="00EB7BF5">
            <w:pPr>
              <w:spacing w:line="276" w:lineRule="auto"/>
              <w:jc w:val="center"/>
              <w:rPr>
                <w:rFonts w:ascii="Arial" w:hAnsi="Arial" w:cs="Arial"/>
                <w:sz w:val="22"/>
                <w:szCs w:val="22"/>
              </w:rPr>
            </w:pPr>
            <w:r w:rsidRPr="005030EA">
              <w:rPr>
                <w:rFonts w:ascii="Arial" w:hAnsi="Arial" w:cs="Arial"/>
                <w:sz w:val="22"/>
                <w:szCs w:val="22"/>
              </w:rPr>
              <w:t>2.68</w:t>
            </w:r>
          </w:p>
        </w:tc>
      </w:tr>
    </w:tbl>
    <w:p w14:paraId="186231AF" w14:textId="6BA52728" w:rsidR="005030EA" w:rsidRPr="005030EA" w:rsidRDefault="005030EA" w:rsidP="005030EA">
      <w:pPr>
        <w:spacing w:line="276" w:lineRule="auto"/>
        <w:jc w:val="both"/>
        <w:rPr>
          <w:rFonts w:ascii="Arial" w:hAnsi="Arial" w:cs="Arial"/>
          <w:sz w:val="22"/>
          <w:szCs w:val="22"/>
        </w:rPr>
      </w:pPr>
      <w:r w:rsidRPr="005030EA">
        <w:rPr>
          <w:rFonts w:ascii="Arial" w:hAnsi="Arial" w:cs="Arial"/>
          <w:sz w:val="22"/>
          <w:szCs w:val="22"/>
        </w:rPr>
        <w:t>Note: For the third object, feature matching resulted in two highly rated matched objects: one was of the intended cone, while the other was of the leftmost cone. The inspection node chose the leftmost cone, and the distance and corresponding error in Table 1 reflect the case for the leftmost cone in Figure 4(</w:t>
      </w:r>
      <w:r>
        <w:rPr>
          <w:rFonts w:ascii="Arial" w:hAnsi="Arial" w:cs="Arial" w:hint="eastAsia"/>
          <w:sz w:val="22"/>
          <w:szCs w:val="22"/>
          <w:lang w:eastAsia="zh-CN"/>
        </w:rPr>
        <w:t>2</w:t>
      </w:r>
      <w:r w:rsidRPr="005030EA">
        <w:rPr>
          <w:rFonts w:ascii="Arial" w:hAnsi="Arial" w:cs="Arial"/>
          <w:sz w:val="22"/>
          <w:szCs w:val="22"/>
        </w:rPr>
        <w:t xml:space="preserve">). </w:t>
      </w:r>
    </w:p>
    <w:p w14:paraId="3F964701" w14:textId="77777777" w:rsidR="005030EA" w:rsidRDefault="005030EA" w:rsidP="005030EA">
      <w:pPr>
        <w:pStyle w:val="ListParagraph"/>
        <w:ind w:left="1080"/>
        <w:rPr>
          <w:rFonts w:ascii="Arial" w:eastAsiaTheme="minorEastAsia" w:hAnsi="Arial" w:cs="Arial"/>
          <w:kern w:val="0"/>
          <w:sz w:val="22"/>
          <w:szCs w:val="22"/>
          <w:lang w:eastAsia="zh-CN"/>
          <w14:ligatures w14:val="none"/>
        </w:rPr>
      </w:pPr>
    </w:p>
    <w:p w14:paraId="656D9E6B" w14:textId="2D80732F" w:rsidR="00680F5B" w:rsidRPr="005030EA" w:rsidRDefault="00680F5B" w:rsidP="00680F5B">
      <w:pPr>
        <w:pStyle w:val="ListParagraph"/>
        <w:numPr>
          <w:ilvl w:val="0"/>
          <w:numId w:val="4"/>
        </w:numPr>
        <w:rPr>
          <w:rFonts w:ascii="Arial" w:eastAsiaTheme="minorEastAsia" w:hAnsi="Arial" w:cs="Arial"/>
          <w:kern w:val="0"/>
          <w:sz w:val="22"/>
          <w:szCs w:val="22"/>
          <w:lang w:eastAsia="zh-CN"/>
          <w14:ligatures w14:val="none"/>
        </w:rPr>
      </w:pPr>
      <w:r>
        <w:rPr>
          <w:rFonts w:ascii="Arial" w:eastAsiaTheme="minorEastAsia" w:hAnsi="Arial" w:cs="Arial" w:hint="eastAsia"/>
          <w:kern w:val="0"/>
          <w:sz w:val="22"/>
          <w:szCs w:val="22"/>
          <w:lang w:eastAsia="zh-CN"/>
          <w14:ligatures w14:val="none"/>
        </w:rPr>
        <w:t xml:space="preserve">We have also provided a video as an initial demonstration of how the developed gaze-based inspection works: </w:t>
      </w:r>
      <w:hyperlink r:id="rId13" w:history="1">
        <w:r w:rsidR="00970D34" w:rsidRPr="00E872A4">
          <w:rPr>
            <w:rStyle w:val="Hyperlink"/>
            <w:rFonts w:ascii="Arial" w:eastAsiaTheme="minorEastAsia" w:hAnsi="Arial" w:cs="Arial"/>
            <w:kern w:val="0"/>
            <w:sz w:val="22"/>
            <w:szCs w:val="22"/>
            <w:lang w:eastAsia="zh-CN"/>
            <w14:ligatures w14:val="none"/>
          </w:rPr>
          <w:t>https://youtu.be/gjA9Ecur4_g</w:t>
        </w:r>
      </w:hyperlink>
      <w:r w:rsidR="00970D34">
        <w:rPr>
          <w:rFonts w:ascii="Arial" w:eastAsiaTheme="minorEastAsia" w:hAnsi="Arial" w:cs="Arial" w:hint="eastAsia"/>
          <w:kern w:val="0"/>
          <w:sz w:val="22"/>
          <w:szCs w:val="22"/>
          <w:lang w:eastAsia="zh-CN"/>
          <w14:ligatures w14:val="none"/>
        </w:rPr>
        <w:t xml:space="preserve"> </w:t>
      </w:r>
    </w:p>
    <w:p w14:paraId="336BD5B7" w14:textId="77777777" w:rsidR="005030EA" w:rsidRPr="005030EA" w:rsidRDefault="005030EA" w:rsidP="005030EA">
      <w:pPr>
        <w:rPr>
          <w:rFonts w:ascii="Arial" w:eastAsiaTheme="minorEastAsia" w:hAnsi="Arial" w:cs="Arial"/>
          <w:kern w:val="0"/>
          <w:sz w:val="22"/>
          <w:szCs w:val="22"/>
          <w:lang w:eastAsia="zh-CN"/>
          <w14:ligatures w14:val="none"/>
        </w:rPr>
      </w:pPr>
    </w:p>
    <w:p w14:paraId="42B88EA4" w14:textId="41849027" w:rsidR="00D27A38" w:rsidRPr="005030EA" w:rsidRDefault="00D27A38" w:rsidP="00D27A38">
      <w:pPr>
        <w:pStyle w:val="ListParagraph"/>
        <w:numPr>
          <w:ilvl w:val="0"/>
          <w:numId w:val="2"/>
        </w:numPr>
        <w:rPr>
          <w:rFonts w:ascii="Arial" w:hAnsi="Arial" w:cs="Arial"/>
          <w:sz w:val="22"/>
          <w:szCs w:val="22"/>
        </w:rPr>
      </w:pPr>
      <w:r w:rsidRPr="005030EA">
        <w:rPr>
          <w:rFonts w:ascii="Arial" w:hAnsi="Arial" w:cs="Arial"/>
          <w:sz w:val="22"/>
          <w:szCs w:val="22"/>
        </w:rPr>
        <w:t xml:space="preserve">Percent </w:t>
      </w:r>
      <w:r w:rsidR="008A3EE0" w:rsidRPr="005030EA">
        <w:rPr>
          <w:rFonts w:ascii="Arial" w:hAnsi="Arial" w:cs="Arial"/>
          <w:sz w:val="22"/>
          <w:szCs w:val="22"/>
        </w:rPr>
        <w:t xml:space="preserve">of research project </w:t>
      </w:r>
      <w:r w:rsidRPr="005030EA">
        <w:rPr>
          <w:rFonts w:ascii="Arial" w:hAnsi="Arial" w:cs="Arial"/>
          <w:sz w:val="22"/>
          <w:szCs w:val="22"/>
        </w:rPr>
        <w:t>completed</w:t>
      </w:r>
    </w:p>
    <w:p w14:paraId="3D44FFBF" w14:textId="6417C24B" w:rsidR="00D27A38" w:rsidRPr="005030EA" w:rsidRDefault="00D27A38" w:rsidP="00D27A38">
      <w:pPr>
        <w:pStyle w:val="ListParagraph"/>
        <w:rPr>
          <w:rFonts w:ascii="Arial" w:eastAsiaTheme="minorEastAsia" w:hAnsi="Arial" w:cs="Arial"/>
          <w:kern w:val="0"/>
          <w:sz w:val="22"/>
          <w:szCs w:val="22"/>
          <w:lang w:eastAsia="zh-CN"/>
          <w14:ligatures w14:val="none"/>
        </w:rPr>
      </w:pPr>
      <w:r w:rsidRPr="005030EA">
        <w:rPr>
          <w:rFonts w:ascii="Arial" w:eastAsiaTheme="minorEastAsia" w:hAnsi="Arial" w:cs="Arial"/>
          <w:kern w:val="0"/>
          <w:sz w:val="22"/>
          <w:szCs w:val="22"/>
          <w:lang w:eastAsia="zh-CN"/>
          <w14:ligatures w14:val="none"/>
        </w:rPr>
        <w:t xml:space="preserve">Estimate </w:t>
      </w:r>
      <w:r w:rsidR="00422D18" w:rsidRPr="005030EA">
        <w:rPr>
          <w:rFonts w:ascii="Arial" w:eastAsiaTheme="minorEastAsia" w:hAnsi="Arial" w:cs="Arial"/>
          <w:kern w:val="0"/>
          <w:sz w:val="22"/>
          <w:szCs w:val="22"/>
          <w:lang w:eastAsia="zh-CN"/>
          <w14:ligatures w14:val="none"/>
        </w:rPr>
        <w:t>30</w:t>
      </w:r>
      <w:r w:rsidRPr="005030EA">
        <w:rPr>
          <w:rFonts w:ascii="Arial" w:eastAsiaTheme="minorEastAsia" w:hAnsi="Arial" w:cs="Arial"/>
          <w:kern w:val="0"/>
          <w:sz w:val="22"/>
          <w:szCs w:val="22"/>
          <w:lang w:eastAsia="zh-CN"/>
          <w14:ligatures w14:val="none"/>
        </w:rPr>
        <w:t>% of total project completed through the end of this quarter</w:t>
      </w:r>
      <w:r w:rsidR="00970749" w:rsidRPr="005030EA">
        <w:rPr>
          <w:rFonts w:ascii="Arial" w:eastAsiaTheme="minorEastAsia" w:hAnsi="Arial" w:cs="Arial"/>
          <w:kern w:val="0"/>
          <w:sz w:val="22"/>
          <w:szCs w:val="22"/>
          <w:lang w:eastAsia="zh-CN"/>
          <w14:ligatures w14:val="none"/>
        </w:rPr>
        <w:t>.</w:t>
      </w:r>
    </w:p>
    <w:p w14:paraId="08687CDF" w14:textId="77777777" w:rsidR="007F292F" w:rsidRPr="005030EA" w:rsidRDefault="007F292F" w:rsidP="00D27A38">
      <w:pPr>
        <w:rPr>
          <w:rFonts w:ascii="Arial" w:hAnsi="Arial" w:cs="Arial"/>
          <w:sz w:val="22"/>
          <w:szCs w:val="22"/>
        </w:rPr>
      </w:pPr>
    </w:p>
    <w:p w14:paraId="67945FEB" w14:textId="2E3524DA" w:rsidR="00A05C80" w:rsidRPr="005030EA" w:rsidRDefault="007A7D1B" w:rsidP="00555C6D">
      <w:pPr>
        <w:pStyle w:val="ListParagraph"/>
        <w:numPr>
          <w:ilvl w:val="0"/>
          <w:numId w:val="2"/>
        </w:numPr>
        <w:rPr>
          <w:rFonts w:ascii="Arial" w:hAnsi="Arial" w:cs="Arial"/>
          <w:sz w:val="22"/>
          <w:szCs w:val="22"/>
        </w:rPr>
      </w:pPr>
      <w:r w:rsidRPr="005030EA">
        <w:rPr>
          <w:rFonts w:ascii="Arial" w:hAnsi="Arial" w:cs="Arial"/>
          <w:sz w:val="22"/>
          <w:szCs w:val="22"/>
        </w:rPr>
        <w:lastRenderedPageBreak/>
        <w:t xml:space="preserve">Expected progress </w:t>
      </w:r>
      <w:r w:rsidR="00830685" w:rsidRPr="005030EA">
        <w:rPr>
          <w:rFonts w:ascii="Arial" w:hAnsi="Arial" w:cs="Arial"/>
          <w:sz w:val="22"/>
          <w:szCs w:val="22"/>
        </w:rPr>
        <w:t>for</w:t>
      </w:r>
      <w:r w:rsidRPr="005030EA">
        <w:rPr>
          <w:rFonts w:ascii="Arial" w:hAnsi="Arial" w:cs="Arial"/>
          <w:sz w:val="22"/>
          <w:szCs w:val="22"/>
        </w:rPr>
        <w:t xml:space="preserve"> next quarter</w:t>
      </w:r>
    </w:p>
    <w:p w14:paraId="6E3CB785" w14:textId="77777777" w:rsidR="002B562C" w:rsidRDefault="00970749" w:rsidP="00970749">
      <w:pPr>
        <w:pStyle w:val="ListParagraph"/>
        <w:numPr>
          <w:ilvl w:val="0"/>
          <w:numId w:val="3"/>
        </w:numPr>
        <w:rPr>
          <w:rFonts w:ascii="Arial" w:hAnsi="Arial" w:cs="Arial"/>
          <w:sz w:val="22"/>
          <w:szCs w:val="22"/>
        </w:rPr>
      </w:pPr>
      <w:r w:rsidRPr="005030EA">
        <w:rPr>
          <w:rFonts w:ascii="Arial" w:hAnsi="Arial" w:cs="Arial"/>
          <w:sz w:val="22"/>
          <w:szCs w:val="22"/>
          <w:lang w:eastAsia="zh-CN"/>
        </w:rPr>
        <w:t xml:space="preserve">Complete the technical development of Task 1, including </w:t>
      </w:r>
    </w:p>
    <w:p w14:paraId="13982557" w14:textId="51179B2F" w:rsidR="002B562C" w:rsidRDefault="00970749" w:rsidP="002B562C">
      <w:pPr>
        <w:pStyle w:val="ListParagraph"/>
        <w:numPr>
          <w:ilvl w:val="1"/>
          <w:numId w:val="3"/>
        </w:numPr>
        <w:rPr>
          <w:rFonts w:ascii="Arial" w:hAnsi="Arial" w:cs="Arial"/>
          <w:sz w:val="22"/>
          <w:szCs w:val="22"/>
        </w:rPr>
      </w:pPr>
      <w:r w:rsidRPr="005030EA">
        <w:rPr>
          <w:rFonts w:ascii="Arial" w:hAnsi="Arial" w:cs="Arial"/>
          <w:sz w:val="22"/>
          <w:szCs w:val="22"/>
          <w:lang w:eastAsia="zh-CN"/>
        </w:rPr>
        <w:t>an autonomous navigation method for ground robot given GPS-specified destination</w:t>
      </w:r>
    </w:p>
    <w:p w14:paraId="6EB7F893" w14:textId="34329558" w:rsidR="00970749" w:rsidRPr="005030EA" w:rsidRDefault="00970749" w:rsidP="002B562C">
      <w:pPr>
        <w:pStyle w:val="ListParagraph"/>
        <w:numPr>
          <w:ilvl w:val="1"/>
          <w:numId w:val="3"/>
        </w:numPr>
        <w:rPr>
          <w:rFonts w:ascii="Arial" w:hAnsi="Arial" w:cs="Arial"/>
          <w:sz w:val="22"/>
          <w:szCs w:val="22"/>
        </w:rPr>
      </w:pPr>
      <w:r w:rsidRPr="005030EA">
        <w:rPr>
          <w:rFonts w:ascii="Arial" w:hAnsi="Arial" w:cs="Arial"/>
          <w:sz w:val="22"/>
          <w:szCs w:val="22"/>
          <w:lang w:eastAsia="zh-CN"/>
        </w:rPr>
        <w:t>image matching method for UAV-UGV coordination</w:t>
      </w:r>
    </w:p>
    <w:p w14:paraId="23C6B132" w14:textId="3ADE1D8E" w:rsidR="00970749" w:rsidRPr="005030EA" w:rsidRDefault="00970749" w:rsidP="00970749">
      <w:pPr>
        <w:pStyle w:val="ListParagraph"/>
        <w:numPr>
          <w:ilvl w:val="0"/>
          <w:numId w:val="3"/>
        </w:numPr>
        <w:rPr>
          <w:rFonts w:ascii="Arial" w:hAnsi="Arial" w:cs="Arial"/>
          <w:sz w:val="22"/>
          <w:szCs w:val="22"/>
        </w:rPr>
      </w:pPr>
      <w:r w:rsidRPr="005030EA">
        <w:rPr>
          <w:rFonts w:ascii="Arial" w:hAnsi="Arial" w:cs="Arial"/>
          <w:sz w:val="22"/>
          <w:szCs w:val="22"/>
          <w:lang w:eastAsia="zh-CN"/>
        </w:rPr>
        <w:t>Initial test of developed methods in simulation environment</w:t>
      </w:r>
      <w:r w:rsidR="00227557" w:rsidRPr="005030EA">
        <w:rPr>
          <w:rFonts w:ascii="Arial" w:hAnsi="Arial" w:cs="Arial"/>
          <w:sz w:val="22"/>
          <w:szCs w:val="22"/>
          <w:lang w:eastAsia="zh-CN"/>
        </w:rPr>
        <w:t xml:space="preserve"> for Task 1</w:t>
      </w:r>
      <w:r w:rsidRPr="005030EA">
        <w:rPr>
          <w:rFonts w:ascii="Arial" w:hAnsi="Arial" w:cs="Arial"/>
          <w:sz w:val="22"/>
          <w:szCs w:val="22"/>
          <w:lang w:eastAsia="zh-CN"/>
        </w:rPr>
        <w:t xml:space="preserve">. </w:t>
      </w:r>
    </w:p>
    <w:p w14:paraId="35956696" w14:textId="77777777" w:rsidR="00830685" w:rsidRPr="005030EA" w:rsidRDefault="00830685" w:rsidP="00830685">
      <w:pPr>
        <w:rPr>
          <w:rFonts w:ascii="Arial" w:hAnsi="Arial" w:cs="Arial"/>
          <w:sz w:val="22"/>
          <w:szCs w:val="22"/>
        </w:rPr>
      </w:pPr>
    </w:p>
    <w:p w14:paraId="6913EFE9" w14:textId="47D381F5" w:rsidR="00830685" w:rsidRPr="005030EA" w:rsidRDefault="00830685" w:rsidP="00830685">
      <w:pPr>
        <w:pStyle w:val="ListParagraph"/>
        <w:numPr>
          <w:ilvl w:val="0"/>
          <w:numId w:val="2"/>
        </w:numPr>
        <w:rPr>
          <w:rFonts w:ascii="Arial" w:hAnsi="Arial" w:cs="Arial"/>
          <w:sz w:val="22"/>
          <w:szCs w:val="22"/>
        </w:rPr>
      </w:pPr>
      <w:r w:rsidRPr="005030EA">
        <w:rPr>
          <w:rFonts w:ascii="Arial" w:hAnsi="Arial" w:cs="Arial"/>
          <w:sz w:val="22"/>
          <w:szCs w:val="22"/>
        </w:rPr>
        <w:t xml:space="preserve">Educational outreach and </w:t>
      </w:r>
      <w:r w:rsidR="00B94388" w:rsidRPr="005030EA">
        <w:rPr>
          <w:rFonts w:ascii="Arial" w:hAnsi="Arial" w:cs="Arial"/>
          <w:sz w:val="22"/>
          <w:szCs w:val="22"/>
        </w:rPr>
        <w:t>workforce development</w:t>
      </w:r>
    </w:p>
    <w:p w14:paraId="3CE7AFD6" w14:textId="05269B2C" w:rsidR="00830685" w:rsidRPr="005030EA" w:rsidRDefault="003D3871" w:rsidP="003D3871">
      <w:pPr>
        <w:pStyle w:val="ListParagraph"/>
        <w:numPr>
          <w:ilvl w:val="0"/>
          <w:numId w:val="3"/>
        </w:numPr>
        <w:rPr>
          <w:rFonts w:ascii="Arial" w:hAnsi="Arial" w:cs="Arial"/>
          <w:sz w:val="22"/>
          <w:szCs w:val="22"/>
          <w:lang w:eastAsia="zh-CN"/>
        </w:rPr>
      </w:pPr>
      <w:r w:rsidRPr="005030EA">
        <w:rPr>
          <w:rFonts w:ascii="Arial" w:hAnsi="Arial" w:cs="Arial"/>
          <w:sz w:val="22"/>
          <w:szCs w:val="22"/>
          <w:lang w:eastAsia="zh-CN"/>
        </w:rPr>
        <w:t xml:space="preserve">Supported and trained one </w:t>
      </w:r>
      <w:r w:rsidR="0093752C" w:rsidRPr="005030EA">
        <w:rPr>
          <w:rFonts w:ascii="Arial" w:hAnsi="Arial" w:cs="Arial"/>
          <w:sz w:val="22"/>
          <w:szCs w:val="22"/>
          <w:lang w:eastAsia="zh-CN"/>
        </w:rPr>
        <w:t>Ph.D. student</w:t>
      </w:r>
      <w:r w:rsidR="00AD41D3" w:rsidRPr="005030EA">
        <w:rPr>
          <w:rFonts w:ascii="Arial" w:hAnsi="Arial" w:cs="Arial"/>
          <w:sz w:val="22"/>
          <w:szCs w:val="22"/>
          <w:lang w:eastAsia="zh-CN"/>
        </w:rPr>
        <w:t>, Xiaoyun Liang (female student)</w:t>
      </w:r>
      <w:r w:rsidR="0093752C" w:rsidRPr="005030EA">
        <w:rPr>
          <w:rFonts w:ascii="Arial" w:hAnsi="Arial" w:cs="Arial"/>
          <w:sz w:val="22"/>
          <w:szCs w:val="22"/>
          <w:lang w:eastAsia="zh-CN"/>
        </w:rPr>
        <w:t xml:space="preserve"> and</w:t>
      </w:r>
      <w:r w:rsidR="00AD41D3" w:rsidRPr="005030EA">
        <w:rPr>
          <w:rFonts w:ascii="Arial" w:hAnsi="Arial" w:cs="Arial"/>
          <w:sz w:val="22"/>
          <w:szCs w:val="22"/>
          <w:lang w:eastAsia="zh-CN"/>
        </w:rPr>
        <w:t>,</w:t>
      </w:r>
      <w:r w:rsidR="0093752C" w:rsidRPr="005030EA">
        <w:rPr>
          <w:rFonts w:ascii="Arial" w:hAnsi="Arial" w:cs="Arial"/>
          <w:sz w:val="22"/>
          <w:szCs w:val="22"/>
          <w:lang w:eastAsia="zh-CN"/>
        </w:rPr>
        <w:t xml:space="preserve"> one </w:t>
      </w:r>
      <w:r w:rsidRPr="005030EA">
        <w:rPr>
          <w:rFonts w:ascii="Arial" w:hAnsi="Arial" w:cs="Arial"/>
          <w:sz w:val="22"/>
          <w:szCs w:val="22"/>
          <w:lang w:eastAsia="zh-CN"/>
        </w:rPr>
        <w:t>master student</w:t>
      </w:r>
      <w:r w:rsidR="00AD41D3" w:rsidRPr="005030EA">
        <w:rPr>
          <w:rFonts w:ascii="Arial" w:hAnsi="Arial" w:cs="Arial"/>
          <w:sz w:val="22"/>
          <w:szCs w:val="22"/>
          <w:lang w:eastAsia="zh-CN"/>
        </w:rPr>
        <w:t>, Juan Cruz Rivera (Hispanic student),</w:t>
      </w:r>
      <w:r w:rsidRPr="005030EA">
        <w:rPr>
          <w:rFonts w:ascii="Arial" w:hAnsi="Arial" w:cs="Arial"/>
          <w:sz w:val="22"/>
          <w:szCs w:val="22"/>
          <w:lang w:eastAsia="zh-CN"/>
        </w:rPr>
        <w:t xml:space="preserve"> on robotic research</w:t>
      </w:r>
      <w:r w:rsidR="00B71065">
        <w:rPr>
          <w:rFonts w:ascii="Arial" w:hAnsi="Arial" w:cs="Arial" w:hint="eastAsia"/>
          <w:sz w:val="22"/>
          <w:szCs w:val="22"/>
          <w:lang w:eastAsia="zh-CN"/>
        </w:rPr>
        <w:t xml:space="preserve"> with applications in transportation infrastructure</w:t>
      </w:r>
      <w:r w:rsidRPr="005030EA">
        <w:rPr>
          <w:rFonts w:ascii="Arial" w:hAnsi="Arial" w:cs="Arial"/>
          <w:sz w:val="22"/>
          <w:szCs w:val="22"/>
          <w:lang w:eastAsia="zh-CN"/>
        </w:rPr>
        <w:t xml:space="preserve">. </w:t>
      </w:r>
    </w:p>
    <w:p w14:paraId="2EA636B4" w14:textId="34845A40" w:rsidR="00830685" w:rsidRPr="005030EA" w:rsidRDefault="00830685" w:rsidP="17A17AFD">
      <w:pPr>
        <w:rPr>
          <w:rFonts w:ascii="Arial" w:eastAsia="Times New Roman" w:hAnsi="Arial" w:cs="Arial"/>
          <w:i/>
          <w:iCs/>
          <w:sz w:val="22"/>
          <w:szCs w:val="22"/>
          <w:highlight w:val="lightGray"/>
        </w:rPr>
      </w:pPr>
    </w:p>
    <w:p w14:paraId="32BCE548" w14:textId="3580D04D" w:rsidR="000A7CC0" w:rsidRPr="005030EA" w:rsidRDefault="000A7CC0" w:rsidP="000A7CC0">
      <w:pPr>
        <w:pStyle w:val="ListParagraph"/>
        <w:numPr>
          <w:ilvl w:val="0"/>
          <w:numId w:val="2"/>
        </w:numPr>
        <w:rPr>
          <w:rFonts w:ascii="Arial" w:hAnsi="Arial" w:cs="Arial"/>
          <w:sz w:val="22"/>
          <w:szCs w:val="22"/>
        </w:rPr>
      </w:pPr>
      <w:r w:rsidRPr="005030EA">
        <w:rPr>
          <w:rFonts w:ascii="Arial" w:hAnsi="Arial" w:cs="Arial"/>
          <w:sz w:val="22"/>
          <w:szCs w:val="22"/>
        </w:rPr>
        <w:t>Technology Transfer</w:t>
      </w:r>
    </w:p>
    <w:p w14:paraId="1C75BFA3" w14:textId="738CC583" w:rsidR="000A7CC0" w:rsidRPr="005030EA" w:rsidRDefault="0016684C" w:rsidP="1CC7F6B8">
      <w:pPr>
        <w:pStyle w:val="ListParagraph"/>
        <w:rPr>
          <w:rFonts w:ascii="Arial" w:eastAsiaTheme="minorEastAsia" w:hAnsi="Arial" w:cs="Arial"/>
          <w:kern w:val="0"/>
          <w:sz w:val="22"/>
          <w:szCs w:val="22"/>
          <w:lang w:eastAsia="zh-CN"/>
          <w14:ligatures w14:val="none"/>
        </w:rPr>
      </w:pPr>
      <w:r w:rsidRPr="005030EA">
        <w:rPr>
          <w:rFonts w:ascii="Arial" w:eastAsiaTheme="minorEastAsia" w:hAnsi="Arial" w:cs="Arial"/>
          <w:kern w:val="0"/>
          <w:sz w:val="22"/>
          <w:szCs w:val="22"/>
          <w:lang w:eastAsia="zh-CN"/>
          <w14:ligatures w14:val="none"/>
        </w:rPr>
        <w:t>N/A</w:t>
      </w:r>
    </w:p>
    <w:p w14:paraId="79B0FDC9" w14:textId="74394CB6" w:rsidR="00C42E43" w:rsidRPr="005030EA" w:rsidRDefault="00C42E43" w:rsidP="1CC7F6B8">
      <w:pPr>
        <w:rPr>
          <w:rFonts w:ascii="Arial" w:hAnsi="Arial" w:cs="Arial"/>
          <w:sz w:val="22"/>
          <w:szCs w:val="22"/>
        </w:rPr>
      </w:pPr>
    </w:p>
    <w:p w14:paraId="2A85996E" w14:textId="488DA164" w:rsidR="00F67700" w:rsidRPr="005030EA" w:rsidRDefault="00846B94" w:rsidP="00657165">
      <w:pPr>
        <w:rPr>
          <w:rFonts w:ascii="Arial" w:hAnsi="Arial" w:cs="Arial"/>
          <w:b/>
          <w:bCs/>
          <w:sz w:val="22"/>
          <w:szCs w:val="22"/>
          <w:u w:val="single"/>
        </w:rPr>
      </w:pPr>
      <w:r w:rsidRPr="005030EA">
        <w:rPr>
          <w:rFonts w:ascii="Arial" w:hAnsi="Arial" w:cs="Arial"/>
          <w:b/>
          <w:bCs/>
          <w:sz w:val="22"/>
          <w:szCs w:val="22"/>
          <w:u w:val="single"/>
        </w:rPr>
        <w:t>Research Contribution</w:t>
      </w:r>
      <w:r w:rsidR="00016F9C" w:rsidRPr="005030EA">
        <w:rPr>
          <w:rFonts w:ascii="Arial" w:hAnsi="Arial" w:cs="Arial"/>
          <w:b/>
          <w:bCs/>
          <w:sz w:val="22"/>
          <w:szCs w:val="22"/>
          <w:u w:val="single"/>
        </w:rPr>
        <w:t>:</w:t>
      </w:r>
    </w:p>
    <w:p w14:paraId="5784F07F" w14:textId="60B5D662" w:rsidR="00F67700" w:rsidRPr="005030EA" w:rsidRDefault="1CC7F6B8" w:rsidP="00657165">
      <w:pPr>
        <w:pStyle w:val="ListParagraph"/>
        <w:numPr>
          <w:ilvl w:val="0"/>
          <w:numId w:val="2"/>
        </w:numPr>
        <w:rPr>
          <w:rFonts w:ascii="Arial" w:hAnsi="Arial" w:cs="Arial"/>
          <w:sz w:val="22"/>
          <w:szCs w:val="22"/>
        </w:rPr>
      </w:pPr>
      <w:r w:rsidRPr="005030EA">
        <w:rPr>
          <w:rFonts w:ascii="Arial" w:hAnsi="Arial" w:cs="Arial"/>
          <w:sz w:val="22"/>
          <w:szCs w:val="22"/>
        </w:rPr>
        <w:t xml:space="preserve">Number of papers </w:t>
      </w:r>
    </w:p>
    <w:p w14:paraId="5EF210A0" w14:textId="2362E30A" w:rsidR="007F292F" w:rsidRPr="005030EA" w:rsidRDefault="00B12FBE" w:rsidP="007F292F">
      <w:pPr>
        <w:pStyle w:val="ListParagraph"/>
        <w:rPr>
          <w:rFonts w:ascii="Arial" w:eastAsiaTheme="minorEastAsia" w:hAnsi="Arial" w:cs="Arial"/>
          <w:sz w:val="22"/>
          <w:szCs w:val="22"/>
          <w:lang w:eastAsia="zh-CN"/>
        </w:rPr>
      </w:pPr>
      <w:r w:rsidRPr="005030EA">
        <w:rPr>
          <w:rFonts w:ascii="Arial" w:eastAsiaTheme="minorEastAsia" w:hAnsi="Arial" w:cs="Arial"/>
          <w:sz w:val="22"/>
          <w:szCs w:val="22"/>
          <w:lang w:eastAsia="zh-CN"/>
        </w:rPr>
        <w:t>One conference paper under review</w:t>
      </w:r>
    </w:p>
    <w:p w14:paraId="21EABF8F" w14:textId="24C39268" w:rsidR="00B12FBE" w:rsidRPr="005030EA" w:rsidRDefault="00804BCD" w:rsidP="00B12FBE">
      <w:pPr>
        <w:pStyle w:val="ListParagraph"/>
        <w:numPr>
          <w:ilvl w:val="0"/>
          <w:numId w:val="3"/>
        </w:numPr>
        <w:rPr>
          <w:rFonts w:ascii="Arial" w:eastAsiaTheme="minorEastAsia" w:hAnsi="Arial" w:cs="Arial"/>
          <w:sz w:val="22"/>
          <w:szCs w:val="22"/>
          <w:lang w:eastAsia="zh-CN"/>
        </w:rPr>
      </w:pPr>
      <w:r w:rsidRPr="005030EA">
        <w:rPr>
          <w:rFonts w:ascii="Arial" w:eastAsiaTheme="minorEastAsia" w:hAnsi="Arial" w:cs="Arial"/>
          <w:sz w:val="22"/>
          <w:szCs w:val="22"/>
          <w:lang w:eastAsia="zh-CN"/>
        </w:rPr>
        <w:t>Juan Cruz Rivera, Xiaoyun Liang, Ibukun Awolusi, Ao Du, and Jiannan Cai. (2024). A Gaze-Controlled Robotic Framework for Remote Site Inspection. ASCE International Conference on Computing in Civil Engineering 2024. (</w:t>
      </w:r>
      <w:r w:rsidRPr="005030EA">
        <w:rPr>
          <w:rFonts w:ascii="Arial" w:eastAsiaTheme="minorEastAsia" w:hAnsi="Arial" w:cs="Arial"/>
          <w:i/>
          <w:iCs/>
          <w:sz w:val="22"/>
          <w:szCs w:val="22"/>
          <w:lang w:eastAsia="zh-CN"/>
        </w:rPr>
        <w:t>under review</w:t>
      </w:r>
      <w:r w:rsidRPr="005030EA">
        <w:rPr>
          <w:rFonts w:ascii="Arial" w:eastAsiaTheme="minorEastAsia" w:hAnsi="Arial" w:cs="Arial"/>
          <w:sz w:val="22"/>
          <w:szCs w:val="22"/>
          <w:lang w:eastAsia="zh-CN"/>
        </w:rPr>
        <w:t>)</w:t>
      </w:r>
    </w:p>
    <w:p w14:paraId="7749318C" w14:textId="77777777" w:rsidR="007F292F" w:rsidRPr="005030EA" w:rsidRDefault="007F292F" w:rsidP="007F292F">
      <w:pPr>
        <w:rPr>
          <w:rFonts w:ascii="Arial" w:hAnsi="Arial" w:cs="Arial"/>
          <w:sz w:val="22"/>
          <w:szCs w:val="22"/>
        </w:rPr>
      </w:pPr>
    </w:p>
    <w:p w14:paraId="4CB49265" w14:textId="0774B547" w:rsidR="0022366A" w:rsidRPr="005030EA" w:rsidRDefault="1CC7F6B8" w:rsidP="00657165">
      <w:pPr>
        <w:pStyle w:val="ListParagraph"/>
        <w:numPr>
          <w:ilvl w:val="0"/>
          <w:numId w:val="2"/>
        </w:numPr>
        <w:rPr>
          <w:rFonts w:ascii="Arial" w:hAnsi="Arial" w:cs="Arial"/>
          <w:sz w:val="22"/>
          <w:szCs w:val="22"/>
        </w:rPr>
      </w:pPr>
      <w:r w:rsidRPr="005030EA">
        <w:rPr>
          <w:rFonts w:ascii="Arial" w:hAnsi="Arial" w:cs="Arial"/>
          <w:sz w:val="22"/>
          <w:szCs w:val="22"/>
        </w:rPr>
        <w:t>Number presentations (when, where)</w:t>
      </w:r>
    </w:p>
    <w:p w14:paraId="5356636B" w14:textId="75026F7C" w:rsidR="007F292F" w:rsidRPr="005030EA" w:rsidRDefault="0016684C" w:rsidP="00BB0981">
      <w:pPr>
        <w:pStyle w:val="ListParagraph"/>
        <w:rPr>
          <w:rFonts w:ascii="Arial" w:eastAsiaTheme="minorEastAsia" w:hAnsi="Arial" w:cs="Arial"/>
          <w:sz w:val="22"/>
          <w:szCs w:val="22"/>
          <w:lang w:eastAsia="zh-CN"/>
        </w:rPr>
      </w:pPr>
      <w:r w:rsidRPr="005030EA">
        <w:rPr>
          <w:rFonts w:ascii="Arial" w:eastAsiaTheme="minorEastAsia" w:hAnsi="Arial" w:cs="Arial"/>
          <w:kern w:val="0"/>
          <w:sz w:val="22"/>
          <w:szCs w:val="22"/>
          <w:lang w:eastAsia="zh-CN"/>
          <w14:ligatures w14:val="none"/>
        </w:rPr>
        <w:t>N/A</w:t>
      </w:r>
    </w:p>
    <w:p w14:paraId="0A206358" w14:textId="77777777" w:rsidR="009C42C2" w:rsidRPr="005030EA" w:rsidRDefault="009C42C2" w:rsidP="00B94388">
      <w:pPr>
        <w:rPr>
          <w:rFonts w:ascii="Arial" w:hAnsi="Arial" w:cs="Arial"/>
          <w:sz w:val="22"/>
          <w:szCs w:val="22"/>
        </w:rPr>
      </w:pPr>
    </w:p>
    <w:p w14:paraId="06BEB7FB" w14:textId="1D4DDEAA" w:rsidR="00076C34" w:rsidRPr="005030EA" w:rsidRDefault="00076C34" w:rsidP="00657165">
      <w:pPr>
        <w:rPr>
          <w:rFonts w:ascii="Arial" w:hAnsi="Arial" w:cs="Arial"/>
          <w:b/>
          <w:bCs/>
          <w:sz w:val="22"/>
          <w:szCs w:val="22"/>
          <w:u w:val="single"/>
        </w:rPr>
      </w:pPr>
      <w:r w:rsidRPr="005030EA">
        <w:rPr>
          <w:rFonts w:ascii="Arial" w:hAnsi="Arial" w:cs="Arial"/>
          <w:b/>
          <w:bCs/>
          <w:sz w:val="22"/>
          <w:szCs w:val="22"/>
          <w:u w:val="single"/>
        </w:rPr>
        <w:t>References</w:t>
      </w:r>
      <w:r w:rsidR="00016F9C" w:rsidRPr="005030EA">
        <w:rPr>
          <w:rFonts w:ascii="Arial" w:hAnsi="Arial" w:cs="Arial"/>
          <w:b/>
          <w:bCs/>
          <w:sz w:val="22"/>
          <w:szCs w:val="22"/>
          <w:u w:val="single"/>
        </w:rPr>
        <w:t>:</w:t>
      </w:r>
    </w:p>
    <w:p w14:paraId="040CC0FB" w14:textId="767C94CF" w:rsidR="009C42C2" w:rsidRPr="005030EA" w:rsidRDefault="00DA6194" w:rsidP="00DA6194">
      <w:pPr>
        <w:pStyle w:val="ListParagraph"/>
        <w:rPr>
          <w:rFonts w:ascii="Arial" w:eastAsiaTheme="minorEastAsia" w:hAnsi="Arial" w:cs="Arial"/>
          <w:kern w:val="0"/>
          <w:sz w:val="22"/>
          <w:szCs w:val="22"/>
          <w:lang w:eastAsia="zh-CN"/>
          <w14:ligatures w14:val="none"/>
        </w:rPr>
      </w:pPr>
      <w:r w:rsidRPr="005030EA">
        <w:rPr>
          <w:rFonts w:ascii="Arial" w:eastAsiaTheme="minorEastAsia" w:hAnsi="Arial" w:cs="Arial"/>
          <w:kern w:val="0"/>
          <w:sz w:val="22"/>
          <w:szCs w:val="22"/>
          <w:lang w:eastAsia="zh-CN"/>
          <w14:ligatures w14:val="none"/>
        </w:rPr>
        <w:t>N/A</w:t>
      </w:r>
    </w:p>
    <w:sectPr w:rsidR="009C42C2" w:rsidRPr="005030EA">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4642C" w14:textId="77777777" w:rsidR="00D60245" w:rsidRDefault="00D60245" w:rsidP="00003135">
      <w:r>
        <w:separator/>
      </w:r>
    </w:p>
  </w:endnote>
  <w:endnote w:type="continuationSeparator" w:id="0">
    <w:p w14:paraId="6FE84AC7" w14:textId="77777777" w:rsidR="00D60245" w:rsidRDefault="00D60245"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73633558"/>
      <w:docPartObj>
        <w:docPartGallery w:val="Page Numbers (Bottom of Page)"/>
        <w:docPartUnique/>
      </w:docPartObj>
    </w:sdtPr>
    <w:sdtContent>
      <w:p w14:paraId="221A167C" w14:textId="0B2B039A"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04645F59" w:rsidR="00003135" w:rsidRDefault="00003135" w:rsidP="00003135">
    <w:pPr>
      <w:pStyle w:val="Footer"/>
      <w:ind w:right="360"/>
      <w:jc w:val="right"/>
    </w:pPr>
    <w:r>
      <w:t xml:space="preserve">TRANS-IPIC Quarterly Report </w:t>
    </w:r>
  </w:p>
  <w:p w14:paraId="27664B25" w14:textId="77777777" w:rsidR="00003135" w:rsidRDefault="0000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C7B56" w14:textId="77777777" w:rsidR="00D60245" w:rsidRDefault="00D60245" w:rsidP="00003135">
      <w:r>
        <w:separator/>
      </w:r>
    </w:p>
  </w:footnote>
  <w:footnote w:type="continuationSeparator" w:id="0">
    <w:p w14:paraId="59339B2C" w14:textId="77777777" w:rsidR="00D60245" w:rsidRDefault="00D60245" w:rsidP="0000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C5A78"/>
    <w:multiLevelType w:val="hybridMultilevel"/>
    <w:tmpl w:val="A8266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7345A32"/>
    <w:multiLevelType w:val="hybridMultilevel"/>
    <w:tmpl w:val="7E4ED4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7C61D3"/>
    <w:multiLevelType w:val="hybridMultilevel"/>
    <w:tmpl w:val="A5D684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5449571">
    <w:abstractNumId w:val="2"/>
  </w:num>
  <w:num w:numId="2" w16cid:durableId="646517622">
    <w:abstractNumId w:val="3"/>
  </w:num>
  <w:num w:numId="3" w16cid:durableId="187646171">
    <w:abstractNumId w:val="1"/>
  </w:num>
  <w:num w:numId="4" w16cid:durableId="145509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UwNTcztDA2MDU2NzFQ0lEKTi0uzszPAykwrAUAukzI5CwAAAA="/>
  </w:docVars>
  <w:rsids>
    <w:rsidRoot w:val="000E14DC"/>
    <w:rsid w:val="00003135"/>
    <w:rsid w:val="00016F9C"/>
    <w:rsid w:val="00025BF4"/>
    <w:rsid w:val="00036349"/>
    <w:rsid w:val="00054AC0"/>
    <w:rsid w:val="00076C34"/>
    <w:rsid w:val="00095E98"/>
    <w:rsid w:val="000A327C"/>
    <w:rsid w:val="000A7CC0"/>
    <w:rsid w:val="000C6AD3"/>
    <w:rsid w:val="000D3012"/>
    <w:rsid w:val="000D5C7B"/>
    <w:rsid w:val="000E14DC"/>
    <w:rsid w:val="000E7EAC"/>
    <w:rsid w:val="000F30D4"/>
    <w:rsid w:val="00107E64"/>
    <w:rsid w:val="00122F0B"/>
    <w:rsid w:val="00131BE9"/>
    <w:rsid w:val="00152B92"/>
    <w:rsid w:val="00153386"/>
    <w:rsid w:val="0016684C"/>
    <w:rsid w:val="00181014"/>
    <w:rsid w:val="001816EF"/>
    <w:rsid w:val="001A0464"/>
    <w:rsid w:val="001C76A5"/>
    <w:rsid w:val="001D1B5E"/>
    <w:rsid w:val="001E1C15"/>
    <w:rsid w:val="001E4933"/>
    <w:rsid w:val="001E7C8F"/>
    <w:rsid w:val="001F2338"/>
    <w:rsid w:val="001F37C8"/>
    <w:rsid w:val="001F4C28"/>
    <w:rsid w:val="0022366A"/>
    <w:rsid w:val="00227557"/>
    <w:rsid w:val="002473F0"/>
    <w:rsid w:val="00254BEC"/>
    <w:rsid w:val="002619B3"/>
    <w:rsid w:val="002B562C"/>
    <w:rsid w:val="002B707B"/>
    <w:rsid w:val="002D273B"/>
    <w:rsid w:val="003009D9"/>
    <w:rsid w:val="00304519"/>
    <w:rsid w:val="00322B5F"/>
    <w:rsid w:val="00372FEF"/>
    <w:rsid w:val="003732DE"/>
    <w:rsid w:val="00383688"/>
    <w:rsid w:val="003C4F27"/>
    <w:rsid w:val="003D3871"/>
    <w:rsid w:val="00420DC7"/>
    <w:rsid w:val="00422D18"/>
    <w:rsid w:val="00447B26"/>
    <w:rsid w:val="00452099"/>
    <w:rsid w:val="00461465"/>
    <w:rsid w:val="00465BC3"/>
    <w:rsid w:val="005019B7"/>
    <w:rsid w:val="005030EA"/>
    <w:rsid w:val="00505900"/>
    <w:rsid w:val="00526CAA"/>
    <w:rsid w:val="0053069F"/>
    <w:rsid w:val="00555C6D"/>
    <w:rsid w:val="00591F9C"/>
    <w:rsid w:val="005921C5"/>
    <w:rsid w:val="005A09D6"/>
    <w:rsid w:val="005C4EA9"/>
    <w:rsid w:val="005F4C07"/>
    <w:rsid w:val="00633092"/>
    <w:rsid w:val="0065054C"/>
    <w:rsid w:val="00657165"/>
    <w:rsid w:val="00680F5B"/>
    <w:rsid w:val="00683A7D"/>
    <w:rsid w:val="00686522"/>
    <w:rsid w:val="006A4546"/>
    <w:rsid w:val="006C5FC5"/>
    <w:rsid w:val="006D3327"/>
    <w:rsid w:val="007219EC"/>
    <w:rsid w:val="00730C0F"/>
    <w:rsid w:val="00730F68"/>
    <w:rsid w:val="007320E5"/>
    <w:rsid w:val="00735293"/>
    <w:rsid w:val="007430AA"/>
    <w:rsid w:val="00773C84"/>
    <w:rsid w:val="0078145E"/>
    <w:rsid w:val="00795202"/>
    <w:rsid w:val="007A7D1B"/>
    <w:rsid w:val="007D0ED1"/>
    <w:rsid w:val="007F292F"/>
    <w:rsid w:val="00804BCD"/>
    <w:rsid w:val="00830685"/>
    <w:rsid w:val="008377F2"/>
    <w:rsid w:val="00846B94"/>
    <w:rsid w:val="00854BD7"/>
    <w:rsid w:val="00861446"/>
    <w:rsid w:val="008734F3"/>
    <w:rsid w:val="00884160"/>
    <w:rsid w:val="00885BF2"/>
    <w:rsid w:val="00887751"/>
    <w:rsid w:val="008A3EE0"/>
    <w:rsid w:val="008C147E"/>
    <w:rsid w:val="00906FF8"/>
    <w:rsid w:val="0091159F"/>
    <w:rsid w:val="00936284"/>
    <w:rsid w:val="00936388"/>
    <w:rsid w:val="0093752C"/>
    <w:rsid w:val="00942572"/>
    <w:rsid w:val="00970749"/>
    <w:rsid w:val="00970D34"/>
    <w:rsid w:val="009907FC"/>
    <w:rsid w:val="009A3896"/>
    <w:rsid w:val="009C42C2"/>
    <w:rsid w:val="009E5271"/>
    <w:rsid w:val="009F65C3"/>
    <w:rsid w:val="00A02B48"/>
    <w:rsid w:val="00A05287"/>
    <w:rsid w:val="00A05C80"/>
    <w:rsid w:val="00A1269B"/>
    <w:rsid w:val="00A1511B"/>
    <w:rsid w:val="00A23B6A"/>
    <w:rsid w:val="00A47CA3"/>
    <w:rsid w:val="00AA6310"/>
    <w:rsid w:val="00AA6DE3"/>
    <w:rsid w:val="00AB0464"/>
    <w:rsid w:val="00AC4876"/>
    <w:rsid w:val="00AD02FB"/>
    <w:rsid w:val="00AD41D3"/>
    <w:rsid w:val="00AD5398"/>
    <w:rsid w:val="00B079DA"/>
    <w:rsid w:val="00B12FBE"/>
    <w:rsid w:val="00B32548"/>
    <w:rsid w:val="00B6212E"/>
    <w:rsid w:val="00B628E0"/>
    <w:rsid w:val="00B67B2B"/>
    <w:rsid w:val="00B71065"/>
    <w:rsid w:val="00B84FD7"/>
    <w:rsid w:val="00B94388"/>
    <w:rsid w:val="00BB0981"/>
    <w:rsid w:val="00BE385B"/>
    <w:rsid w:val="00C04EBD"/>
    <w:rsid w:val="00C16B45"/>
    <w:rsid w:val="00C42E43"/>
    <w:rsid w:val="00C65101"/>
    <w:rsid w:val="00C70BB2"/>
    <w:rsid w:val="00C73FEA"/>
    <w:rsid w:val="00CC45AB"/>
    <w:rsid w:val="00CD4330"/>
    <w:rsid w:val="00CE36C8"/>
    <w:rsid w:val="00D03693"/>
    <w:rsid w:val="00D06468"/>
    <w:rsid w:val="00D265F9"/>
    <w:rsid w:val="00D27A38"/>
    <w:rsid w:val="00D37F07"/>
    <w:rsid w:val="00D60245"/>
    <w:rsid w:val="00D64A40"/>
    <w:rsid w:val="00D65611"/>
    <w:rsid w:val="00D72B79"/>
    <w:rsid w:val="00D73A64"/>
    <w:rsid w:val="00D94E1A"/>
    <w:rsid w:val="00DA1333"/>
    <w:rsid w:val="00DA4623"/>
    <w:rsid w:val="00DA6194"/>
    <w:rsid w:val="00DF2AD0"/>
    <w:rsid w:val="00E476D7"/>
    <w:rsid w:val="00E535A0"/>
    <w:rsid w:val="00E6685A"/>
    <w:rsid w:val="00EF19C9"/>
    <w:rsid w:val="00EF658E"/>
    <w:rsid w:val="00F05EDB"/>
    <w:rsid w:val="00F1635B"/>
    <w:rsid w:val="00F21645"/>
    <w:rsid w:val="00F34E21"/>
    <w:rsid w:val="00F44ABA"/>
    <w:rsid w:val="00F67264"/>
    <w:rsid w:val="00F67700"/>
    <w:rsid w:val="00FB2886"/>
    <w:rsid w:val="00FC0A63"/>
    <w:rsid w:val="00FC16D7"/>
    <w:rsid w:val="00FD0863"/>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C04EBD"/>
    <w:rPr>
      <w:color w:val="0563C1" w:themeColor="hyperlink"/>
      <w:u w:val="single"/>
    </w:rPr>
  </w:style>
  <w:style w:type="character" w:styleId="UnresolvedMention">
    <w:name w:val="Unresolved Mention"/>
    <w:basedOn w:val="DefaultParagraphFont"/>
    <w:uiPriority w:val="99"/>
    <w:semiHidden/>
    <w:unhideWhenUsed/>
    <w:rsid w:val="00C04EBD"/>
    <w:rPr>
      <w:color w:val="605E5C"/>
      <w:shd w:val="clear" w:color="auto" w:fill="E1DFDD"/>
    </w:rPr>
  </w:style>
  <w:style w:type="paragraph" w:customStyle="1" w:styleId="HeadingASCE">
    <w:name w:val="Heading_ASCE"/>
    <w:basedOn w:val="Normal"/>
    <w:link w:val="HeadingASCEChar"/>
    <w:uiPriority w:val="1"/>
    <w:qFormat/>
    <w:rsid w:val="005030EA"/>
    <w:pPr>
      <w:spacing w:line="259" w:lineRule="auto"/>
    </w:pPr>
    <w:rPr>
      <w:rFonts w:ascii="Times New Roman" w:eastAsia="Times New Roman" w:hAnsi="Times New Roman" w:cs="Times New Roman"/>
      <w:b/>
      <w:bCs/>
      <w:kern w:val="0"/>
      <w14:ligatures w14:val="none"/>
    </w:rPr>
  </w:style>
  <w:style w:type="character" w:customStyle="1" w:styleId="HeadingASCEChar">
    <w:name w:val="Heading_ASCE Char"/>
    <w:basedOn w:val="DefaultParagraphFont"/>
    <w:link w:val="HeadingASCE"/>
    <w:uiPriority w:val="1"/>
    <w:rsid w:val="005030EA"/>
    <w:rPr>
      <w:rFonts w:ascii="Times New Roman" w:eastAsia="Times New Roman" w:hAnsi="Times New Roman" w:cs="Times New Roman"/>
      <w:b/>
      <w:bCs/>
      <w:kern w:val="0"/>
      <w14:ligatures w14:val="none"/>
    </w:rPr>
  </w:style>
  <w:style w:type="character" w:styleId="FollowedHyperlink">
    <w:name w:val="FollowedHyperlink"/>
    <w:basedOn w:val="DefaultParagraphFont"/>
    <w:uiPriority w:val="99"/>
    <w:semiHidden/>
    <w:unhideWhenUsed/>
    <w:rsid w:val="00DA13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annan.cai@utsa.edu" TargetMode="External"/><Relationship Id="rId13" Type="http://schemas.openxmlformats.org/officeDocument/2006/relationships/hyperlink" Target="https://youtu.be/gjA9Ecur4_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bukun.awolusi@utsa.edu" TargetMode="External"/><Relationship Id="rId4" Type="http://schemas.openxmlformats.org/officeDocument/2006/relationships/webSettings" Target="webSettings.xml"/><Relationship Id="rId9" Type="http://schemas.openxmlformats.org/officeDocument/2006/relationships/hyperlink" Target="mailto:ao.du@utsa.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5</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Jiannan Cai</cp:lastModifiedBy>
  <cp:revision>118</cp:revision>
  <cp:lastPrinted>2024-03-25T18:54:00Z</cp:lastPrinted>
  <dcterms:created xsi:type="dcterms:W3CDTF">2023-11-01T15:02:00Z</dcterms:created>
  <dcterms:modified xsi:type="dcterms:W3CDTF">2024-05-02T19:51:00Z</dcterms:modified>
</cp:coreProperties>
</file>