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6A8156A8">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659CAA5" w14:textId="7B1F9B26" w:rsidR="0019664C" w:rsidRDefault="0019664C" w:rsidP="0019664C">
      <w:pPr>
        <w:jc w:val="center"/>
        <w:rPr>
          <w:rFonts w:ascii="Arial" w:eastAsia="Times New Roman" w:hAnsi="Arial" w:cs="Arial"/>
          <w:i/>
          <w:iCs/>
          <w:kern w:val="0"/>
          <w:sz w:val="28"/>
          <w:szCs w:val="28"/>
          <w14:ligatures w14:val="none"/>
        </w:rPr>
      </w:pPr>
      <w:r w:rsidRPr="0019664C">
        <w:rPr>
          <w:rFonts w:ascii="Arial" w:eastAsia="Times New Roman" w:hAnsi="Arial" w:cs="Arial"/>
          <w:i/>
          <w:iCs/>
          <w:kern w:val="0"/>
          <w:sz w:val="28"/>
          <w:szCs w:val="28"/>
          <w14:ligatures w14:val="none"/>
        </w:rPr>
        <w:t>3D Printed Advanced Materials to Mitigate Prestressed</w:t>
      </w:r>
      <w:r>
        <w:rPr>
          <w:rFonts w:ascii="Arial" w:eastAsia="Times New Roman" w:hAnsi="Arial" w:cs="Arial"/>
          <w:i/>
          <w:iCs/>
          <w:kern w:val="0"/>
          <w:sz w:val="28"/>
          <w:szCs w:val="28"/>
          <w14:ligatures w14:val="none"/>
        </w:rPr>
        <w:t xml:space="preserve"> </w:t>
      </w:r>
      <w:r w:rsidRPr="0019664C">
        <w:rPr>
          <w:rFonts w:ascii="Arial" w:eastAsia="Times New Roman" w:hAnsi="Arial" w:cs="Arial"/>
          <w:i/>
          <w:iCs/>
          <w:kern w:val="0"/>
          <w:sz w:val="28"/>
          <w:szCs w:val="28"/>
          <w14:ligatures w14:val="none"/>
        </w:rPr>
        <w:t>Concrete Girder End Cracks</w:t>
      </w:r>
    </w:p>
    <w:p w14:paraId="15F76357" w14:textId="439A2377" w:rsidR="00D73A64" w:rsidRPr="0019664C" w:rsidRDefault="0019664C" w:rsidP="0019664C">
      <w:pPr>
        <w:jc w:val="center"/>
        <w:rPr>
          <w:rFonts w:ascii="Arial" w:eastAsia="Times New Roman" w:hAnsi="Arial" w:cs="Arial"/>
          <w:i/>
          <w:iCs/>
          <w:kern w:val="0"/>
          <w:sz w:val="28"/>
          <w:szCs w:val="28"/>
          <w14:ligatures w14:val="none"/>
        </w:rPr>
      </w:pPr>
      <w:r w:rsidRPr="0019664C">
        <w:rPr>
          <w:rFonts w:ascii="Arial" w:eastAsia="Times New Roman" w:hAnsi="Arial" w:cs="Arial"/>
          <w:i/>
          <w:iCs/>
          <w:kern w:val="0"/>
          <w:sz w:val="28"/>
          <w:szCs w:val="28"/>
          <w14:ligatures w14:val="none"/>
        </w:rPr>
        <w:t>UB</w:t>
      </w:r>
      <w:r>
        <w:rPr>
          <w:rFonts w:ascii="Arial" w:eastAsia="Times New Roman" w:hAnsi="Arial" w:cs="Arial"/>
          <w:i/>
          <w:iCs/>
          <w:kern w:val="0"/>
          <w:sz w:val="28"/>
          <w:szCs w:val="28"/>
          <w14:ligatures w14:val="none"/>
        </w:rPr>
        <w:t>-23-RP-02</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1A2623D6"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w:t>
      </w:r>
      <w:r w:rsidR="0019664C">
        <w:rPr>
          <w:rFonts w:ascii="Arial" w:hAnsi="Arial" w:cs="Arial"/>
        </w:rPr>
        <w:t xml:space="preserve"> </w:t>
      </w:r>
      <w:r w:rsidR="00146453">
        <w:rPr>
          <w:rFonts w:ascii="Arial" w:hAnsi="Arial" w:cs="Arial"/>
        </w:rPr>
        <w:t xml:space="preserve">March </w:t>
      </w:r>
      <w:r w:rsidR="0019664C">
        <w:rPr>
          <w:rFonts w:ascii="Arial" w:hAnsi="Arial" w:cs="Arial"/>
        </w:rPr>
        <w:t xml:space="preserve">31, </w:t>
      </w:r>
      <w:r w:rsidR="00146453">
        <w:rPr>
          <w:rFonts w:ascii="Arial" w:hAnsi="Arial" w:cs="Arial"/>
        </w:rPr>
        <w:t>2024</w:t>
      </w:r>
      <w:r w:rsidR="00146453" w:rsidRPr="00095E98">
        <w:rPr>
          <w:rFonts w:ascii="Arial" w:hAnsi="Arial" w:cs="Arial"/>
        </w:rPr>
        <w:t xml:space="preserve"> </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758DA4A7" w:rsidR="000E14DC" w:rsidRDefault="000E14DC" w:rsidP="000E14DC">
      <w:pPr>
        <w:rPr>
          <w:rFonts w:ascii="Arial" w:hAnsi="Arial" w:cs="Arial"/>
          <w:b/>
          <w:bCs/>
          <w:u w:val="single"/>
        </w:rPr>
      </w:pPr>
      <w:r w:rsidRPr="00254BEC">
        <w:rPr>
          <w:rFonts w:ascii="Arial" w:hAnsi="Arial" w:cs="Arial"/>
          <w:b/>
          <w:bCs/>
          <w:u w:val="single"/>
        </w:rPr>
        <w:t>Submitted by:</w:t>
      </w:r>
    </w:p>
    <w:p w14:paraId="55F29793" w14:textId="3E079400" w:rsidR="0019664C" w:rsidRDefault="0019664C" w:rsidP="000E14DC">
      <w:pPr>
        <w:rPr>
          <w:rFonts w:ascii="Arial" w:hAnsi="Arial" w:cs="Arial"/>
          <w:bCs/>
        </w:rPr>
      </w:pPr>
      <w:r>
        <w:rPr>
          <w:rFonts w:ascii="Arial" w:hAnsi="Arial" w:cs="Arial"/>
          <w:bCs/>
        </w:rPr>
        <w:t xml:space="preserve">Ravi Ranade, Associate Professor, </w:t>
      </w:r>
      <w:hyperlink r:id="rId9" w:history="1">
        <w:r w:rsidRPr="00A7448B">
          <w:rPr>
            <w:rStyle w:val="Hyperlink"/>
            <w:rFonts w:ascii="Arial" w:hAnsi="Arial" w:cs="Arial"/>
            <w:bCs/>
          </w:rPr>
          <w:t>ranade@buffalo.edu</w:t>
        </w:r>
      </w:hyperlink>
      <w:r>
        <w:rPr>
          <w:rFonts w:ascii="Arial" w:hAnsi="Arial" w:cs="Arial"/>
          <w:bCs/>
        </w:rPr>
        <w:t xml:space="preserve"> </w:t>
      </w:r>
    </w:p>
    <w:p w14:paraId="00505D08" w14:textId="51F82987" w:rsidR="0019664C" w:rsidRDefault="0019664C" w:rsidP="000E14DC">
      <w:pPr>
        <w:rPr>
          <w:rFonts w:ascii="Arial" w:hAnsi="Arial" w:cs="Arial"/>
          <w:bCs/>
        </w:rPr>
      </w:pPr>
      <w:r>
        <w:rPr>
          <w:rFonts w:ascii="Arial" w:hAnsi="Arial" w:cs="Arial"/>
          <w:bCs/>
        </w:rPr>
        <w:t>Department of Civil, Structural and Environmental Engineering</w:t>
      </w:r>
    </w:p>
    <w:p w14:paraId="1286B88F" w14:textId="2A02971E" w:rsidR="000E14DC" w:rsidRDefault="0019664C" w:rsidP="5C3CDA67">
      <w:pPr>
        <w:rPr>
          <w:rFonts w:ascii="Arial" w:hAnsi="Arial" w:cs="Arial"/>
          <w:bCs/>
        </w:rPr>
      </w:pPr>
      <w:r>
        <w:rPr>
          <w:rFonts w:ascii="Arial" w:hAnsi="Arial" w:cs="Arial"/>
          <w:bCs/>
        </w:rPr>
        <w:t>University at Buffalo</w:t>
      </w:r>
    </w:p>
    <w:p w14:paraId="406C1FF5" w14:textId="42232B07" w:rsidR="0019664C" w:rsidRDefault="0019664C" w:rsidP="5C3CDA67">
      <w:pPr>
        <w:rPr>
          <w:rFonts w:ascii="Arial" w:hAnsi="Arial" w:cs="Arial"/>
          <w:bCs/>
        </w:rPr>
      </w:pPr>
    </w:p>
    <w:p w14:paraId="5A367F63" w14:textId="769624E7" w:rsidR="0019664C" w:rsidRPr="00254BEC" w:rsidRDefault="0019664C" w:rsidP="5C3CDA67">
      <w:pPr>
        <w:rPr>
          <w:rFonts w:ascii="Arial" w:eastAsia="Times New Roman" w:hAnsi="Arial" w:cs="Arial"/>
          <w:i/>
          <w:iCs/>
          <w:kern w:val="0"/>
          <w:sz w:val="22"/>
          <w:szCs w:val="22"/>
          <w:highlight w:val="lightGray"/>
          <w14:ligatures w14:val="none"/>
        </w:rPr>
      </w:pPr>
      <w:r>
        <w:rPr>
          <w:rFonts w:ascii="Arial" w:hAnsi="Arial" w:cs="Arial"/>
          <w:bCs/>
        </w:rPr>
        <w:t>Co-PI</w:t>
      </w:r>
      <w:r w:rsidR="00983EE7">
        <w:rPr>
          <w:rFonts w:ascii="Arial" w:hAnsi="Arial" w:cs="Arial"/>
          <w:bCs/>
        </w:rPr>
        <w:t>s</w:t>
      </w:r>
      <w:r>
        <w:rPr>
          <w:rFonts w:ascii="Arial" w:hAnsi="Arial" w:cs="Arial"/>
          <w:bCs/>
        </w:rPr>
        <w:t>: Chi Zhou (chizhou@buffalo.edu) and Pinar Okumus (pinaroku@buffalo.edu), University at Buffalo</w:t>
      </w: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7122A63D" w:rsidR="0065054C" w:rsidRPr="0019664C" w:rsidRDefault="0019664C" w:rsidP="000E14DC">
      <w:pPr>
        <w:rPr>
          <w:rFonts w:ascii="Arial" w:eastAsia="Times New Roman" w:hAnsi="Arial" w:cs="Arial"/>
          <w:i/>
          <w:iCs/>
          <w:kern w:val="0"/>
          <w:sz w:val="22"/>
          <w:szCs w:val="22"/>
          <w14:ligatures w14:val="none"/>
        </w:rPr>
      </w:pPr>
      <w:r w:rsidRPr="0019664C">
        <w:rPr>
          <w:rFonts w:ascii="Arial" w:eastAsia="Times New Roman" w:hAnsi="Arial" w:cs="Arial"/>
          <w:i/>
          <w:iCs/>
          <w:kern w:val="0"/>
          <w:sz w:val="22"/>
          <w:szCs w:val="22"/>
          <w14:ligatures w14:val="none"/>
        </w:rPr>
        <w:t>None</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4804877E" w:rsidR="00076C34"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70CED8BE" w14:textId="09EAEC91" w:rsidR="00BE0D4C" w:rsidRPr="00723AB9" w:rsidRDefault="00BE0D4C" w:rsidP="00BE0D4C">
      <w:pPr>
        <w:pStyle w:val="ListParagraph"/>
        <w:jc w:val="both"/>
        <w:rPr>
          <w:rFonts w:ascii="Arial" w:hAnsi="Arial" w:cs="Arial"/>
          <w:i/>
          <w:sz w:val="22"/>
          <w:szCs w:val="22"/>
        </w:rPr>
      </w:pPr>
      <w:r w:rsidRPr="00723AB9">
        <w:rPr>
          <w:rFonts w:ascii="Arial" w:hAnsi="Arial" w:cs="Arial"/>
          <w:i/>
          <w:sz w:val="22"/>
          <w:szCs w:val="22"/>
        </w:rPr>
        <w:t xml:space="preserve">Precast-prestressed concrete bridge girders are susceptible to cracking at their ends </w:t>
      </w:r>
      <w:r w:rsidRPr="00723AB9">
        <w:rPr>
          <w:rFonts w:ascii="Arial" w:hAnsi="Arial" w:cs="Arial"/>
          <w:i/>
          <w:sz w:val="22"/>
          <w:szCs w:val="22"/>
        </w:rPr>
        <w:fldChar w:fldCharType="begin"/>
      </w:r>
      <w:r w:rsidRPr="00723AB9">
        <w:rPr>
          <w:rFonts w:ascii="Arial" w:hAnsi="Arial" w:cs="Arial"/>
          <w:i/>
          <w:sz w:val="22"/>
          <w:szCs w:val="22"/>
        </w:rPr>
        <w:instrText xml:space="preserve"> ADDIN EN.CITE &lt;EndNote&gt;&lt;Cite&gt;&lt;Author&gt;Okumus&lt;/Author&gt;&lt;Year&gt;2013&lt;/Year&gt;&lt;RecNum&gt;1172&lt;/RecNum&gt;&lt;DisplayText&gt;[1]&lt;/DisplayText&gt;&lt;record&gt;&lt;rec-number&gt;1172&lt;/rec-number&gt;&lt;foreign-keys&gt;&lt;key app="EN" db-id="a0weds5a0f5f08evsxkp092b20d9vr2edra0" timestamp="1688029931"&gt;1172&lt;/key&gt;&lt;/foreign-keys&gt;&lt;ref-type name="Journal Article"&gt;17&lt;/ref-type&gt;&lt;contributors&gt;&lt;authors&gt;&lt;author&gt;Pinar Okumus&lt;/author&gt;&lt;author&gt;Michael G. Oliva&lt;/author&gt;&lt;/authors&gt;&lt;/contributors&gt;&lt;titles&gt;&lt;title&gt;Evaluation of crack control methods for end zone cracking in prestressed concrete bridge girders&lt;/title&gt;&lt;secondary-title&gt;PCI Journal&lt;/secondary-title&gt;&lt;/titles&gt;&lt;periodical&gt;&lt;full-title&gt;PCI Journal&lt;/full-title&gt;&lt;/periodical&gt;&lt;pages&gt;91-105&lt;/pages&gt;&lt;volume&gt;58&lt;/volume&gt;&lt;number&gt;2&lt;/number&gt;&lt;dates&gt;&lt;year&gt;2013&lt;/year&gt;&lt;/dates&gt;&lt;urls&gt;&lt;/urls&gt;&lt;/record&gt;&lt;/Cite&gt;&lt;/EndNote&gt;</w:instrText>
      </w:r>
      <w:r w:rsidRPr="00723AB9">
        <w:rPr>
          <w:rFonts w:ascii="Arial" w:hAnsi="Arial" w:cs="Arial"/>
          <w:i/>
          <w:sz w:val="22"/>
          <w:szCs w:val="22"/>
        </w:rPr>
        <w:fldChar w:fldCharType="separate"/>
      </w:r>
      <w:r w:rsidRPr="00723AB9">
        <w:rPr>
          <w:rFonts w:ascii="Arial" w:hAnsi="Arial" w:cs="Arial"/>
          <w:i/>
          <w:noProof/>
          <w:sz w:val="22"/>
          <w:szCs w:val="22"/>
        </w:rPr>
        <w:t>[1]</w:t>
      </w:r>
      <w:r w:rsidRPr="00723AB9">
        <w:rPr>
          <w:rFonts w:ascii="Arial" w:hAnsi="Arial" w:cs="Arial"/>
          <w:i/>
          <w:sz w:val="22"/>
          <w:szCs w:val="22"/>
        </w:rPr>
        <w:fldChar w:fldCharType="end"/>
      </w:r>
      <w:r w:rsidRPr="00723AB9">
        <w:rPr>
          <w:rFonts w:ascii="Arial" w:hAnsi="Arial" w:cs="Arial"/>
          <w:i/>
          <w:sz w:val="22"/>
          <w:szCs w:val="22"/>
        </w:rPr>
        <w:t>. Release of large prestress forces within a short distance causes high tensile strains in concrete at the girder ends. This combined with the brittleness and low tensile strain capacity of conventional concrete lead to end cracking. This is a major concern for bridge owners as these cracks, especially those near the bottom of the beam that do not close under live load, could facilitate rapid chloride penetration and lead to corrosion of the prestressing strands and deterioration of the girder’s load capacity.</w:t>
      </w:r>
    </w:p>
    <w:p w14:paraId="14823432" w14:textId="4A8389BC" w:rsidR="00BE0D4C" w:rsidRPr="00723AB9" w:rsidRDefault="00BE0D4C" w:rsidP="00BE0D4C">
      <w:pPr>
        <w:pStyle w:val="ListParagraph"/>
        <w:jc w:val="both"/>
        <w:rPr>
          <w:rFonts w:ascii="Arial" w:hAnsi="Arial" w:cs="Arial"/>
          <w:i/>
          <w:sz w:val="22"/>
          <w:szCs w:val="22"/>
        </w:rPr>
      </w:pPr>
    </w:p>
    <w:p w14:paraId="738986F6" w14:textId="13C12224" w:rsidR="00BE0D4C" w:rsidRPr="00723AB9" w:rsidRDefault="00BE0D4C" w:rsidP="00BE0D4C">
      <w:pPr>
        <w:ind w:left="1080" w:hanging="360"/>
        <w:jc w:val="both"/>
        <w:rPr>
          <w:rFonts w:ascii="Arial" w:hAnsi="Arial" w:cs="Arial"/>
          <w:i/>
          <w:sz w:val="22"/>
          <w:szCs w:val="22"/>
        </w:rPr>
      </w:pPr>
      <w:r w:rsidRPr="00723AB9">
        <w:rPr>
          <w:rFonts w:ascii="Arial" w:hAnsi="Arial" w:cs="Arial"/>
          <w:i/>
          <w:sz w:val="22"/>
          <w:szCs w:val="22"/>
        </w:rPr>
        <w:t>The specific objectives of this one-year project are as follows:</w:t>
      </w:r>
    </w:p>
    <w:p w14:paraId="7E0B935C" w14:textId="1F55B41D" w:rsidR="00BE0D4C" w:rsidRPr="00723AB9" w:rsidRDefault="00BE0D4C" w:rsidP="00BE0D4C">
      <w:pPr>
        <w:pStyle w:val="ListParagraph"/>
        <w:numPr>
          <w:ilvl w:val="0"/>
          <w:numId w:val="3"/>
        </w:numPr>
        <w:ind w:left="1080"/>
        <w:jc w:val="both"/>
        <w:rPr>
          <w:rFonts w:ascii="Arial" w:hAnsi="Arial" w:cs="Arial"/>
          <w:i/>
          <w:sz w:val="22"/>
          <w:szCs w:val="22"/>
        </w:rPr>
      </w:pPr>
      <w:r w:rsidRPr="00723AB9">
        <w:rPr>
          <w:rFonts w:ascii="Arial" w:hAnsi="Arial" w:cs="Arial"/>
          <w:i/>
          <w:sz w:val="22"/>
          <w:szCs w:val="22"/>
        </w:rPr>
        <w:t xml:space="preserve">To investigate the feasibility of using </w:t>
      </w:r>
      <w:r w:rsidR="00CC1B15" w:rsidRPr="00723AB9">
        <w:rPr>
          <w:rFonts w:ascii="Arial" w:hAnsi="Arial" w:cs="Arial"/>
          <w:i/>
          <w:sz w:val="22"/>
          <w:szCs w:val="22"/>
        </w:rPr>
        <w:t>strain-hardening cementitious composites (</w:t>
      </w:r>
      <w:r w:rsidRPr="00723AB9">
        <w:rPr>
          <w:rFonts w:ascii="Arial" w:hAnsi="Arial" w:cs="Arial"/>
          <w:i/>
          <w:sz w:val="22"/>
          <w:szCs w:val="22"/>
        </w:rPr>
        <w:t>SHCC</w:t>
      </w:r>
      <w:r w:rsidR="00CC1B15" w:rsidRPr="00723AB9">
        <w:rPr>
          <w:rFonts w:ascii="Arial" w:hAnsi="Arial" w:cs="Arial"/>
          <w:i/>
          <w:sz w:val="22"/>
          <w:szCs w:val="22"/>
        </w:rPr>
        <w:t>)</w:t>
      </w:r>
      <w:r w:rsidRPr="00723AB9">
        <w:rPr>
          <w:rFonts w:ascii="Arial" w:hAnsi="Arial" w:cs="Arial"/>
          <w:i/>
          <w:sz w:val="22"/>
          <w:szCs w:val="22"/>
        </w:rPr>
        <w:t xml:space="preserve"> shells for mitigating end cracking in precast-prestressed concrete beams</w:t>
      </w:r>
    </w:p>
    <w:p w14:paraId="1D212457" w14:textId="77777777" w:rsidR="00BE0D4C" w:rsidRPr="00723AB9" w:rsidRDefault="00BE0D4C" w:rsidP="00BE0D4C">
      <w:pPr>
        <w:pStyle w:val="ListParagraph"/>
        <w:numPr>
          <w:ilvl w:val="0"/>
          <w:numId w:val="3"/>
        </w:numPr>
        <w:ind w:left="1080"/>
        <w:jc w:val="both"/>
        <w:rPr>
          <w:rFonts w:ascii="Arial" w:hAnsi="Arial" w:cs="Arial"/>
          <w:i/>
          <w:sz w:val="22"/>
          <w:szCs w:val="22"/>
        </w:rPr>
      </w:pPr>
      <w:r w:rsidRPr="00723AB9">
        <w:rPr>
          <w:rFonts w:ascii="Arial" w:hAnsi="Arial" w:cs="Arial"/>
          <w:i/>
          <w:sz w:val="22"/>
          <w:szCs w:val="22"/>
        </w:rPr>
        <w:t>To develop a 3D-printable SHCC and appropriate printing parameters for the above application</w:t>
      </w:r>
    </w:p>
    <w:p w14:paraId="1B7BD115" w14:textId="77777777" w:rsidR="00BE0D4C" w:rsidRPr="00723AB9" w:rsidRDefault="00BE0D4C" w:rsidP="00BE0D4C">
      <w:pPr>
        <w:pStyle w:val="ListParagraph"/>
        <w:numPr>
          <w:ilvl w:val="0"/>
          <w:numId w:val="3"/>
        </w:numPr>
        <w:ind w:left="1080"/>
        <w:jc w:val="both"/>
        <w:rPr>
          <w:rFonts w:ascii="Arial" w:hAnsi="Arial" w:cs="Arial"/>
          <w:i/>
          <w:sz w:val="22"/>
          <w:szCs w:val="22"/>
        </w:rPr>
      </w:pPr>
      <w:r w:rsidRPr="00723AB9">
        <w:rPr>
          <w:rFonts w:ascii="Arial" w:hAnsi="Arial" w:cs="Arial"/>
          <w:i/>
          <w:sz w:val="22"/>
          <w:szCs w:val="22"/>
        </w:rPr>
        <w:t>To understand the level of composite action between SHCC shells and conventional concrete.</w:t>
      </w:r>
    </w:p>
    <w:p w14:paraId="3347D900" w14:textId="77777777" w:rsidR="00BE0D4C" w:rsidRPr="00BE0D4C" w:rsidRDefault="00BE0D4C" w:rsidP="00BE0D4C">
      <w:pPr>
        <w:pStyle w:val="ListParagraph"/>
        <w:jc w:val="both"/>
        <w:rPr>
          <w:rFonts w:ascii="Arial" w:hAnsi="Arial" w:cs="Arial"/>
        </w:rPr>
      </w:pPr>
    </w:p>
    <w:p w14:paraId="60AC253D" w14:textId="0A513A6C" w:rsidR="00076C34"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693B07BD" w14:textId="6715B8BE" w:rsidR="00BE0D4C" w:rsidRPr="00723AB9" w:rsidRDefault="00BE0D4C" w:rsidP="00BE0D4C">
      <w:pPr>
        <w:pStyle w:val="ListParagraph"/>
        <w:rPr>
          <w:rFonts w:ascii="Arial" w:hAnsi="Arial" w:cs="Arial"/>
          <w:i/>
          <w:iCs/>
          <w:sz w:val="22"/>
          <w:szCs w:val="22"/>
        </w:rPr>
      </w:pPr>
      <w:r w:rsidRPr="00723AB9">
        <w:rPr>
          <w:rFonts w:ascii="Arial" w:hAnsi="Arial" w:cs="Arial"/>
          <w:i/>
          <w:iCs/>
          <w:sz w:val="22"/>
          <w:szCs w:val="22"/>
        </w:rPr>
        <w:t>The following research tasks will be performed to meet the objectives of this study:</w:t>
      </w:r>
    </w:p>
    <w:p w14:paraId="475D326E" w14:textId="77777777" w:rsidR="00BE0D4C" w:rsidRPr="00723AB9" w:rsidRDefault="00BE0D4C" w:rsidP="00BE0D4C">
      <w:pPr>
        <w:pStyle w:val="ListParagraph"/>
        <w:rPr>
          <w:rFonts w:ascii="Arial" w:hAnsi="Arial" w:cs="Arial"/>
          <w:i/>
          <w:iCs/>
        </w:rPr>
      </w:pPr>
    </w:p>
    <w:p w14:paraId="25E3268C" w14:textId="6C97ABE9"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t>Task 1: Numerical simulation of pretensioned beams with SHCC shells at the end zone</w:t>
      </w:r>
      <w:r w:rsidRPr="00723AB9">
        <w:rPr>
          <w:rFonts w:ascii="Arial" w:hAnsi="Arial" w:cs="Arial"/>
          <w:i/>
          <w:iCs/>
          <w:sz w:val="22"/>
          <w:szCs w:val="22"/>
        </w:rPr>
        <w:t xml:space="preserve">: Building upon the investigators’ experience with simulations of precast-pretensioned concrete girder ends </w:t>
      </w:r>
      <w:r w:rsidRPr="00723AB9">
        <w:rPr>
          <w:rFonts w:ascii="Arial" w:hAnsi="Arial" w:cs="Arial"/>
          <w:i/>
          <w:iCs/>
          <w:sz w:val="22"/>
          <w:szCs w:val="22"/>
        </w:rPr>
        <w:fldChar w:fldCharType="begin">
          <w:fldData xml:space="preserve">PEVuZE5vdGU+PENpdGU+PEF1dGhvcj5Pa3VtdXM8L0F1dGhvcj48WWVhcj4yMDE2PC9ZZWFyPjxS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</w:fldData>
        </w:fldChar>
      </w:r>
      <w:r w:rsidRPr="00723AB9">
        <w:rPr>
          <w:rFonts w:ascii="Arial" w:hAnsi="Arial" w:cs="Arial"/>
          <w:i/>
          <w:iCs/>
          <w:sz w:val="22"/>
          <w:szCs w:val="22"/>
        </w:rPr>
        <w:instrText xml:space="preserve"> ADDIN EN.CITE </w:instrText>
      </w:r>
      <w:r w:rsidRPr="00723AB9">
        <w:rPr>
          <w:rFonts w:ascii="Arial" w:hAnsi="Arial" w:cs="Arial"/>
          <w:i/>
          <w:iCs/>
          <w:sz w:val="22"/>
          <w:szCs w:val="22"/>
        </w:rPr>
        <w:fldChar w:fldCharType="begin">
          <w:fldData xml:space="preserve">PEVuZE5vdGU+PENpdGU+PEF1dGhvcj5Pa3VtdXM8L0F1dGhvcj48WWVhcj4yMDE2PC9ZZWFyPjxS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</w:fldData>
        </w:fldChar>
      </w:r>
      <w:r w:rsidRPr="00723AB9">
        <w:rPr>
          <w:rFonts w:ascii="Arial" w:hAnsi="Arial" w:cs="Arial"/>
          <w:i/>
          <w:iCs/>
          <w:sz w:val="22"/>
          <w:szCs w:val="22"/>
        </w:rPr>
        <w:instrText xml:space="preserve"> ADDIN EN.CITE.DATA </w:instrText>
      </w:r>
      <w:r w:rsidRPr="00723AB9">
        <w:rPr>
          <w:rFonts w:ascii="Arial" w:hAnsi="Arial" w:cs="Arial"/>
          <w:i/>
          <w:iCs/>
          <w:sz w:val="22"/>
          <w:szCs w:val="22"/>
        </w:rPr>
      </w:r>
      <w:r w:rsidRPr="00723AB9">
        <w:rPr>
          <w:rFonts w:ascii="Arial" w:hAnsi="Arial" w:cs="Arial"/>
          <w:i/>
          <w:iCs/>
          <w:sz w:val="22"/>
          <w:szCs w:val="22"/>
        </w:rPr>
        <w:fldChar w:fldCharType="end"/>
      </w:r>
      <w:r w:rsidRPr="00723AB9">
        <w:rPr>
          <w:rFonts w:ascii="Arial" w:hAnsi="Arial" w:cs="Arial"/>
          <w:i/>
          <w:iCs/>
          <w:sz w:val="22"/>
          <w:szCs w:val="22"/>
        </w:rPr>
      </w:r>
      <w:r w:rsidRPr="00723AB9">
        <w:rPr>
          <w:rFonts w:ascii="Arial" w:hAnsi="Arial" w:cs="Arial"/>
          <w:i/>
          <w:iCs/>
          <w:sz w:val="22"/>
          <w:szCs w:val="22"/>
        </w:rPr>
        <w:fldChar w:fldCharType="separate"/>
      </w:r>
      <w:r w:rsidRPr="00723AB9">
        <w:rPr>
          <w:rFonts w:ascii="Arial" w:hAnsi="Arial" w:cs="Arial"/>
          <w:i/>
          <w:iCs/>
          <w:noProof/>
          <w:sz w:val="22"/>
          <w:szCs w:val="22"/>
        </w:rPr>
        <w:t>[1-4]</w:t>
      </w:r>
      <w:r w:rsidRPr="00723AB9">
        <w:rPr>
          <w:rFonts w:ascii="Arial" w:hAnsi="Arial" w:cs="Arial"/>
          <w:i/>
          <w:iCs/>
          <w:sz w:val="22"/>
          <w:szCs w:val="22"/>
        </w:rPr>
        <w:fldChar w:fldCharType="end"/>
      </w:r>
      <w:r w:rsidRPr="00723AB9">
        <w:rPr>
          <w:rFonts w:ascii="Arial" w:hAnsi="Arial" w:cs="Arial"/>
          <w:i/>
          <w:iCs/>
          <w:sz w:val="22"/>
          <w:szCs w:val="22"/>
        </w:rPr>
        <w:t xml:space="preserve">, numerical models of girders with SHCC shells will be developed. The properties of </w:t>
      </w:r>
      <w:r w:rsidR="00983EE7" w:rsidRPr="00723AB9">
        <w:rPr>
          <w:rFonts w:ascii="Arial" w:hAnsi="Arial" w:cs="Arial"/>
          <w:i/>
          <w:iCs/>
          <w:sz w:val="22"/>
          <w:szCs w:val="22"/>
        </w:rPr>
        <w:t xml:space="preserve">a </w:t>
      </w:r>
      <w:r w:rsidRPr="00723AB9">
        <w:rPr>
          <w:rFonts w:ascii="Arial" w:hAnsi="Arial" w:cs="Arial"/>
          <w:i/>
          <w:iCs/>
          <w:sz w:val="22"/>
          <w:szCs w:val="22"/>
        </w:rPr>
        <w:t>base SHCC will be used as input in these models. The models will be used to gain insights into the tensile strain distributions at the end zone and to understand how various parameters, such as shell thickness, strand placement, beam cross-section, and material tensile ductility impact end cracking. The results will inform the SHCC material development and shell design.</w:t>
      </w:r>
    </w:p>
    <w:p w14:paraId="374CA69D" w14:textId="77777777" w:rsidR="00BE0D4C" w:rsidRPr="00723AB9" w:rsidRDefault="00BE0D4C" w:rsidP="00BE0D4C">
      <w:pPr>
        <w:pStyle w:val="ListParagraph"/>
        <w:jc w:val="both"/>
        <w:rPr>
          <w:rFonts w:ascii="Arial" w:hAnsi="Arial" w:cs="Arial"/>
          <w:i/>
          <w:iCs/>
          <w:sz w:val="22"/>
          <w:szCs w:val="22"/>
        </w:rPr>
      </w:pPr>
    </w:p>
    <w:p w14:paraId="164A9CA2" w14:textId="49599F1B" w:rsidR="00BE0D4C" w:rsidRPr="00723AB9" w:rsidRDefault="00BE0D4C" w:rsidP="00BE0D4C">
      <w:pPr>
        <w:pStyle w:val="ListParagraph"/>
        <w:tabs>
          <w:tab w:val="left" w:pos="450"/>
        </w:tabs>
        <w:jc w:val="both"/>
        <w:rPr>
          <w:rFonts w:ascii="Arial" w:hAnsi="Arial" w:cs="Arial"/>
          <w:i/>
          <w:iCs/>
          <w:sz w:val="22"/>
          <w:szCs w:val="22"/>
        </w:rPr>
      </w:pPr>
      <w:r w:rsidRPr="00723AB9">
        <w:rPr>
          <w:rFonts w:ascii="Arial" w:hAnsi="Arial" w:cs="Arial"/>
          <w:i/>
          <w:iCs/>
          <w:sz w:val="22"/>
          <w:szCs w:val="22"/>
          <w:u w:val="single"/>
        </w:rPr>
        <w:t>Task 2.1: Determination of target material properties for a printable SHCC</w:t>
      </w:r>
      <w:r w:rsidRPr="00723AB9">
        <w:rPr>
          <w:rFonts w:ascii="Arial" w:hAnsi="Arial" w:cs="Arial"/>
          <w:i/>
          <w:iCs/>
          <w:sz w:val="22"/>
          <w:szCs w:val="22"/>
        </w:rPr>
        <w:t xml:space="preserve">: Targets for material properties needed for enabling 3D printing, such as viscosity, yield stress, storage moduli and loss moduli, extrudability, buildability, and shape retention ability, will be determined hand-in-hand with Task 1 using </w:t>
      </w:r>
      <w:r w:rsidR="00CC3CA1" w:rsidRPr="00723AB9">
        <w:rPr>
          <w:rFonts w:ascii="Arial" w:hAnsi="Arial" w:cs="Arial"/>
          <w:i/>
          <w:iCs/>
          <w:sz w:val="22"/>
          <w:szCs w:val="22"/>
        </w:rPr>
        <w:t>an</w:t>
      </w:r>
      <w:r w:rsidRPr="00723AB9">
        <w:rPr>
          <w:rFonts w:ascii="Arial" w:hAnsi="Arial" w:cs="Arial"/>
          <w:i/>
          <w:iCs/>
          <w:sz w:val="22"/>
          <w:szCs w:val="22"/>
        </w:rPr>
        <w:t xml:space="preserve"> extrusion printer to achieve optimal printing of SHCC shells. Computational fluid dynamics </w:t>
      </w:r>
      <w:proofErr w:type="gramStart"/>
      <w:r w:rsidRPr="00723AB9">
        <w:rPr>
          <w:rFonts w:ascii="Arial" w:hAnsi="Arial" w:cs="Arial"/>
          <w:i/>
          <w:iCs/>
          <w:sz w:val="22"/>
          <w:szCs w:val="22"/>
        </w:rPr>
        <w:t>modeling</w:t>
      </w:r>
      <w:proofErr w:type="gramEnd"/>
      <w:r w:rsidRPr="00723AB9">
        <w:rPr>
          <w:rFonts w:ascii="Arial" w:hAnsi="Arial" w:cs="Arial"/>
          <w:i/>
          <w:iCs/>
          <w:sz w:val="22"/>
          <w:szCs w:val="22"/>
        </w:rPr>
        <w:t xml:space="preserve"> and rheological characterization will be conducted to study the printability of SHCC. Based on past research, mechanical property targets for printable SHCC will be tensile strain capacity of at least 1% and compressive strength of at least 55 MPa.</w:t>
      </w:r>
    </w:p>
    <w:p w14:paraId="19C40FF8" w14:textId="77777777" w:rsidR="00BE0D4C" w:rsidRPr="00723AB9" w:rsidRDefault="00BE0D4C" w:rsidP="00BE0D4C">
      <w:pPr>
        <w:pStyle w:val="ListParagraph"/>
        <w:tabs>
          <w:tab w:val="left" w:pos="450"/>
        </w:tabs>
        <w:jc w:val="both"/>
        <w:rPr>
          <w:rFonts w:ascii="Arial" w:hAnsi="Arial" w:cs="Arial"/>
          <w:i/>
          <w:iCs/>
          <w:sz w:val="22"/>
          <w:szCs w:val="22"/>
          <w:u w:val="single"/>
        </w:rPr>
      </w:pPr>
    </w:p>
    <w:p w14:paraId="43A909F4" w14:textId="25B7573A" w:rsidR="00CC3CA1" w:rsidRPr="00723AB9" w:rsidRDefault="00BE0D4C" w:rsidP="00BE0D4C">
      <w:pPr>
        <w:pStyle w:val="ListParagraph"/>
        <w:tabs>
          <w:tab w:val="left" w:pos="450"/>
        </w:tabs>
        <w:jc w:val="both"/>
        <w:rPr>
          <w:rFonts w:ascii="Arial" w:hAnsi="Arial" w:cs="Arial"/>
          <w:i/>
          <w:iCs/>
          <w:sz w:val="22"/>
          <w:szCs w:val="22"/>
        </w:rPr>
      </w:pPr>
      <w:r w:rsidRPr="00723AB9">
        <w:rPr>
          <w:rFonts w:ascii="Arial" w:hAnsi="Arial" w:cs="Arial"/>
          <w:i/>
          <w:iCs/>
          <w:sz w:val="22"/>
          <w:szCs w:val="22"/>
          <w:u w:val="single"/>
        </w:rPr>
        <w:t>Task 2.2: Trial mix designs</w:t>
      </w:r>
      <w:r w:rsidRPr="00723AB9">
        <w:rPr>
          <w:rFonts w:ascii="Arial" w:hAnsi="Arial" w:cs="Arial"/>
          <w:i/>
          <w:iCs/>
          <w:sz w:val="22"/>
          <w:szCs w:val="22"/>
        </w:rPr>
        <w:t>: A two-prong approach will be used to develop trial mix designs</w:t>
      </w:r>
      <w:r w:rsidR="00407535" w:rsidRPr="00723AB9">
        <w:rPr>
          <w:rFonts w:ascii="Arial" w:hAnsi="Arial" w:cs="Arial"/>
          <w:i/>
          <w:iCs/>
          <w:sz w:val="22"/>
          <w:szCs w:val="22"/>
        </w:rPr>
        <w:t xml:space="preserve">. </w:t>
      </w:r>
      <w:r w:rsidRPr="00723AB9">
        <w:rPr>
          <w:rFonts w:ascii="Arial" w:hAnsi="Arial" w:cs="Arial"/>
          <w:i/>
          <w:iCs/>
          <w:sz w:val="22"/>
          <w:szCs w:val="22"/>
        </w:rPr>
        <w:t>First, using the base SHCC as the starting point, material ingredients will be altered based on investigators’ experience and understanding of the effects of ingredients on each of the material properties described in task 2.1. Second, mix designs will be generated using first principles, such as particle packing, porosity-strength relationships, and effects of aggregate/paste ratio on various material properties. Approximately 4-6 convergent mix designs from these two methods will be developed for further analysis.</w:t>
      </w:r>
    </w:p>
    <w:p w14:paraId="4767A92D" w14:textId="5B2F60FF" w:rsidR="00BE0D4C" w:rsidRPr="00723AB9" w:rsidRDefault="00BE0D4C" w:rsidP="00BE0D4C">
      <w:pPr>
        <w:pStyle w:val="ListParagraph"/>
        <w:tabs>
          <w:tab w:val="left" w:pos="450"/>
        </w:tabs>
        <w:jc w:val="both"/>
        <w:rPr>
          <w:rFonts w:ascii="Arial" w:hAnsi="Arial" w:cs="Arial"/>
          <w:i/>
          <w:iCs/>
          <w:sz w:val="22"/>
          <w:szCs w:val="22"/>
          <w:u w:val="single"/>
        </w:rPr>
      </w:pPr>
      <w:r w:rsidRPr="00723AB9">
        <w:rPr>
          <w:rFonts w:ascii="Arial" w:hAnsi="Arial" w:cs="Arial"/>
          <w:i/>
          <w:iCs/>
          <w:sz w:val="22"/>
          <w:szCs w:val="22"/>
        </w:rPr>
        <w:t xml:space="preserve"> </w:t>
      </w:r>
    </w:p>
    <w:p w14:paraId="61FE20CB" w14:textId="027FB1EB"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lastRenderedPageBreak/>
        <w:t>Task 2.3: Fresh and hardened properties testing and shortlisting of mix designs</w:t>
      </w:r>
      <w:r w:rsidRPr="00723AB9">
        <w:rPr>
          <w:rFonts w:ascii="Arial" w:hAnsi="Arial" w:cs="Arial"/>
          <w:i/>
          <w:iCs/>
          <w:sz w:val="22"/>
          <w:szCs w:val="22"/>
        </w:rPr>
        <w:t>: Trial batches of the mixtures developed in the previous task will be prepared. A variety of fresh and hardened property tests will be conducted to determine which mix designs meet the targets set in task 2.1. Sample SHCC shells will be printed with the best-performing 1-2 mixtures to evaluate/verify their printability</w:t>
      </w:r>
      <w:r w:rsidR="00407535" w:rsidRPr="00723AB9">
        <w:rPr>
          <w:rFonts w:ascii="Arial" w:hAnsi="Arial" w:cs="Arial"/>
          <w:i/>
          <w:iCs/>
          <w:sz w:val="22"/>
          <w:szCs w:val="22"/>
        </w:rPr>
        <w:t xml:space="preserve">. </w:t>
      </w:r>
    </w:p>
    <w:p w14:paraId="6ED1F145" w14:textId="70A76C99" w:rsidR="00BE0D4C" w:rsidRPr="00723AB9" w:rsidRDefault="00BE0D4C" w:rsidP="00BE0D4C">
      <w:pPr>
        <w:pStyle w:val="ListParagraph"/>
        <w:jc w:val="both"/>
        <w:rPr>
          <w:rFonts w:ascii="Arial" w:hAnsi="Arial" w:cs="Arial"/>
          <w:i/>
          <w:iCs/>
          <w:sz w:val="22"/>
          <w:szCs w:val="22"/>
          <w:u w:val="single"/>
        </w:rPr>
      </w:pPr>
      <w:r w:rsidRPr="00723AB9">
        <w:rPr>
          <w:rFonts w:ascii="Arial" w:hAnsi="Arial" w:cs="Arial"/>
          <w:i/>
          <w:iCs/>
          <w:sz w:val="22"/>
          <w:szCs w:val="22"/>
        </w:rPr>
        <w:t xml:space="preserve">   </w:t>
      </w:r>
    </w:p>
    <w:p w14:paraId="0721E0AD" w14:textId="67B45DF5"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t>Task 2.4: Mixture refinement</w:t>
      </w:r>
      <w:r w:rsidRPr="00723AB9">
        <w:rPr>
          <w:rFonts w:ascii="Arial" w:hAnsi="Arial" w:cs="Arial"/>
          <w:i/>
          <w:iCs/>
          <w:sz w:val="22"/>
          <w:szCs w:val="22"/>
        </w:rPr>
        <w:t>: Some iterative changes to the ingredient proportions may be needed to fine-tune the mix. This task might involve repeating a few steps performed in previous tasks.</w:t>
      </w:r>
    </w:p>
    <w:p w14:paraId="0D855C9E" w14:textId="77777777" w:rsidR="00BE0D4C" w:rsidRPr="00723AB9" w:rsidRDefault="00BE0D4C" w:rsidP="00BE0D4C">
      <w:pPr>
        <w:pStyle w:val="ListParagraph"/>
        <w:jc w:val="both"/>
        <w:rPr>
          <w:rFonts w:ascii="Arial" w:hAnsi="Arial" w:cs="Arial"/>
          <w:i/>
          <w:iCs/>
          <w:sz w:val="22"/>
          <w:szCs w:val="22"/>
        </w:rPr>
      </w:pPr>
    </w:p>
    <w:p w14:paraId="39B50306" w14:textId="1949B54E"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t>Task 3.1: Preparation of composite beam specimens with 3D-printed SHCC shells</w:t>
      </w:r>
      <w:r w:rsidRPr="00723AB9">
        <w:rPr>
          <w:rFonts w:ascii="Arial" w:hAnsi="Arial" w:cs="Arial"/>
          <w:i/>
          <w:iCs/>
          <w:sz w:val="22"/>
          <w:szCs w:val="22"/>
        </w:rPr>
        <w:t>: SHCC shells will be 3D-printed and composite beam specimens will be prepared to understand constructability of a composite beam. These non-prestressed beams will be composed of a small</w:t>
      </w:r>
      <w:r w:rsidR="00407535">
        <w:rPr>
          <w:rFonts w:ascii="Arial" w:hAnsi="Arial" w:cs="Arial"/>
          <w:i/>
          <w:iCs/>
          <w:sz w:val="22"/>
          <w:szCs w:val="22"/>
        </w:rPr>
        <w:t>-</w:t>
      </w:r>
      <w:r w:rsidRPr="00723AB9">
        <w:rPr>
          <w:rFonts w:ascii="Arial" w:hAnsi="Arial" w:cs="Arial"/>
          <w:i/>
          <w:iCs/>
          <w:sz w:val="22"/>
          <w:szCs w:val="22"/>
        </w:rPr>
        <w:t xml:space="preserve">scale rectangular beam and a similar sized I-shaped beam. They will be reinforced using mild reinforcement. </w:t>
      </w:r>
    </w:p>
    <w:p w14:paraId="30CB5017" w14:textId="77777777" w:rsidR="00BE0D4C" w:rsidRPr="00723AB9" w:rsidRDefault="00BE0D4C" w:rsidP="00BE0D4C">
      <w:pPr>
        <w:pStyle w:val="ListParagraph"/>
        <w:jc w:val="both"/>
        <w:rPr>
          <w:rFonts w:ascii="Arial" w:hAnsi="Arial" w:cs="Arial"/>
          <w:i/>
          <w:iCs/>
          <w:sz w:val="22"/>
          <w:szCs w:val="22"/>
        </w:rPr>
      </w:pPr>
    </w:p>
    <w:p w14:paraId="0F16130C" w14:textId="644AAA86" w:rsidR="00BE0D4C" w:rsidRPr="00723AB9" w:rsidRDefault="00BE0D4C" w:rsidP="00BE0D4C">
      <w:pPr>
        <w:pStyle w:val="ListParagraph"/>
        <w:rPr>
          <w:rFonts w:ascii="Arial" w:hAnsi="Arial" w:cs="Arial"/>
          <w:i/>
          <w:iCs/>
        </w:rPr>
      </w:pPr>
      <w:r w:rsidRPr="00723AB9">
        <w:rPr>
          <w:rFonts w:ascii="Arial" w:hAnsi="Arial" w:cs="Arial"/>
          <w:i/>
          <w:iCs/>
          <w:sz w:val="22"/>
          <w:szCs w:val="22"/>
          <w:u w:val="single"/>
        </w:rPr>
        <w:t>Task 3.2: Testing of beams under mechanical loading:</w:t>
      </w:r>
      <w:r w:rsidRPr="00723AB9">
        <w:rPr>
          <w:rFonts w:ascii="Arial" w:hAnsi="Arial" w:cs="Arial"/>
          <w:i/>
          <w:iCs/>
          <w:sz w:val="22"/>
          <w:szCs w:val="22"/>
        </w:rPr>
        <w:t xml:space="preserve"> Reinforced beam specimens prepared in task 3.1, as well as control specimens, will be </w:t>
      </w:r>
      <w:r w:rsidR="00407535" w:rsidRPr="00723AB9">
        <w:rPr>
          <w:rFonts w:ascii="Arial" w:hAnsi="Arial" w:cs="Arial"/>
          <w:i/>
          <w:iCs/>
          <w:sz w:val="22"/>
          <w:szCs w:val="22"/>
        </w:rPr>
        <w:t>evaluated</w:t>
      </w:r>
      <w:r w:rsidRPr="00723AB9">
        <w:rPr>
          <w:rFonts w:ascii="Arial" w:hAnsi="Arial" w:cs="Arial"/>
          <w:i/>
          <w:iCs/>
          <w:sz w:val="22"/>
          <w:szCs w:val="22"/>
        </w:rPr>
        <w:t xml:space="preserve"> under 3-point bending. Control specimens will be composed of monolithically cast beams that are identical to the ones in task 3.1 but made without the SHCC shells, and beams that have mold-cast (not 3-D printed) SHCC shells. The goal of these tests is to understand the level of composite action that can be developed between the SHCC and conventional concrete layers, and to compare 3-D printed SHCC shells to mold-cast SHCC shells.</w:t>
      </w:r>
    </w:p>
    <w:p w14:paraId="471D6DBA" w14:textId="72AE0860" w:rsidR="00076C34" w:rsidRPr="00254BEC" w:rsidRDefault="00076C34" w:rsidP="00131BE9">
      <w:pPr>
        <w:pStyle w:val="ListParagraph"/>
        <w:rPr>
          <w:rFonts w:ascii="Arial" w:eastAsia="Times New Roman" w:hAnsi="Arial" w:cs="Arial"/>
          <w:i/>
          <w:iCs/>
          <w:kern w:val="0"/>
          <w:sz w:val="22"/>
          <w:szCs w:val="22"/>
          <w:highlight w:val="lightGray"/>
          <w14:ligatures w14:val="none"/>
        </w:rPr>
      </w:pPr>
    </w:p>
    <w:p w14:paraId="70E2C75F" w14:textId="77777777" w:rsidR="00C42E43" w:rsidRPr="00254BEC" w:rsidRDefault="00C42E43"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EC17C9B" w:rsidR="00076C34"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5FD64323" w14:textId="42D1A542" w:rsidR="00944B4C" w:rsidRPr="00723AB9" w:rsidRDefault="00944B4C" w:rsidP="00944B4C">
      <w:pPr>
        <w:pStyle w:val="ListParagraph"/>
        <w:rPr>
          <w:rFonts w:ascii="Arial" w:hAnsi="Arial" w:cs="Arial"/>
          <w:i/>
          <w:iCs/>
          <w:sz w:val="22"/>
          <w:szCs w:val="22"/>
        </w:rPr>
      </w:pPr>
      <w:r w:rsidRPr="00723AB9">
        <w:rPr>
          <w:rFonts w:ascii="Arial" w:hAnsi="Arial" w:cs="Arial"/>
          <w:i/>
          <w:iCs/>
          <w:sz w:val="22"/>
          <w:szCs w:val="22"/>
        </w:rPr>
        <w:t xml:space="preserve">Task 1 </w:t>
      </w:r>
      <w:r w:rsidR="003F56C0">
        <w:rPr>
          <w:rFonts w:ascii="Arial" w:hAnsi="Arial" w:cs="Arial"/>
          <w:i/>
          <w:iCs/>
          <w:sz w:val="22"/>
          <w:szCs w:val="22"/>
        </w:rPr>
        <w:t>95</w:t>
      </w:r>
      <w:r w:rsidRPr="00723AB9">
        <w:rPr>
          <w:rFonts w:ascii="Arial" w:hAnsi="Arial" w:cs="Arial"/>
          <w:i/>
          <w:iCs/>
          <w:sz w:val="22"/>
          <w:szCs w:val="22"/>
        </w:rPr>
        <w:t>%</w:t>
      </w:r>
    </w:p>
    <w:p w14:paraId="60839CF0" w14:textId="469752BC" w:rsidR="00944B4C" w:rsidRPr="00723AB9" w:rsidRDefault="00944B4C" w:rsidP="00944B4C">
      <w:pPr>
        <w:pStyle w:val="ListParagraph"/>
        <w:rPr>
          <w:rFonts w:ascii="Arial" w:hAnsi="Arial" w:cs="Arial"/>
          <w:i/>
          <w:iCs/>
          <w:sz w:val="22"/>
          <w:szCs w:val="22"/>
        </w:rPr>
      </w:pPr>
      <w:r w:rsidRPr="00723AB9">
        <w:rPr>
          <w:rFonts w:ascii="Arial" w:hAnsi="Arial" w:cs="Arial"/>
          <w:i/>
          <w:iCs/>
          <w:sz w:val="22"/>
          <w:szCs w:val="22"/>
        </w:rPr>
        <w:t xml:space="preserve">Task 2.1 </w:t>
      </w:r>
      <w:r w:rsidR="003F56C0">
        <w:rPr>
          <w:rFonts w:ascii="Arial" w:hAnsi="Arial" w:cs="Arial"/>
          <w:i/>
          <w:iCs/>
          <w:sz w:val="22"/>
          <w:szCs w:val="22"/>
        </w:rPr>
        <w:t>95</w:t>
      </w:r>
      <w:r w:rsidRPr="00723AB9">
        <w:rPr>
          <w:rFonts w:ascii="Arial" w:hAnsi="Arial" w:cs="Arial"/>
          <w:i/>
          <w:iCs/>
          <w:sz w:val="22"/>
          <w:szCs w:val="22"/>
        </w:rPr>
        <w:t>%</w:t>
      </w:r>
    </w:p>
    <w:p w14:paraId="4F64AE94" w14:textId="499B739F" w:rsidR="00944B4C" w:rsidRDefault="00944B4C" w:rsidP="00944B4C">
      <w:pPr>
        <w:pStyle w:val="ListParagraph"/>
        <w:rPr>
          <w:rFonts w:ascii="Arial" w:hAnsi="Arial" w:cs="Arial"/>
          <w:i/>
          <w:iCs/>
          <w:sz w:val="22"/>
          <w:szCs w:val="22"/>
        </w:rPr>
      </w:pPr>
      <w:r w:rsidRPr="00723AB9">
        <w:rPr>
          <w:rFonts w:ascii="Arial" w:hAnsi="Arial" w:cs="Arial"/>
          <w:i/>
          <w:iCs/>
          <w:sz w:val="22"/>
          <w:szCs w:val="22"/>
        </w:rPr>
        <w:t xml:space="preserve">Task 2.2 </w:t>
      </w:r>
      <w:r w:rsidR="003F56C0">
        <w:rPr>
          <w:rFonts w:ascii="Arial" w:hAnsi="Arial" w:cs="Arial"/>
          <w:i/>
          <w:iCs/>
          <w:sz w:val="22"/>
          <w:szCs w:val="22"/>
        </w:rPr>
        <w:t>70</w:t>
      </w:r>
      <w:r w:rsidRPr="00723AB9">
        <w:rPr>
          <w:rFonts w:ascii="Arial" w:hAnsi="Arial" w:cs="Arial"/>
          <w:i/>
          <w:iCs/>
          <w:sz w:val="22"/>
          <w:szCs w:val="22"/>
        </w:rPr>
        <w:t>%</w:t>
      </w:r>
    </w:p>
    <w:p w14:paraId="432AB6DD" w14:textId="22E05DD9" w:rsidR="003F56C0" w:rsidRPr="00723AB9" w:rsidRDefault="003F56C0" w:rsidP="00944B4C">
      <w:pPr>
        <w:pStyle w:val="ListParagraph"/>
        <w:rPr>
          <w:rFonts w:ascii="Arial" w:hAnsi="Arial" w:cs="Arial"/>
          <w:i/>
          <w:iCs/>
          <w:sz w:val="22"/>
          <w:szCs w:val="22"/>
        </w:rPr>
      </w:pPr>
      <w:r>
        <w:rPr>
          <w:rFonts w:ascii="Arial" w:hAnsi="Arial" w:cs="Arial"/>
          <w:i/>
          <w:iCs/>
          <w:sz w:val="22"/>
          <w:szCs w:val="22"/>
        </w:rPr>
        <w:t>Task 2.3 25%</w:t>
      </w:r>
    </w:p>
    <w:p w14:paraId="614B592C" w14:textId="74EFE8E5" w:rsidR="00944B4C" w:rsidRPr="00723AB9" w:rsidRDefault="00944B4C" w:rsidP="00944B4C">
      <w:pPr>
        <w:pStyle w:val="ListParagraph"/>
        <w:rPr>
          <w:rFonts w:ascii="Arial" w:hAnsi="Arial" w:cs="Arial"/>
          <w:i/>
          <w:iCs/>
          <w:sz w:val="22"/>
          <w:szCs w:val="22"/>
        </w:rPr>
      </w:pPr>
      <w:r w:rsidRPr="00723AB9">
        <w:rPr>
          <w:rFonts w:ascii="Arial" w:hAnsi="Arial" w:cs="Arial"/>
          <w:i/>
          <w:iCs/>
          <w:sz w:val="22"/>
          <w:szCs w:val="22"/>
        </w:rPr>
        <w:t xml:space="preserve">Remaining tasks not yet </w:t>
      </w:r>
      <w:r w:rsidR="00407535" w:rsidRPr="00723AB9">
        <w:rPr>
          <w:rFonts w:ascii="Arial" w:hAnsi="Arial" w:cs="Arial"/>
          <w:i/>
          <w:iCs/>
          <w:sz w:val="22"/>
          <w:szCs w:val="22"/>
        </w:rPr>
        <w:t>started.</w:t>
      </w:r>
    </w:p>
    <w:p w14:paraId="24FB01F0" w14:textId="77777777" w:rsidR="00D27A38" w:rsidRPr="008734F3" w:rsidRDefault="00D27A38" w:rsidP="007F292F">
      <w:pPr>
        <w:ind w:left="720"/>
        <w:rPr>
          <w:rFonts w:ascii="Arial" w:eastAsia="Times New Roman" w:hAnsi="Arial" w:cs="Arial"/>
          <w:kern w:val="0"/>
          <w:sz w:val="22"/>
          <w:szCs w:val="22"/>
          <w:highlight w:val="lightGray"/>
          <w14:ligatures w14:val="none"/>
        </w:rPr>
      </w:pPr>
    </w:p>
    <w:p w14:paraId="42B88EA4" w14:textId="273345D5"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00407535" w:rsidRPr="008734F3">
        <w:rPr>
          <w:rFonts w:ascii="Arial" w:hAnsi="Arial" w:cs="Arial"/>
        </w:rPr>
        <w:t>completed.</w:t>
      </w:r>
    </w:p>
    <w:p w14:paraId="3D44FFBF" w14:textId="7D7CD0B3" w:rsidR="00D27A38" w:rsidRPr="00723AB9" w:rsidRDefault="009A3148" w:rsidP="00D27A38">
      <w:pPr>
        <w:pStyle w:val="ListParagraph"/>
        <w:rPr>
          <w:rFonts w:ascii="Arial" w:hAnsi="Arial" w:cs="Arial"/>
          <w:i/>
        </w:rPr>
      </w:pPr>
      <w:r>
        <w:rPr>
          <w:rFonts w:ascii="Arial" w:eastAsia="Times New Roman" w:hAnsi="Arial" w:cs="Arial"/>
          <w:i/>
          <w:kern w:val="0"/>
          <w:sz w:val="22"/>
          <w:szCs w:val="22"/>
          <w14:ligatures w14:val="none"/>
        </w:rPr>
        <w:t>50</w:t>
      </w:r>
      <w:r w:rsidR="00944B4C" w:rsidRPr="00723AB9">
        <w:rPr>
          <w:rFonts w:ascii="Arial" w:eastAsia="Times New Roman" w:hAnsi="Arial" w:cs="Arial"/>
          <w:i/>
          <w:kern w:val="0"/>
          <w:sz w:val="22"/>
          <w:szCs w:val="22"/>
          <w14:ligatures w14:val="none"/>
        </w:rPr>
        <w:t>%</w:t>
      </w:r>
    </w:p>
    <w:p w14:paraId="08687CDF" w14:textId="77777777" w:rsidR="007F292F" w:rsidRPr="00254BEC" w:rsidRDefault="007F292F" w:rsidP="00D27A38">
      <w:pPr>
        <w:rPr>
          <w:rFonts w:ascii="Arial" w:hAnsi="Arial" w:cs="Arial"/>
        </w:rPr>
      </w:pPr>
    </w:p>
    <w:p w14:paraId="67945FEB" w14:textId="2619E16C" w:rsidR="00A05C80"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w:t>
      </w:r>
      <w:r w:rsidR="00407535" w:rsidRPr="00254BEC">
        <w:rPr>
          <w:rFonts w:ascii="Arial" w:hAnsi="Arial" w:cs="Arial"/>
        </w:rPr>
        <w:t>quarter.</w:t>
      </w:r>
    </w:p>
    <w:p w14:paraId="12EC0BED" w14:textId="2EFBCB4C" w:rsidR="00944B4C" w:rsidRPr="00723AB9" w:rsidRDefault="00944B4C" w:rsidP="00CC1B15">
      <w:pPr>
        <w:pStyle w:val="ListParagraph"/>
        <w:jc w:val="both"/>
        <w:rPr>
          <w:rFonts w:ascii="Arial" w:hAnsi="Arial" w:cs="Arial"/>
          <w:i/>
          <w:iCs/>
          <w:sz w:val="22"/>
          <w:szCs w:val="22"/>
        </w:rPr>
      </w:pPr>
      <w:r w:rsidRPr="00723AB9">
        <w:rPr>
          <w:rFonts w:ascii="Arial" w:hAnsi="Arial" w:cs="Arial"/>
          <w:i/>
          <w:iCs/>
          <w:sz w:val="22"/>
          <w:szCs w:val="22"/>
        </w:rPr>
        <w:t xml:space="preserve">In the next </w:t>
      </w:r>
      <w:r w:rsidR="003F56C0">
        <w:rPr>
          <w:rFonts w:ascii="Arial" w:hAnsi="Arial" w:cs="Arial"/>
          <w:i/>
          <w:iCs/>
          <w:sz w:val="22"/>
          <w:szCs w:val="22"/>
        </w:rPr>
        <w:t>quarter</w:t>
      </w:r>
      <w:r w:rsidRPr="00723AB9">
        <w:rPr>
          <w:rFonts w:ascii="Arial" w:hAnsi="Arial" w:cs="Arial"/>
          <w:i/>
          <w:iCs/>
          <w:sz w:val="22"/>
          <w:szCs w:val="22"/>
        </w:rPr>
        <w:t>, Tasks 1 and 2.1</w:t>
      </w:r>
      <w:r w:rsidR="003F56C0">
        <w:rPr>
          <w:rFonts w:ascii="Arial" w:hAnsi="Arial" w:cs="Arial"/>
          <w:i/>
          <w:iCs/>
          <w:sz w:val="22"/>
          <w:szCs w:val="22"/>
        </w:rPr>
        <w:t>-2.3</w:t>
      </w:r>
      <w:r w:rsidR="00CC1B15" w:rsidRPr="00723AB9">
        <w:rPr>
          <w:rFonts w:ascii="Arial" w:hAnsi="Arial" w:cs="Arial"/>
          <w:i/>
          <w:iCs/>
          <w:sz w:val="22"/>
          <w:szCs w:val="22"/>
        </w:rPr>
        <w:t xml:space="preserve"> will be </w:t>
      </w:r>
      <w:r w:rsidRPr="00723AB9">
        <w:rPr>
          <w:rFonts w:ascii="Arial" w:hAnsi="Arial" w:cs="Arial"/>
          <w:i/>
          <w:iCs/>
          <w:sz w:val="22"/>
          <w:szCs w:val="22"/>
        </w:rPr>
        <w:t xml:space="preserve">completed.  </w:t>
      </w:r>
      <w:r w:rsidR="003F56C0">
        <w:rPr>
          <w:rFonts w:ascii="Arial" w:hAnsi="Arial" w:cs="Arial"/>
          <w:i/>
          <w:iCs/>
          <w:sz w:val="22"/>
          <w:szCs w:val="22"/>
        </w:rPr>
        <w:t>Mixture refinement</w:t>
      </w:r>
      <w:r w:rsidRPr="00723AB9">
        <w:rPr>
          <w:rFonts w:ascii="Arial" w:hAnsi="Arial" w:cs="Arial"/>
          <w:i/>
          <w:iCs/>
          <w:sz w:val="22"/>
          <w:szCs w:val="22"/>
        </w:rPr>
        <w:t xml:space="preserve"> (Task 2.</w:t>
      </w:r>
      <w:r w:rsidR="003F56C0">
        <w:rPr>
          <w:rFonts w:ascii="Arial" w:hAnsi="Arial" w:cs="Arial"/>
          <w:i/>
          <w:iCs/>
          <w:sz w:val="22"/>
          <w:szCs w:val="22"/>
        </w:rPr>
        <w:t>4</w:t>
      </w:r>
      <w:r w:rsidRPr="00723AB9">
        <w:rPr>
          <w:rFonts w:ascii="Arial" w:hAnsi="Arial" w:cs="Arial"/>
          <w:i/>
          <w:iCs/>
          <w:sz w:val="22"/>
          <w:szCs w:val="22"/>
        </w:rPr>
        <w:t xml:space="preserve">) will </w:t>
      </w:r>
      <w:r w:rsidR="003F56C0">
        <w:rPr>
          <w:rFonts w:ascii="Arial" w:hAnsi="Arial" w:cs="Arial"/>
          <w:i/>
          <w:iCs/>
          <w:sz w:val="22"/>
          <w:szCs w:val="22"/>
        </w:rPr>
        <w:t xml:space="preserve">also be performed in the next quarter.  </w:t>
      </w:r>
    </w:p>
    <w:p w14:paraId="35956696" w14:textId="77777777" w:rsidR="00830685" w:rsidRDefault="00830685" w:rsidP="00830685">
      <w:pPr>
        <w:rPr>
          <w:rFonts w:ascii="Arial" w:hAnsi="Arial" w:cs="Arial"/>
        </w:rPr>
      </w:pPr>
    </w:p>
    <w:p w14:paraId="6913EFE9" w14:textId="5DC7EABB" w:rsid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5984F7A7" w14:textId="2AD17836" w:rsidR="00CC1B15" w:rsidRDefault="00CC1B15" w:rsidP="00CC1B15">
      <w:pPr>
        <w:pStyle w:val="ListParagraph"/>
        <w:jc w:val="both"/>
        <w:rPr>
          <w:rFonts w:ascii="Arial" w:hAnsi="Arial" w:cs="Arial"/>
          <w:i/>
          <w:iCs/>
          <w:sz w:val="22"/>
          <w:szCs w:val="22"/>
        </w:rPr>
      </w:pPr>
      <w:r w:rsidRPr="00723AB9">
        <w:rPr>
          <w:rFonts w:ascii="Arial" w:hAnsi="Arial" w:cs="Arial"/>
          <w:i/>
          <w:iCs/>
          <w:sz w:val="22"/>
          <w:szCs w:val="22"/>
        </w:rPr>
        <w:t>A key outcome of this research will be the method for developing a printable SHCC. The</w:t>
      </w:r>
      <w:r w:rsidR="00722A0E" w:rsidRPr="00723AB9">
        <w:rPr>
          <w:rFonts w:ascii="Arial" w:hAnsi="Arial" w:cs="Arial"/>
          <w:i/>
          <w:iCs/>
          <w:sz w:val="22"/>
          <w:szCs w:val="22"/>
        </w:rPr>
        <w:t xml:space="preserve"> material</w:t>
      </w:r>
      <w:r w:rsidRPr="00723AB9">
        <w:rPr>
          <w:rFonts w:ascii="Arial" w:hAnsi="Arial" w:cs="Arial"/>
          <w:i/>
          <w:iCs/>
          <w:sz w:val="22"/>
          <w:szCs w:val="22"/>
        </w:rPr>
        <w:t xml:space="preserve"> development </w:t>
      </w:r>
      <w:r w:rsidR="00722A0E" w:rsidRPr="00723AB9">
        <w:rPr>
          <w:rFonts w:ascii="Arial" w:hAnsi="Arial" w:cs="Arial"/>
          <w:i/>
          <w:iCs/>
          <w:sz w:val="22"/>
          <w:szCs w:val="22"/>
        </w:rPr>
        <w:t xml:space="preserve">process </w:t>
      </w:r>
      <w:r w:rsidRPr="00723AB9">
        <w:rPr>
          <w:rFonts w:ascii="Arial" w:hAnsi="Arial" w:cs="Arial"/>
          <w:i/>
          <w:iCs/>
          <w:sz w:val="22"/>
          <w:szCs w:val="22"/>
        </w:rPr>
        <w:t xml:space="preserve">and </w:t>
      </w:r>
      <w:r w:rsidR="005127A4" w:rsidRPr="00723AB9">
        <w:rPr>
          <w:rFonts w:ascii="Arial" w:hAnsi="Arial" w:cs="Arial"/>
          <w:i/>
          <w:iCs/>
          <w:sz w:val="22"/>
          <w:szCs w:val="22"/>
        </w:rPr>
        <w:t>the applications of the material to bridges</w:t>
      </w:r>
      <w:r w:rsidRPr="00723AB9">
        <w:rPr>
          <w:rFonts w:ascii="Arial" w:hAnsi="Arial" w:cs="Arial"/>
          <w:i/>
          <w:iCs/>
          <w:sz w:val="22"/>
          <w:szCs w:val="22"/>
        </w:rPr>
        <w:t xml:space="preserve"> be included in</w:t>
      </w:r>
      <w:r w:rsidR="005127A4" w:rsidRPr="00723AB9">
        <w:rPr>
          <w:rFonts w:ascii="Arial" w:hAnsi="Arial" w:cs="Arial"/>
          <w:i/>
          <w:iCs/>
          <w:sz w:val="22"/>
          <w:szCs w:val="22"/>
        </w:rPr>
        <w:t xml:space="preserve"> </w:t>
      </w:r>
      <w:r w:rsidRPr="00723AB9">
        <w:rPr>
          <w:rFonts w:ascii="Arial" w:hAnsi="Arial" w:cs="Arial"/>
          <w:i/>
          <w:iCs/>
          <w:sz w:val="22"/>
          <w:szCs w:val="22"/>
        </w:rPr>
        <w:t>a lecture of the PI’s graduate course on Advanced Concrete Materials taught every Spring semester at the University at Buffalo.</w:t>
      </w:r>
    </w:p>
    <w:p w14:paraId="10C6B70A" w14:textId="77777777" w:rsidR="00023CC4" w:rsidRDefault="00023CC4" w:rsidP="00CC1B15">
      <w:pPr>
        <w:pStyle w:val="ListParagraph"/>
        <w:jc w:val="both"/>
        <w:rPr>
          <w:rFonts w:ascii="Arial" w:hAnsi="Arial" w:cs="Arial"/>
          <w:i/>
          <w:iCs/>
          <w:sz w:val="22"/>
          <w:szCs w:val="22"/>
        </w:rPr>
      </w:pPr>
    </w:p>
    <w:p w14:paraId="5D1E8737" w14:textId="148204E4" w:rsidR="00AD7926" w:rsidRPr="00723AB9" w:rsidRDefault="00AD7926" w:rsidP="00CC1B15">
      <w:pPr>
        <w:pStyle w:val="ListParagraph"/>
        <w:jc w:val="both"/>
        <w:rPr>
          <w:rFonts w:ascii="Arial" w:hAnsi="Arial" w:cs="Arial"/>
          <w:i/>
          <w:iCs/>
          <w:sz w:val="22"/>
          <w:szCs w:val="22"/>
        </w:rPr>
      </w:pPr>
      <w:r>
        <w:rPr>
          <w:rFonts w:ascii="Arial" w:hAnsi="Arial" w:cs="Arial"/>
          <w:i/>
          <w:iCs/>
          <w:sz w:val="22"/>
          <w:szCs w:val="22"/>
        </w:rPr>
        <w:t>On March 20,</w:t>
      </w:r>
      <w:r w:rsidR="005340E0">
        <w:rPr>
          <w:rFonts w:ascii="Arial" w:hAnsi="Arial" w:cs="Arial"/>
          <w:i/>
          <w:iCs/>
          <w:sz w:val="22"/>
          <w:szCs w:val="22"/>
        </w:rPr>
        <w:t xml:space="preserve"> 2024,</w:t>
      </w:r>
      <w:r>
        <w:rPr>
          <w:rFonts w:ascii="Arial" w:hAnsi="Arial" w:cs="Arial"/>
          <w:i/>
          <w:iCs/>
          <w:sz w:val="22"/>
          <w:szCs w:val="22"/>
        </w:rPr>
        <w:t xml:space="preserve"> we hosted local high school students in our </w:t>
      </w:r>
      <w:proofErr w:type="gramStart"/>
      <w:r>
        <w:rPr>
          <w:rFonts w:ascii="Arial" w:hAnsi="Arial" w:cs="Arial"/>
          <w:i/>
          <w:iCs/>
          <w:sz w:val="22"/>
          <w:szCs w:val="22"/>
        </w:rPr>
        <w:t>structures</w:t>
      </w:r>
      <w:proofErr w:type="gramEnd"/>
      <w:r>
        <w:rPr>
          <w:rFonts w:ascii="Arial" w:hAnsi="Arial" w:cs="Arial"/>
          <w:i/>
          <w:iCs/>
          <w:sz w:val="22"/>
          <w:szCs w:val="22"/>
        </w:rPr>
        <w:t xml:space="preserve"> laboratory as part of the Science Exploration Day. </w:t>
      </w:r>
      <w:r w:rsidR="00023CC4">
        <w:rPr>
          <w:rFonts w:ascii="Arial" w:hAnsi="Arial" w:cs="Arial"/>
          <w:i/>
          <w:iCs/>
          <w:sz w:val="22"/>
          <w:szCs w:val="22"/>
        </w:rPr>
        <w:t>The visiting s</w:t>
      </w:r>
      <w:r>
        <w:rPr>
          <w:rFonts w:ascii="Arial" w:hAnsi="Arial" w:cs="Arial"/>
          <w:i/>
          <w:iCs/>
          <w:sz w:val="22"/>
          <w:szCs w:val="22"/>
        </w:rPr>
        <w:t xml:space="preserve">tudents were </w:t>
      </w:r>
      <w:r w:rsidR="00023CC4">
        <w:rPr>
          <w:rFonts w:ascii="Arial" w:hAnsi="Arial" w:cs="Arial"/>
          <w:i/>
          <w:iCs/>
          <w:sz w:val="22"/>
          <w:szCs w:val="22"/>
        </w:rPr>
        <w:t xml:space="preserve">noticeably </w:t>
      </w:r>
      <w:r>
        <w:rPr>
          <w:rFonts w:ascii="Arial" w:hAnsi="Arial" w:cs="Arial"/>
          <w:i/>
          <w:iCs/>
          <w:sz w:val="22"/>
          <w:szCs w:val="22"/>
        </w:rPr>
        <w:t xml:space="preserve">excited to learn </w:t>
      </w:r>
      <w:r w:rsidR="00023CC4">
        <w:rPr>
          <w:rFonts w:ascii="Arial" w:hAnsi="Arial" w:cs="Arial"/>
          <w:i/>
          <w:iCs/>
          <w:sz w:val="22"/>
          <w:szCs w:val="22"/>
        </w:rPr>
        <w:t>about</w:t>
      </w:r>
      <w:r>
        <w:rPr>
          <w:rFonts w:ascii="Arial" w:hAnsi="Arial" w:cs="Arial"/>
          <w:i/>
          <w:iCs/>
          <w:sz w:val="22"/>
          <w:szCs w:val="22"/>
        </w:rPr>
        <w:t xml:space="preserve"> advanced concrete materials and construction methods (such as 3D-printing and precast concrete) </w:t>
      </w:r>
      <w:r w:rsidR="00023CC4">
        <w:rPr>
          <w:rFonts w:ascii="Arial" w:hAnsi="Arial" w:cs="Arial"/>
          <w:i/>
          <w:iCs/>
          <w:sz w:val="22"/>
          <w:szCs w:val="22"/>
        </w:rPr>
        <w:t xml:space="preserve">and their role </w:t>
      </w:r>
      <w:r>
        <w:rPr>
          <w:rFonts w:ascii="Arial" w:hAnsi="Arial" w:cs="Arial"/>
          <w:i/>
          <w:iCs/>
          <w:sz w:val="22"/>
          <w:szCs w:val="22"/>
        </w:rPr>
        <w:t xml:space="preserve">in improving the quality of our infrastructure while saving </w:t>
      </w:r>
      <w:r>
        <w:rPr>
          <w:rFonts w:ascii="Arial" w:hAnsi="Arial" w:cs="Arial"/>
          <w:i/>
          <w:iCs/>
          <w:sz w:val="22"/>
          <w:szCs w:val="22"/>
        </w:rPr>
        <w:lastRenderedPageBreak/>
        <w:t xml:space="preserve">time and money and protecting the environment. </w:t>
      </w:r>
      <w:r w:rsidR="00023CC4">
        <w:rPr>
          <w:rFonts w:ascii="Arial" w:hAnsi="Arial" w:cs="Arial"/>
          <w:i/>
          <w:iCs/>
          <w:sz w:val="22"/>
          <w:szCs w:val="22"/>
        </w:rPr>
        <w:t xml:space="preserve">The students also observed the raw ingredients of SHCC and </w:t>
      </w:r>
      <w:r w:rsidR="005340E0">
        <w:rPr>
          <w:rFonts w:ascii="Arial" w:hAnsi="Arial" w:cs="Arial"/>
          <w:i/>
          <w:iCs/>
          <w:sz w:val="22"/>
          <w:szCs w:val="22"/>
        </w:rPr>
        <w:t xml:space="preserve">some of the </w:t>
      </w:r>
      <w:r w:rsidR="00023CC4">
        <w:rPr>
          <w:rFonts w:ascii="Arial" w:hAnsi="Arial" w:cs="Arial"/>
          <w:i/>
          <w:iCs/>
          <w:sz w:val="22"/>
          <w:szCs w:val="22"/>
        </w:rPr>
        <w:t>3D-printed SHCC specimens. The goal of these laboratory visits (and Science Exploration Day) was to motivate high school students</w:t>
      </w:r>
      <w:r>
        <w:rPr>
          <w:rFonts w:ascii="Arial" w:hAnsi="Arial" w:cs="Arial"/>
          <w:i/>
          <w:iCs/>
          <w:sz w:val="22"/>
          <w:szCs w:val="22"/>
        </w:rPr>
        <w:t xml:space="preserve"> </w:t>
      </w:r>
      <w:r w:rsidR="00023CC4">
        <w:rPr>
          <w:rFonts w:ascii="Arial" w:hAnsi="Arial" w:cs="Arial"/>
          <w:i/>
          <w:iCs/>
          <w:sz w:val="22"/>
          <w:szCs w:val="22"/>
        </w:rPr>
        <w:t>toward pursuing STEM fields in college.</w:t>
      </w:r>
      <w:r>
        <w:rPr>
          <w:rFonts w:ascii="Arial" w:hAnsi="Arial" w:cs="Arial"/>
          <w:i/>
          <w:iCs/>
          <w:sz w:val="22"/>
          <w:szCs w:val="22"/>
        </w:rPr>
        <w:t xml:space="preserve"> </w:t>
      </w:r>
    </w:p>
    <w:p w14:paraId="2EA636B4" w14:textId="34845A40" w:rsidR="00830685" w:rsidRPr="00723AB9" w:rsidRDefault="00830685" w:rsidP="17A17AFD">
      <w:pPr>
        <w:rPr>
          <w:rFonts w:ascii="Arial" w:eastAsia="Times New Roman" w:hAnsi="Arial" w:cs="Arial"/>
          <w:i/>
          <w:iCs/>
          <w:sz w:val="20"/>
          <w:szCs w:val="20"/>
          <w:highlight w:val="lightGray"/>
        </w:rPr>
      </w:pPr>
    </w:p>
    <w:p w14:paraId="32BCE548" w14:textId="0FA7AE1C" w:rsidR="000A7CC0" w:rsidRDefault="000A7CC0" w:rsidP="000A7CC0">
      <w:pPr>
        <w:pStyle w:val="ListParagraph"/>
        <w:numPr>
          <w:ilvl w:val="0"/>
          <w:numId w:val="2"/>
        </w:numPr>
        <w:rPr>
          <w:rFonts w:ascii="Arial" w:hAnsi="Arial" w:cs="Arial"/>
        </w:rPr>
      </w:pPr>
      <w:r w:rsidRPr="00D72B79">
        <w:rPr>
          <w:rFonts w:ascii="Arial" w:hAnsi="Arial" w:cs="Arial"/>
        </w:rPr>
        <w:t>Technology Transfer</w:t>
      </w:r>
    </w:p>
    <w:p w14:paraId="2ECF198D" w14:textId="3257F6BB" w:rsidR="00944B4C" w:rsidRPr="00723AB9" w:rsidRDefault="00944B4C" w:rsidP="00944B4C">
      <w:pPr>
        <w:pStyle w:val="ListParagraph"/>
        <w:rPr>
          <w:rFonts w:ascii="Arial" w:hAnsi="Arial" w:cs="Arial"/>
          <w:i/>
          <w:iCs/>
          <w:sz w:val="22"/>
          <w:szCs w:val="22"/>
        </w:rPr>
      </w:pPr>
      <w:r w:rsidRPr="00723AB9">
        <w:rPr>
          <w:rFonts w:ascii="Arial" w:hAnsi="Arial" w:cs="Arial"/>
          <w:i/>
          <w:iCs/>
          <w:sz w:val="22"/>
          <w:szCs w:val="22"/>
        </w:rPr>
        <w:t>None</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784F07F" w14:textId="60B5D662" w:rsidR="00F67700" w:rsidRPr="00254BEC" w:rsidRDefault="1CC7F6B8" w:rsidP="00657165">
      <w:pPr>
        <w:pStyle w:val="ListParagraph"/>
        <w:numPr>
          <w:ilvl w:val="0"/>
          <w:numId w:val="2"/>
        </w:numPr>
        <w:rPr>
          <w:rFonts w:ascii="Arial" w:hAnsi="Arial" w:cs="Arial"/>
        </w:rPr>
      </w:pPr>
      <w:r w:rsidRPr="1CC7F6B8">
        <w:rPr>
          <w:rFonts w:ascii="Arial" w:hAnsi="Arial" w:cs="Arial"/>
        </w:rPr>
        <w:t xml:space="preserve">Number of papers </w:t>
      </w:r>
    </w:p>
    <w:p w14:paraId="5EF210A0" w14:textId="3D64059B" w:rsidR="007F292F" w:rsidRPr="00254BEC" w:rsidRDefault="00944B4C" w:rsidP="007F292F">
      <w:pPr>
        <w:pStyle w:val="ListParagraph"/>
        <w:rPr>
          <w:rFonts w:ascii="Arial" w:hAnsi="Arial" w:cs="Arial"/>
        </w:rPr>
      </w:pPr>
      <w:r>
        <w:rPr>
          <w:rFonts w:ascii="Arial" w:eastAsia="Times New Roman" w:hAnsi="Arial" w:cs="Arial"/>
          <w:i/>
          <w:iCs/>
          <w:kern w:val="0"/>
          <w:sz w:val="22"/>
          <w:szCs w:val="22"/>
          <w14:ligatures w14:val="none"/>
        </w:rPr>
        <w:t>None</w:t>
      </w:r>
    </w:p>
    <w:p w14:paraId="7749318C" w14:textId="77777777" w:rsidR="007F292F" w:rsidRPr="00254BEC" w:rsidRDefault="007F292F" w:rsidP="007F292F">
      <w:pPr>
        <w:rPr>
          <w:rFonts w:ascii="Arial" w:hAnsi="Arial" w:cs="Arial"/>
        </w:rPr>
      </w:pPr>
    </w:p>
    <w:p w14:paraId="4CB49265" w14:textId="0774B547" w:rsidR="0022366A" w:rsidRPr="00254BEC" w:rsidRDefault="1CC7F6B8" w:rsidP="00657165">
      <w:pPr>
        <w:pStyle w:val="ListParagraph"/>
        <w:numPr>
          <w:ilvl w:val="0"/>
          <w:numId w:val="2"/>
        </w:numPr>
        <w:rPr>
          <w:rFonts w:ascii="Arial" w:hAnsi="Arial" w:cs="Arial"/>
        </w:rPr>
      </w:pPr>
      <w:r w:rsidRPr="1CC7F6B8">
        <w:rPr>
          <w:rFonts w:ascii="Arial" w:hAnsi="Arial" w:cs="Arial"/>
        </w:rPr>
        <w:t>Number presentations (when, where)</w:t>
      </w:r>
    </w:p>
    <w:p w14:paraId="128558EB" w14:textId="405001A5" w:rsidR="00BB0981" w:rsidRDefault="001F15AE" w:rsidP="00BB0981">
      <w:pPr>
        <w:pStyle w:val="ListParagraph"/>
        <w:rPr>
          <w:rFonts w:ascii="Arial" w:eastAsia="Times New Roman" w:hAnsi="Arial" w:cs="Arial"/>
          <w:i/>
          <w:iCs/>
          <w:kern w:val="0"/>
          <w:sz w:val="22"/>
          <w:szCs w:val="22"/>
          <w14:ligatures w14:val="none"/>
        </w:rPr>
      </w:pPr>
      <w:r>
        <w:rPr>
          <w:rFonts w:ascii="Arial" w:eastAsia="Times New Roman" w:hAnsi="Arial" w:cs="Arial"/>
          <w:i/>
          <w:iCs/>
          <w:kern w:val="0"/>
          <w:sz w:val="22"/>
          <w:szCs w:val="22"/>
          <w14:ligatures w14:val="none"/>
        </w:rPr>
        <w:t>1 poster presentation at the Annual meeting of the Transportation Research Board (TRB) in Washington, D.C. from January 7-11, 2024.  The authors and title are given below:</w:t>
      </w:r>
    </w:p>
    <w:p w14:paraId="18323CA8" w14:textId="77777777" w:rsidR="001F15AE" w:rsidRDefault="001F15AE" w:rsidP="00BB0981">
      <w:pPr>
        <w:pStyle w:val="ListParagraph"/>
        <w:rPr>
          <w:rFonts w:ascii="Arial" w:eastAsia="Times New Roman" w:hAnsi="Arial" w:cs="Arial"/>
          <w:i/>
          <w:iCs/>
          <w:kern w:val="0"/>
          <w:sz w:val="22"/>
          <w:szCs w:val="22"/>
          <w14:ligatures w14:val="none"/>
        </w:rPr>
      </w:pPr>
      <w:r>
        <w:rPr>
          <w:rFonts w:ascii="Arial" w:eastAsia="Times New Roman" w:hAnsi="Arial" w:cs="Arial"/>
          <w:i/>
          <w:iCs/>
          <w:kern w:val="0"/>
          <w:sz w:val="22"/>
          <w:szCs w:val="22"/>
          <w14:ligatures w14:val="none"/>
        </w:rPr>
        <w:t xml:space="preserve">Authors: Singh, P., Gadde, V.S., Zhou, C., Okumus, P., and Ranade, R. </w:t>
      </w:r>
    </w:p>
    <w:p w14:paraId="1F26A9EB" w14:textId="4049CE6F" w:rsidR="001F15AE" w:rsidRPr="00254BEC" w:rsidRDefault="001F15AE" w:rsidP="00BB0981">
      <w:pPr>
        <w:pStyle w:val="ListParagraph"/>
        <w:rPr>
          <w:rFonts w:ascii="Arial" w:hAnsi="Arial" w:cs="Arial"/>
        </w:rPr>
      </w:pPr>
      <w:r>
        <w:rPr>
          <w:rFonts w:ascii="Arial" w:eastAsia="Times New Roman" w:hAnsi="Arial" w:cs="Arial"/>
          <w:i/>
          <w:iCs/>
          <w:kern w:val="0"/>
          <w:sz w:val="22"/>
          <w:szCs w:val="22"/>
          <w14:ligatures w14:val="none"/>
        </w:rPr>
        <w:t>Title: 3D printed advanced materials to mitigate prestressed concrete girder end cracks</w:t>
      </w:r>
    </w:p>
    <w:p w14:paraId="5356636B" w14:textId="77777777" w:rsidR="007F292F" w:rsidRPr="00254BEC" w:rsidRDefault="007F292F" w:rsidP="00BB0981">
      <w:pPr>
        <w:pStyle w:val="ListParagraph"/>
        <w:rPr>
          <w:rFonts w:ascii="Arial" w:hAnsi="Arial" w:cs="Arial"/>
        </w:rPr>
      </w:pPr>
    </w:p>
    <w:p w14:paraId="0A206358" w14:textId="77777777" w:rsidR="009C42C2" w:rsidRPr="00B94388" w:rsidRDefault="009C42C2" w:rsidP="00B94388">
      <w:pPr>
        <w:rPr>
          <w:rFonts w:ascii="Arial" w:hAnsi="Arial" w:cs="Arial"/>
        </w:rPr>
      </w:pPr>
    </w:p>
    <w:p w14:paraId="77D7BF2C" w14:textId="285C1A4B" w:rsidR="00BE0D4C" w:rsidRPr="003752C0"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3C7D62ED" w14:textId="77777777" w:rsidR="00BE0D4C" w:rsidRDefault="00BE0D4C" w:rsidP="00657165">
      <w:pPr>
        <w:rPr>
          <w:rFonts w:ascii="Arial" w:eastAsia="Times New Roman" w:hAnsi="Arial" w:cs="Arial"/>
          <w:i/>
          <w:iCs/>
          <w:kern w:val="0"/>
          <w:sz w:val="22"/>
          <w:szCs w:val="22"/>
          <w:highlight w:val="lightGray"/>
          <w14:ligatures w14:val="none"/>
        </w:rPr>
      </w:pPr>
    </w:p>
    <w:p w14:paraId="07F0FA81" w14:textId="77777777" w:rsidR="00EA1690" w:rsidRPr="00EA1690" w:rsidRDefault="00BE0D4C" w:rsidP="00EA1690">
      <w:pPr>
        <w:pStyle w:val="EndNoteBibliography"/>
        <w:rPr>
          <w:rFonts w:ascii="Arial" w:hAnsi="Arial" w:cs="Arial"/>
          <w:sz w:val="22"/>
        </w:rPr>
      </w:pPr>
      <w:r w:rsidRPr="00EA1690">
        <w:rPr>
          <w:rFonts w:ascii="Arial" w:hAnsi="Arial" w:cs="Arial"/>
          <w:sz w:val="22"/>
        </w:rPr>
        <w:fldChar w:fldCharType="begin"/>
      </w:r>
      <w:r w:rsidRPr="00EA1690">
        <w:rPr>
          <w:rFonts w:ascii="Arial" w:hAnsi="Arial" w:cs="Arial"/>
          <w:sz w:val="22"/>
        </w:rPr>
        <w:instrText xml:space="preserve"> ADDIN EN.REFLIST </w:instrText>
      </w:r>
      <w:r w:rsidRPr="00EA1690">
        <w:rPr>
          <w:rFonts w:ascii="Arial" w:hAnsi="Arial" w:cs="Arial"/>
          <w:sz w:val="22"/>
        </w:rPr>
        <w:fldChar w:fldCharType="separate"/>
      </w:r>
      <w:r w:rsidR="00EA1690" w:rsidRPr="00EA1690">
        <w:rPr>
          <w:rFonts w:ascii="Arial" w:hAnsi="Arial" w:cs="Arial"/>
          <w:sz w:val="22"/>
        </w:rPr>
        <w:t>[1] P. Okumus, M.G. Oliva, Evaluation of crack control methods for end zone cracking in prestressed concrete bridge girders, PCI Journal 58(2) (2013) 91-105.</w:t>
      </w:r>
    </w:p>
    <w:p w14:paraId="3A912213" w14:textId="77777777" w:rsidR="00EA1690" w:rsidRPr="00EA1690" w:rsidRDefault="00EA1690" w:rsidP="00EA1690">
      <w:pPr>
        <w:pStyle w:val="EndNoteBibliography"/>
        <w:rPr>
          <w:rFonts w:ascii="Arial" w:hAnsi="Arial" w:cs="Arial"/>
          <w:sz w:val="22"/>
        </w:rPr>
      </w:pPr>
      <w:r w:rsidRPr="00EA1690">
        <w:rPr>
          <w:rFonts w:ascii="Arial" w:hAnsi="Arial" w:cs="Arial"/>
          <w:sz w:val="22"/>
        </w:rPr>
        <w:t>[2] P. Okumus, R.P. Kristam, M.D. Arancibia, Sources of Crack Growth in Pretensioned Concrete-Bridge Girder Anchorage Zones after Detensioning, J. Bridge Eng. 21(10) (2016) 04016072.</w:t>
      </w:r>
    </w:p>
    <w:p w14:paraId="417C878B" w14:textId="77777777" w:rsidR="00EA1690" w:rsidRPr="00EA1690" w:rsidRDefault="00EA1690" w:rsidP="00EA1690">
      <w:pPr>
        <w:pStyle w:val="EndNoteBibliography"/>
        <w:rPr>
          <w:rFonts w:ascii="Arial" w:hAnsi="Arial" w:cs="Arial"/>
          <w:sz w:val="22"/>
        </w:rPr>
      </w:pPr>
      <w:r w:rsidRPr="00EA1690">
        <w:rPr>
          <w:rFonts w:ascii="Arial" w:hAnsi="Arial" w:cs="Arial"/>
          <w:sz w:val="22"/>
        </w:rPr>
        <w:t>[3] P. Okumus, M.G. Oliva, S. Becker, Nonlinear finite element modeling of cracking at ends of pretensioned bridge girders, Engineering Structures 40 (2012) 267-275.</w:t>
      </w:r>
    </w:p>
    <w:p w14:paraId="658E7817" w14:textId="77777777" w:rsidR="00EA1690" w:rsidRPr="00EA1690" w:rsidRDefault="00EA1690" w:rsidP="00EA1690">
      <w:pPr>
        <w:pStyle w:val="EndNoteBibliography"/>
        <w:rPr>
          <w:rFonts w:ascii="Arial" w:hAnsi="Arial" w:cs="Arial"/>
          <w:sz w:val="22"/>
        </w:rPr>
      </w:pPr>
      <w:r w:rsidRPr="00EA1690">
        <w:rPr>
          <w:rFonts w:ascii="Arial" w:hAnsi="Arial" w:cs="Arial"/>
          <w:sz w:val="22"/>
        </w:rPr>
        <w:t>[4] P. Okumus, M.G. Oliva, Strand Debonding for Pretensioned Bridge Girders to Control End Cracks, ACI Structural Journal 111(1).</w:t>
      </w:r>
    </w:p>
    <w:p w14:paraId="040CC0FB" w14:textId="0B2D57D0" w:rsidR="009C42C2" w:rsidRPr="00254BEC" w:rsidRDefault="00BE0D4C" w:rsidP="00657165">
      <w:pPr>
        <w:rPr>
          <w:rFonts w:ascii="Arial" w:hAnsi="Arial" w:cs="Arial"/>
        </w:rPr>
      </w:pPr>
      <w:r w:rsidRPr="00EA1690">
        <w:rPr>
          <w:rFonts w:ascii="Arial" w:hAnsi="Arial" w:cs="Arial"/>
          <w:sz w:val="22"/>
        </w:rPr>
        <w:fldChar w:fldCharType="end"/>
      </w:r>
    </w:p>
    <w:sectPr w:rsidR="009C42C2" w:rsidRPr="00254BE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38506" w14:textId="77777777" w:rsidR="003B2470" w:rsidRDefault="003B2470" w:rsidP="00003135">
      <w:r>
        <w:separator/>
      </w:r>
    </w:p>
  </w:endnote>
  <w:endnote w:type="continuationSeparator" w:id="0">
    <w:p w14:paraId="40D54342" w14:textId="77777777" w:rsidR="003B2470" w:rsidRDefault="003B2470"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3633558"/>
      <w:docPartObj>
        <w:docPartGallery w:val="Page Numbers (Bottom of Page)"/>
        <w:docPartUnique/>
      </w:docPartObj>
    </w:sdtPr>
    <w:sdtContent>
      <w:p w14:paraId="221A167C" w14:textId="181CEC2C"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23AB9">
          <w:rPr>
            <w:rStyle w:val="PageNumber"/>
            <w:noProof/>
          </w:rPr>
          <w:t>4</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8535A" w14:textId="77777777" w:rsidR="003B2470" w:rsidRDefault="003B2470" w:rsidP="00003135">
      <w:r>
        <w:separator/>
      </w:r>
    </w:p>
  </w:footnote>
  <w:footnote w:type="continuationSeparator" w:id="0">
    <w:p w14:paraId="15640E15" w14:textId="77777777" w:rsidR="003B2470" w:rsidRDefault="003B2470"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46EA2"/>
    <w:multiLevelType w:val="multilevel"/>
    <w:tmpl w:val="9EA6AE9C"/>
    <w:lvl w:ilvl="0">
      <w:start w:val="3"/>
      <w:numFmt w:val="decimal"/>
      <w:lvlText w:val="%1."/>
      <w:lvlJc w:val="left"/>
      <w:pPr>
        <w:ind w:left="360" w:hanging="360"/>
      </w:pPr>
      <w:rPr>
        <w:rFonts w:hint="default"/>
        <w:u w:val="single"/>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1" w15:restartNumberingAfterBreak="0">
    <w:nsid w:val="170D0540"/>
    <w:multiLevelType w:val="multilevel"/>
    <w:tmpl w:val="518E1E00"/>
    <w:lvl w:ilvl="0">
      <w:start w:val="2"/>
      <w:numFmt w:val="decimal"/>
      <w:lvlText w:val="%1"/>
      <w:lvlJc w:val="left"/>
      <w:pPr>
        <w:ind w:left="360" w:hanging="360"/>
      </w:pPr>
      <w:rPr>
        <w:rFonts w:hint="default"/>
      </w:rPr>
    </w:lvl>
    <w:lvl w:ilvl="1">
      <w:start w:val="2"/>
      <w:numFmt w:val="decimal"/>
      <w:lvlText w:val="%1.%2"/>
      <w:lvlJc w:val="left"/>
      <w:pPr>
        <w:ind w:left="450" w:hanging="360"/>
      </w:pPr>
      <w:rPr>
        <w:rFonts w:hint="default"/>
        <w:u w:val="no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4CF2C02"/>
    <w:multiLevelType w:val="multilevel"/>
    <w:tmpl w:val="68E0BAD0"/>
    <w:lvl w:ilvl="0">
      <w:start w:val="1"/>
      <w:numFmt w:val="decimal"/>
      <w:lvlText w:val="2.%1"/>
      <w:lvlJc w:val="left"/>
      <w:pPr>
        <w:ind w:left="396" w:hanging="396"/>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2A70CB"/>
    <w:multiLevelType w:val="multilevel"/>
    <w:tmpl w:val="68E0BAD0"/>
    <w:lvl w:ilvl="0">
      <w:start w:val="1"/>
      <w:numFmt w:val="decimal"/>
      <w:lvlText w:val="2.%1"/>
      <w:lvlJc w:val="left"/>
      <w:pPr>
        <w:ind w:left="396" w:hanging="396"/>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A3049"/>
    <w:multiLevelType w:val="multilevel"/>
    <w:tmpl w:val="36CE0090"/>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1080" w:hanging="108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440" w:hanging="144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800" w:hanging="1800"/>
      </w:pPr>
      <w:rPr>
        <w:rFonts w:hint="default"/>
        <w:u w:val="none"/>
      </w:rPr>
    </w:lvl>
    <w:lvl w:ilvl="8">
      <w:start w:val="1"/>
      <w:numFmt w:val="decimal"/>
      <w:isLgl/>
      <w:lvlText w:val="%1.%2.%3.%4.%5.%6.%7.%8.%9"/>
      <w:lvlJc w:val="left"/>
      <w:pPr>
        <w:ind w:left="1800" w:hanging="1800"/>
      </w:pPr>
      <w:rPr>
        <w:rFonts w:hint="default"/>
        <w:u w:val="none"/>
      </w:rPr>
    </w:lvl>
  </w:abstractNum>
  <w:abstractNum w:abstractNumId="6"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2428786">
    <w:abstractNumId w:val="4"/>
  </w:num>
  <w:num w:numId="2" w16cid:durableId="979269695">
    <w:abstractNumId w:val="6"/>
  </w:num>
  <w:num w:numId="3" w16cid:durableId="488375370">
    <w:abstractNumId w:val="5"/>
  </w:num>
  <w:num w:numId="4" w16cid:durableId="2049257127">
    <w:abstractNumId w:val="3"/>
  </w:num>
  <w:num w:numId="5" w16cid:durableId="286354307">
    <w:abstractNumId w:val="0"/>
  </w:num>
  <w:num w:numId="6" w16cid:durableId="414017181">
    <w:abstractNumId w:val="1"/>
  </w:num>
  <w:num w:numId="7" w16cid:durableId="104340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nstruction Building Material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E14DC"/>
    <w:rsid w:val="00003135"/>
    <w:rsid w:val="00016F9C"/>
    <w:rsid w:val="00023CC4"/>
    <w:rsid w:val="00025BF4"/>
    <w:rsid w:val="00036349"/>
    <w:rsid w:val="00054AC0"/>
    <w:rsid w:val="00076C34"/>
    <w:rsid w:val="00095E98"/>
    <w:rsid w:val="000A327C"/>
    <w:rsid w:val="000A7CC0"/>
    <w:rsid w:val="000C6AD3"/>
    <w:rsid w:val="000D5C7B"/>
    <w:rsid w:val="000E14DC"/>
    <w:rsid w:val="000E7EAC"/>
    <w:rsid w:val="000F30D4"/>
    <w:rsid w:val="00107E64"/>
    <w:rsid w:val="00122F0B"/>
    <w:rsid w:val="00131BE9"/>
    <w:rsid w:val="00146453"/>
    <w:rsid w:val="00152B92"/>
    <w:rsid w:val="00153386"/>
    <w:rsid w:val="00181014"/>
    <w:rsid w:val="001816EF"/>
    <w:rsid w:val="00192EC9"/>
    <w:rsid w:val="0019664C"/>
    <w:rsid w:val="001A0464"/>
    <w:rsid w:val="001C76A5"/>
    <w:rsid w:val="001D1B5E"/>
    <w:rsid w:val="001E1C15"/>
    <w:rsid w:val="001F15AE"/>
    <w:rsid w:val="001F2338"/>
    <w:rsid w:val="001F37C8"/>
    <w:rsid w:val="001F4C28"/>
    <w:rsid w:val="0022366A"/>
    <w:rsid w:val="002473F0"/>
    <w:rsid w:val="00254BEC"/>
    <w:rsid w:val="002619B3"/>
    <w:rsid w:val="002B707B"/>
    <w:rsid w:val="002D273B"/>
    <w:rsid w:val="003009D9"/>
    <w:rsid w:val="00322B5F"/>
    <w:rsid w:val="0035340B"/>
    <w:rsid w:val="003752C0"/>
    <w:rsid w:val="00383688"/>
    <w:rsid w:val="00393A56"/>
    <w:rsid w:val="003B2470"/>
    <w:rsid w:val="003F56C0"/>
    <w:rsid w:val="00407535"/>
    <w:rsid w:val="00447B26"/>
    <w:rsid w:val="00452099"/>
    <w:rsid w:val="00461465"/>
    <w:rsid w:val="005019B7"/>
    <w:rsid w:val="00505900"/>
    <w:rsid w:val="005127A4"/>
    <w:rsid w:val="00526CAA"/>
    <w:rsid w:val="0053069F"/>
    <w:rsid w:val="005340E0"/>
    <w:rsid w:val="00555C6D"/>
    <w:rsid w:val="00591F9C"/>
    <w:rsid w:val="005921C5"/>
    <w:rsid w:val="005A09D6"/>
    <w:rsid w:val="005A64C4"/>
    <w:rsid w:val="005C4EA9"/>
    <w:rsid w:val="005F4C07"/>
    <w:rsid w:val="00633092"/>
    <w:rsid w:val="0065054C"/>
    <w:rsid w:val="00657165"/>
    <w:rsid w:val="00683A7D"/>
    <w:rsid w:val="006938DD"/>
    <w:rsid w:val="006A24A9"/>
    <w:rsid w:val="006C5FC5"/>
    <w:rsid w:val="006D3327"/>
    <w:rsid w:val="007219EC"/>
    <w:rsid w:val="00722A0E"/>
    <w:rsid w:val="00723AB9"/>
    <w:rsid w:val="00730C0F"/>
    <w:rsid w:val="00730F68"/>
    <w:rsid w:val="007320E5"/>
    <w:rsid w:val="00735293"/>
    <w:rsid w:val="007430AA"/>
    <w:rsid w:val="00773C84"/>
    <w:rsid w:val="0078145E"/>
    <w:rsid w:val="00795202"/>
    <w:rsid w:val="007A7D1B"/>
    <w:rsid w:val="007D0ED1"/>
    <w:rsid w:val="007F292F"/>
    <w:rsid w:val="007F4B78"/>
    <w:rsid w:val="00825147"/>
    <w:rsid w:val="00830685"/>
    <w:rsid w:val="008377F2"/>
    <w:rsid w:val="00846B94"/>
    <w:rsid w:val="00854BD7"/>
    <w:rsid w:val="00861446"/>
    <w:rsid w:val="008734F3"/>
    <w:rsid w:val="00884160"/>
    <w:rsid w:val="00885BF2"/>
    <w:rsid w:val="00887751"/>
    <w:rsid w:val="008A3055"/>
    <w:rsid w:val="008A3EE0"/>
    <w:rsid w:val="008C147E"/>
    <w:rsid w:val="00906FF8"/>
    <w:rsid w:val="0091159F"/>
    <w:rsid w:val="00936388"/>
    <w:rsid w:val="00942572"/>
    <w:rsid w:val="00944B4C"/>
    <w:rsid w:val="00970BB4"/>
    <w:rsid w:val="00983EE7"/>
    <w:rsid w:val="009907FC"/>
    <w:rsid w:val="009A3148"/>
    <w:rsid w:val="009A3896"/>
    <w:rsid w:val="009C42C2"/>
    <w:rsid w:val="009E5271"/>
    <w:rsid w:val="009F65C3"/>
    <w:rsid w:val="00A02B48"/>
    <w:rsid w:val="00A05287"/>
    <w:rsid w:val="00A05C80"/>
    <w:rsid w:val="00A1269B"/>
    <w:rsid w:val="00A1511B"/>
    <w:rsid w:val="00A23B6A"/>
    <w:rsid w:val="00A4102D"/>
    <w:rsid w:val="00A55515"/>
    <w:rsid w:val="00AA6310"/>
    <w:rsid w:val="00AA6DE3"/>
    <w:rsid w:val="00AB0464"/>
    <w:rsid w:val="00AB1224"/>
    <w:rsid w:val="00AC4876"/>
    <w:rsid w:val="00AD02FB"/>
    <w:rsid w:val="00AD5398"/>
    <w:rsid w:val="00AD7926"/>
    <w:rsid w:val="00AF54E5"/>
    <w:rsid w:val="00B079DA"/>
    <w:rsid w:val="00B32548"/>
    <w:rsid w:val="00B6212E"/>
    <w:rsid w:val="00B628E0"/>
    <w:rsid w:val="00B67B2B"/>
    <w:rsid w:val="00B94388"/>
    <w:rsid w:val="00BB0981"/>
    <w:rsid w:val="00BE0D4C"/>
    <w:rsid w:val="00BE385B"/>
    <w:rsid w:val="00C15BA4"/>
    <w:rsid w:val="00C16B45"/>
    <w:rsid w:val="00C35809"/>
    <w:rsid w:val="00C42E43"/>
    <w:rsid w:val="00C65101"/>
    <w:rsid w:val="00C70BB2"/>
    <w:rsid w:val="00C73FEA"/>
    <w:rsid w:val="00CC1B15"/>
    <w:rsid w:val="00CC3CA1"/>
    <w:rsid w:val="00CC45AB"/>
    <w:rsid w:val="00CD4330"/>
    <w:rsid w:val="00CE36C8"/>
    <w:rsid w:val="00D03693"/>
    <w:rsid w:val="00D06468"/>
    <w:rsid w:val="00D265F9"/>
    <w:rsid w:val="00D27A38"/>
    <w:rsid w:val="00D37F07"/>
    <w:rsid w:val="00D64A40"/>
    <w:rsid w:val="00D65611"/>
    <w:rsid w:val="00D72B79"/>
    <w:rsid w:val="00D73A64"/>
    <w:rsid w:val="00D94E1A"/>
    <w:rsid w:val="00DA4623"/>
    <w:rsid w:val="00DF4675"/>
    <w:rsid w:val="00E1188C"/>
    <w:rsid w:val="00E476D7"/>
    <w:rsid w:val="00E535A0"/>
    <w:rsid w:val="00E6685A"/>
    <w:rsid w:val="00EA1690"/>
    <w:rsid w:val="00EF19C9"/>
    <w:rsid w:val="00EF658E"/>
    <w:rsid w:val="00F05EDB"/>
    <w:rsid w:val="00F21645"/>
    <w:rsid w:val="00F34E21"/>
    <w:rsid w:val="00F44ABA"/>
    <w:rsid w:val="00F67264"/>
    <w:rsid w:val="00F67700"/>
    <w:rsid w:val="00F95CE8"/>
    <w:rsid w:val="00FB2886"/>
    <w:rsid w:val="00FC0A63"/>
    <w:rsid w:val="00FC16D7"/>
    <w:rsid w:val="00FD2FE4"/>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19664C"/>
    <w:rPr>
      <w:color w:val="0563C1" w:themeColor="hyperlink"/>
      <w:u w:val="single"/>
    </w:rPr>
  </w:style>
  <w:style w:type="paragraph" w:customStyle="1" w:styleId="EndNoteBibliographyTitle">
    <w:name w:val="EndNote Bibliography Title"/>
    <w:basedOn w:val="Normal"/>
    <w:link w:val="EndNoteBibliographyTitleChar"/>
    <w:rsid w:val="00BE0D4C"/>
    <w:pPr>
      <w:jc w:val="center"/>
    </w:pPr>
    <w:rPr>
      <w:rFonts w:ascii="Calibri" w:hAnsi="Calibri" w:cs="Calibri"/>
      <w:noProof/>
    </w:rPr>
  </w:style>
  <w:style w:type="character" w:customStyle="1" w:styleId="ListParagraphChar">
    <w:name w:val="List Paragraph Char"/>
    <w:basedOn w:val="DefaultParagraphFont"/>
    <w:link w:val="ListParagraph"/>
    <w:uiPriority w:val="34"/>
    <w:rsid w:val="00BE0D4C"/>
  </w:style>
  <w:style w:type="character" w:customStyle="1" w:styleId="EndNoteBibliographyTitleChar">
    <w:name w:val="EndNote Bibliography Title Char"/>
    <w:basedOn w:val="ListParagraphChar"/>
    <w:link w:val="EndNoteBibliographyTitle"/>
    <w:rsid w:val="00BE0D4C"/>
    <w:rPr>
      <w:rFonts w:ascii="Calibri" w:hAnsi="Calibri" w:cs="Calibri"/>
      <w:noProof/>
    </w:rPr>
  </w:style>
  <w:style w:type="paragraph" w:customStyle="1" w:styleId="EndNoteBibliography">
    <w:name w:val="EndNote Bibliography"/>
    <w:basedOn w:val="Normal"/>
    <w:link w:val="EndNoteBibliographyChar"/>
    <w:rsid w:val="00BE0D4C"/>
    <w:rPr>
      <w:rFonts w:ascii="Calibri" w:hAnsi="Calibri" w:cs="Calibri"/>
      <w:noProof/>
    </w:rPr>
  </w:style>
  <w:style w:type="character" w:customStyle="1" w:styleId="EndNoteBibliographyChar">
    <w:name w:val="EndNote Bibliography Char"/>
    <w:basedOn w:val="ListParagraphChar"/>
    <w:link w:val="EndNoteBibliography"/>
    <w:rsid w:val="00BE0D4C"/>
    <w:rPr>
      <w:rFonts w:ascii="Calibri" w:hAnsi="Calibri" w:cs="Calibri"/>
      <w:noProof/>
    </w:rPr>
  </w:style>
  <w:style w:type="character" w:styleId="CommentReference">
    <w:name w:val="annotation reference"/>
    <w:basedOn w:val="DefaultParagraphFont"/>
    <w:uiPriority w:val="99"/>
    <w:semiHidden/>
    <w:unhideWhenUsed/>
    <w:rsid w:val="00BE0D4C"/>
    <w:rPr>
      <w:sz w:val="16"/>
      <w:szCs w:val="16"/>
    </w:rPr>
  </w:style>
  <w:style w:type="paragraph" w:styleId="Revision">
    <w:name w:val="Revision"/>
    <w:hidden/>
    <w:uiPriority w:val="99"/>
    <w:semiHidden/>
    <w:rsid w:val="00983EE7"/>
  </w:style>
  <w:style w:type="paragraph" w:styleId="CommentText">
    <w:name w:val="annotation text"/>
    <w:basedOn w:val="Normal"/>
    <w:link w:val="CommentTextChar"/>
    <w:uiPriority w:val="99"/>
    <w:unhideWhenUsed/>
    <w:rsid w:val="005A64C4"/>
    <w:rPr>
      <w:sz w:val="20"/>
      <w:szCs w:val="20"/>
    </w:rPr>
  </w:style>
  <w:style w:type="character" w:customStyle="1" w:styleId="CommentTextChar">
    <w:name w:val="Comment Text Char"/>
    <w:basedOn w:val="DefaultParagraphFont"/>
    <w:link w:val="CommentText"/>
    <w:uiPriority w:val="99"/>
    <w:rsid w:val="005A64C4"/>
    <w:rPr>
      <w:sz w:val="20"/>
      <w:szCs w:val="20"/>
    </w:rPr>
  </w:style>
  <w:style w:type="paragraph" w:styleId="CommentSubject">
    <w:name w:val="annotation subject"/>
    <w:basedOn w:val="CommentText"/>
    <w:next w:val="CommentText"/>
    <w:link w:val="CommentSubjectChar"/>
    <w:uiPriority w:val="99"/>
    <w:semiHidden/>
    <w:unhideWhenUsed/>
    <w:rsid w:val="005A64C4"/>
    <w:rPr>
      <w:b/>
      <w:bCs/>
    </w:rPr>
  </w:style>
  <w:style w:type="character" w:customStyle="1" w:styleId="CommentSubjectChar">
    <w:name w:val="Comment Subject Char"/>
    <w:basedOn w:val="CommentTextChar"/>
    <w:link w:val="CommentSubject"/>
    <w:uiPriority w:val="99"/>
    <w:semiHidden/>
    <w:rsid w:val="005A64C4"/>
    <w:rPr>
      <w:b/>
      <w:bCs/>
      <w:sz w:val="20"/>
      <w:szCs w:val="20"/>
    </w:rPr>
  </w:style>
  <w:style w:type="paragraph" w:styleId="BalloonText">
    <w:name w:val="Balloon Text"/>
    <w:basedOn w:val="Normal"/>
    <w:link w:val="BalloonTextChar"/>
    <w:uiPriority w:val="99"/>
    <w:semiHidden/>
    <w:unhideWhenUsed/>
    <w:rsid w:val="00723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nade@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06D1-4578-4B96-AD38-20115672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Ravi Ranade</cp:lastModifiedBy>
  <cp:revision>9</cp:revision>
  <dcterms:created xsi:type="dcterms:W3CDTF">2024-03-28T11:14:00Z</dcterms:created>
  <dcterms:modified xsi:type="dcterms:W3CDTF">2024-03-28T17:30:00Z</dcterms:modified>
</cp:coreProperties>
</file>