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1047B77D">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102E9033" w:rsidR="007F292F" w:rsidRPr="0093744D" w:rsidRDefault="00462421" w:rsidP="00885BF2">
      <w:pPr>
        <w:jc w:val="center"/>
        <w:rPr>
          <w:rFonts w:ascii="Arial" w:eastAsia="Times New Roman" w:hAnsi="Arial" w:cs="Arial"/>
          <w:kern w:val="0"/>
          <w:sz w:val="28"/>
          <w:szCs w:val="28"/>
          <w:highlight w:val="lightGray"/>
          <w14:ligatures w14:val="none"/>
        </w:rPr>
      </w:pPr>
      <w:r w:rsidRPr="0093744D">
        <w:rPr>
          <w:rFonts w:ascii="Arial" w:eastAsia="Times New Roman" w:hAnsi="Arial" w:cs="Arial"/>
          <w:kern w:val="0"/>
          <w:sz w:val="28"/>
          <w:szCs w:val="28"/>
          <w14:ligatures w14:val="none"/>
        </w:rPr>
        <w:t>Design and Implementation of Digital Twin Models for Continuous Monitoring and Performance Prediction of Precast Concrete Bridges</w:t>
      </w:r>
    </w:p>
    <w:p w14:paraId="15F76357" w14:textId="357D81B7" w:rsidR="00D73A64" w:rsidRPr="0093744D" w:rsidRDefault="00462421" w:rsidP="00885BF2">
      <w:pPr>
        <w:jc w:val="center"/>
        <w:rPr>
          <w:rFonts w:ascii="Arial" w:eastAsia="Times New Roman" w:hAnsi="Arial" w:cs="Arial"/>
          <w:kern w:val="0"/>
          <w:sz w:val="28"/>
          <w:szCs w:val="28"/>
          <w:highlight w:val="lightGray"/>
          <w14:ligatures w14:val="none"/>
        </w:rPr>
      </w:pPr>
      <w:r w:rsidRPr="0093744D">
        <w:rPr>
          <w:rFonts w:ascii="Arial" w:eastAsia="Times New Roman" w:hAnsi="Arial" w:cs="Arial"/>
          <w:kern w:val="0"/>
          <w:sz w:val="28"/>
          <w:szCs w:val="28"/>
          <w14:ligatures w14:val="none"/>
        </w:rPr>
        <w:t>UI-23-RP-03</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48C79887" w:rsidR="000E14DC" w:rsidRPr="0093744D" w:rsidRDefault="000E14DC" w:rsidP="00885BF2">
      <w:pPr>
        <w:jc w:val="center"/>
        <w:rPr>
          <w:rFonts w:ascii="Arial" w:hAnsi="Arial" w:cs="Arial"/>
        </w:rPr>
      </w:pPr>
      <w:r w:rsidRPr="0093744D">
        <w:rPr>
          <w:rFonts w:ascii="Arial" w:hAnsi="Arial" w:cs="Arial"/>
        </w:rPr>
        <w:t xml:space="preserve">For the </w:t>
      </w:r>
      <w:r w:rsidR="00461465" w:rsidRPr="0093744D">
        <w:rPr>
          <w:rFonts w:ascii="Arial" w:hAnsi="Arial" w:cs="Arial"/>
        </w:rPr>
        <w:t>performance period</w:t>
      </w:r>
      <w:r w:rsidRPr="0093744D">
        <w:rPr>
          <w:rFonts w:ascii="Arial" w:hAnsi="Arial" w:cs="Arial"/>
        </w:rPr>
        <w:t xml:space="preserve"> ending </w:t>
      </w:r>
      <w:r w:rsidR="00462421" w:rsidRPr="0093744D">
        <w:rPr>
          <w:rFonts w:ascii="Arial" w:eastAsia="Times New Roman" w:hAnsi="Arial" w:cs="Arial"/>
          <w:kern w:val="0"/>
          <w14:ligatures w14:val="none"/>
        </w:rPr>
        <w:t>12/31/2023</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D720071" w14:textId="105492E7" w:rsidR="001F37C8" w:rsidRPr="0093744D" w:rsidRDefault="00462421" w:rsidP="5C3CDA67">
      <w:pPr>
        <w:rPr>
          <w:rFonts w:ascii="Arial" w:eastAsia="Times New Roman" w:hAnsi="Arial" w:cs="Arial"/>
          <w:sz w:val="22"/>
          <w:szCs w:val="22"/>
        </w:rPr>
      </w:pPr>
      <w:r w:rsidRPr="0093744D">
        <w:rPr>
          <w:rFonts w:ascii="Arial" w:eastAsia="Times New Roman" w:hAnsi="Arial" w:cs="Arial"/>
          <w:kern w:val="0"/>
          <w:sz w:val="22"/>
          <w:szCs w:val="22"/>
          <w14:ligatures w14:val="none"/>
        </w:rPr>
        <w:t>Volodymyr Kindratenko, kindrtnk@illinois.edu</w:t>
      </w:r>
    </w:p>
    <w:p w14:paraId="2E912D61" w14:textId="28F5D38A" w:rsidR="000E14DC" w:rsidRPr="0093744D" w:rsidRDefault="00462421" w:rsidP="000E14DC">
      <w:pPr>
        <w:rPr>
          <w:rFonts w:ascii="Arial" w:eastAsia="Times New Roman" w:hAnsi="Arial" w:cs="Arial"/>
          <w:kern w:val="0"/>
          <w:sz w:val="22"/>
          <w:szCs w:val="22"/>
          <w14:ligatures w14:val="none"/>
        </w:rPr>
      </w:pPr>
      <w:r w:rsidRPr="0093744D">
        <w:rPr>
          <w:rFonts w:ascii="Arial" w:eastAsia="Times New Roman" w:hAnsi="Arial" w:cs="Arial"/>
          <w:kern w:val="0"/>
          <w:sz w:val="22"/>
          <w:szCs w:val="22"/>
          <w14:ligatures w14:val="none"/>
        </w:rPr>
        <w:t>National Center for Supercomputing Applications (NCSA)</w:t>
      </w:r>
    </w:p>
    <w:p w14:paraId="1DDFBE26" w14:textId="59C2F7BD" w:rsidR="002473F0" w:rsidRPr="0093744D" w:rsidRDefault="00462421" w:rsidP="000E14DC">
      <w:pPr>
        <w:rPr>
          <w:rFonts w:ascii="Arial" w:eastAsia="Times New Roman" w:hAnsi="Arial" w:cs="Arial"/>
          <w:kern w:val="0"/>
          <w:sz w:val="22"/>
          <w:szCs w:val="22"/>
          <w14:ligatures w14:val="none"/>
        </w:rPr>
      </w:pPr>
      <w:r w:rsidRPr="0093744D">
        <w:rPr>
          <w:rFonts w:ascii="Arial" w:eastAsia="Times New Roman" w:hAnsi="Arial" w:cs="Arial"/>
          <w:kern w:val="0"/>
          <w:sz w:val="22"/>
          <w:szCs w:val="22"/>
          <w14:ligatures w14:val="none"/>
        </w:rPr>
        <w:t>University of Illinois at Urbana-Champaign</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4DEBF2C9" w:rsidR="0065054C" w:rsidRPr="0093744D" w:rsidRDefault="0093744D" w:rsidP="000E14DC">
      <w:pPr>
        <w:rPr>
          <w:rFonts w:ascii="Arial" w:eastAsia="Times New Roman" w:hAnsi="Arial" w:cs="Arial"/>
          <w:kern w:val="0"/>
          <w:sz w:val="22"/>
          <w:szCs w:val="22"/>
          <w14:ligatures w14:val="none"/>
        </w:rPr>
      </w:pPr>
      <w:r w:rsidRPr="0093744D">
        <w:rPr>
          <w:rFonts w:ascii="Arial" w:eastAsia="Times New Roman" w:hAnsi="Arial" w:cs="Arial"/>
          <w:kern w:val="0"/>
          <w:sz w:val="22"/>
          <w:szCs w:val="22"/>
          <w14:ligatures w14:val="none"/>
        </w:rPr>
        <w:t>N/A</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79EC78C3" w14:textId="77777777" w:rsidR="0093744D" w:rsidRDefault="0093744D" w:rsidP="00657165">
      <w:pPr>
        <w:pStyle w:val="ListParagraph"/>
        <w:rPr>
          <w:rFonts w:ascii="Arial" w:eastAsia="Times New Roman" w:hAnsi="Arial" w:cs="Arial"/>
          <w:kern w:val="0"/>
          <w:sz w:val="22"/>
          <w:szCs w:val="22"/>
          <w14:ligatures w14:val="none"/>
        </w:rPr>
      </w:pPr>
    </w:p>
    <w:p w14:paraId="10B32E04" w14:textId="1F7F83B5" w:rsidR="00657165" w:rsidRPr="0093744D" w:rsidRDefault="0093744D" w:rsidP="00657165">
      <w:pPr>
        <w:pStyle w:val="ListParagraph"/>
        <w:rPr>
          <w:rFonts w:ascii="Arial" w:eastAsia="Times New Roman" w:hAnsi="Arial" w:cs="Arial"/>
          <w:kern w:val="0"/>
          <w:sz w:val="22"/>
          <w:szCs w:val="22"/>
          <w:highlight w:val="lightGray"/>
          <w14:ligatures w14:val="none"/>
        </w:rPr>
      </w:pPr>
      <w:r w:rsidRPr="0093744D">
        <w:rPr>
          <w:rFonts w:ascii="Arial" w:eastAsia="Times New Roman" w:hAnsi="Arial" w:cs="Arial"/>
          <w:kern w:val="0"/>
          <w:sz w:val="22"/>
          <w:szCs w:val="22"/>
          <w14:ligatures w14:val="none"/>
        </w:rPr>
        <w:t>This research project aims to design and validate a digital twin model of a precast concrete bridge structure, subsequently integrating this model with sensor data derived from a real-world bridge. This integration will serve as the foundation for driving the simulation and analysis of the bridge model. The digital twin model will be constructed utilizing NVIDIA Omniverse, an innovative platform that facilitates the creation of collaborative and immersive 3D objects, equipped with real-time simulation capabilities.</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1542C2FD" w14:textId="77777777" w:rsidR="0093744D" w:rsidRDefault="0093744D" w:rsidP="00131BE9">
      <w:pPr>
        <w:pStyle w:val="ListParagraph"/>
        <w:rPr>
          <w:rFonts w:ascii="Arial" w:eastAsia="Times New Roman" w:hAnsi="Arial" w:cs="Arial"/>
          <w:kern w:val="0"/>
          <w:sz w:val="22"/>
          <w:szCs w:val="22"/>
          <w14:ligatures w14:val="none"/>
        </w:rPr>
      </w:pPr>
    </w:p>
    <w:p w14:paraId="471D6DBA" w14:textId="7FE1D203" w:rsidR="00076C34" w:rsidRPr="0093744D" w:rsidRDefault="0093744D" w:rsidP="00131BE9">
      <w:pPr>
        <w:pStyle w:val="ListParagraph"/>
        <w:rPr>
          <w:rFonts w:ascii="Arial" w:eastAsia="Times New Roman" w:hAnsi="Arial" w:cs="Arial"/>
          <w:kern w:val="0"/>
          <w:sz w:val="22"/>
          <w:szCs w:val="22"/>
          <w14:ligatures w14:val="none"/>
        </w:rPr>
      </w:pPr>
      <w:r w:rsidRPr="0093744D">
        <w:rPr>
          <w:rFonts w:ascii="Arial" w:eastAsia="Times New Roman" w:hAnsi="Arial" w:cs="Arial"/>
          <w:kern w:val="0"/>
          <w:sz w:val="22"/>
          <w:szCs w:val="22"/>
          <w14:ligatures w14:val="none"/>
        </w:rPr>
        <w:t>Task 1: Digital Model Development: We explore how to use technical drawings and the design and inspection data that may exist for the bridge itself or the precast parts used in its construction</w:t>
      </w:r>
      <w:r>
        <w:rPr>
          <w:rFonts w:ascii="Arial" w:eastAsia="Times New Roman" w:hAnsi="Arial" w:cs="Arial"/>
          <w:kern w:val="0"/>
          <w:sz w:val="22"/>
          <w:szCs w:val="22"/>
          <w14:ligatures w14:val="none"/>
        </w:rPr>
        <w:t xml:space="preserve"> </w:t>
      </w:r>
      <w:proofErr w:type="gramStart"/>
      <w:r>
        <w:rPr>
          <w:rFonts w:ascii="Arial" w:eastAsia="Times New Roman" w:hAnsi="Arial" w:cs="Arial"/>
          <w:kern w:val="0"/>
          <w:sz w:val="22"/>
          <w:szCs w:val="22"/>
          <w14:ligatures w14:val="none"/>
        </w:rPr>
        <w:t>in order to</w:t>
      </w:r>
      <w:proofErr w:type="gramEnd"/>
      <w:r>
        <w:rPr>
          <w:rFonts w:ascii="Arial" w:eastAsia="Times New Roman" w:hAnsi="Arial" w:cs="Arial"/>
          <w:kern w:val="0"/>
          <w:sz w:val="22"/>
          <w:szCs w:val="22"/>
          <w14:ligatures w14:val="none"/>
        </w:rPr>
        <w:t xml:space="preserve"> rapidly implement a digital twin model. </w:t>
      </w:r>
      <w:r w:rsidRPr="0093744D">
        <w:rPr>
          <w:rFonts w:ascii="Arial" w:eastAsia="Times New Roman" w:hAnsi="Arial" w:cs="Arial"/>
          <w:kern w:val="0"/>
          <w:sz w:val="22"/>
          <w:szCs w:val="22"/>
          <w14:ligatures w14:val="none"/>
        </w:rPr>
        <w:t>The outcome of this task is a methodology for rapidly prototyping a 3D model of a PC bridge based on the above-mentioned sources of initial information.</w:t>
      </w:r>
    </w:p>
    <w:p w14:paraId="3BDADB52" w14:textId="77777777" w:rsidR="0093744D" w:rsidRDefault="0093744D" w:rsidP="00131BE9">
      <w:pPr>
        <w:pStyle w:val="ListParagraph"/>
        <w:rPr>
          <w:rFonts w:ascii="Arial" w:eastAsia="Times New Roman" w:hAnsi="Arial" w:cs="Arial"/>
          <w:kern w:val="0"/>
          <w:sz w:val="22"/>
          <w:szCs w:val="22"/>
          <w14:ligatures w14:val="none"/>
        </w:rPr>
      </w:pPr>
    </w:p>
    <w:p w14:paraId="3291C65F" w14:textId="3D3F2E2A" w:rsidR="0093744D" w:rsidRPr="0093744D" w:rsidRDefault="0093744D" w:rsidP="00131BE9">
      <w:pPr>
        <w:pStyle w:val="ListParagraph"/>
        <w:rPr>
          <w:rFonts w:ascii="Arial" w:eastAsia="Times New Roman" w:hAnsi="Arial" w:cs="Arial"/>
          <w:kern w:val="0"/>
          <w:sz w:val="22"/>
          <w:szCs w:val="22"/>
          <w14:ligatures w14:val="none"/>
        </w:rPr>
      </w:pPr>
      <w:r w:rsidRPr="0093744D">
        <w:rPr>
          <w:rFonts w:ascii="Arial" w:eastAsia="Times New Roman" w:hAnsi="Arial" w:cs="Arial"/>
          <w:kern w:val="0"/>
          <w:sz w:val="22"/>
          <w:szCs w:val="22"/>
          <w14:ligatures w14:val="none"/>
        </w:rPr>
        <w:t xml:space="preserve">Task 2: Digital Model Implementation: We will study how </w:t>
      </w:r>
      <w:r>
        <w:rPr>
          <w:rFonts w:ascii="Arial" w:eastAsia="Times New Roman" w:hAnsi="Arial" w:cs="Arial"/>
          <w:kern w:val="0"/>
          <w:sz w:val="22"/>
          <w:szCs w:val="22"/>
          <w14:ligatures w14:val="none"/>
        </w:rPr>
        <w:t xml:space="preserve">NVIDIA Omniverse </w:t>
      </w:r>
      <w:r w:rsidRPr="0093744D">
        <w:rPr>
          <w:rFonts w:ascii="Arial" w:eastAsia="Times New Roman" w:hAnsi="Arial" w:cs="Arial"/>
          <w:kern w:val="0"/>
          <w:sz w:val="22"/>
          <w:szCs w:val="22"/>
          <w14:ligatures w14:val="none"/>
        </w:rPr>
        <w:t xml:space="preserve">platform </w:t>
      </w:r>
      <w:r>
        <w:rPr>
          <w:rFonts w:ascii="Arial" w:eastAsia="Times New Roman" w:hAnsi="Arial" w:cs="Arial"/>
          <w:kern w:val="0"/>
          <w:sz w:val="22"/>
          <w:szCs w:val="22"/>
          <w14:ligatures w14:val="none"/>
        </w:rPr>
        <w:t xml:space="preserve">for digital twins </w:t>
      </w:r>
      <w:r w:rsidRPr="0093744D">
        <w:rPr>
          <w:rFonts w:ascii="Arial" w:eastAsia="Times New Roman" w:hAnsi="Arial" w:cs="Arial"/>
          <w:kern w:val="0"/>
          <w:sz w:val="22"/>
          <w:szCs w:val="22"/>
          <w14:ligatures w14:val="none"/>
        </w:rPr>
        <w:t xml:space="preserve">operates and how to build new models within the platform’s capabilities, including linking it with </w:t>
      </w:r>
      <w:r>
        <w:rPr>
          <w:rFonts w:ascii="Arial" w:eastAsia="Times New Roman" w:hAnsi="Arial" w:cs="Arial"/>
          <w:kern w:val="0"/>
          <w:sz w:val="22"/>
          <w:szCs w:val="22"/>
          <w14:ligatures w14:val="none"/>
        </w:rPr>
        <w:t xml:space="preserve">external </w:t>
      </w:r>
      <w:r w:rsidRPr="0093744D">
        <w:rPr>
          <w:rFonts w:ascii="Arial" w:eastAsia="Times New Roman" w:hAnsi="Arial" w:cs="Arial"/>
          <w:kern w:val="0"/>
          <w:sz w:val="22"/>
          <w:szCs w:val="22"/>
          <w14:ligatures w14:val="none"/>
        </w:rPr>
        <w:t>data</w:t>
      </w:r>
      <w:r>
        <w:rPr>
          <w:rFonts w:ascii="Arial" w:eastAsia="Times New Roman" w:hAnsi="Arial" w:cs="Arial"/>
          <w:kern w:val="0"/>
          <w:sz w:val="22"/>
          <w:szCs w:val="22"/>
          <w14:ligatures w14:val="none"/>
        </w:rPr>
        <w:t xml:space="preserve"> sources</w:t>
      </w:r>
      <w:r w:rsidRPr="0093744D">
        <w:rPr>
          <w:rFonts w:ascii="Arial" w:eastAsia="Times New Roman" w:hAnsi="Arial" w:cs="Arial"/>
          <w:kern w:val="0"/>
          <w:sz w:val="22"/>
          <w:szCs w:val="22"/>
          <w14:ligatures w14:val="none"/>
        </w:rPr>
        <w:t xml:space="preserve">. The outcome of this task </w:t>
      </w:r>
      <w:r>
        <w:rPr>
          <w:rFonts w:ascii="Arial" w:eastAsia="Times New Roman" w:hAnsi="Arial" w:cs="Arial"/>
          <w:kern w:val="0"/>
          <w:sz w:val="22"/>
          <w:szCs w:val="22"/>
          <w14:ligatures w14:val="none"/>
        </w:rPr>
        <w:t xml:space="preserve">is </w:t>
      </w:r>
      <w:r w:rsidRPr="0093744D">
        <w:rPr>
          <w:rFonts w:ascii="Arial" w:eastAsia="Times New Roman" w:hAnsi="Arial" w:cs="Arial"/>
          <w:kern w:val="0"/>
          <w:sz w:val="22"/>
          <w:szCs w:val="22"/>
          <w14:ligatures w14:val="none"/>
        </w:rPr>
        <w:t>a PC bridge twin model implemented in NVIDIA Omniverse environment.</w:t>
      </w:r>
    </w:p>
    <w:p w14:paraId="27E6462D" w14:textId="77777777" w:rsidR="0093744D" w:rsidRDefault="0093744D" w:rsidP="00131BE9">
      <w:pPr>
        <w:pStyle w:val="ListParagraph"/>
        <w:rPr>
          <w:rFonts w:ascii="Arial" w:eastAsia="Times New Roman" w:hAnsi="Arial" w:cs="Arial"/>
          <w:kern w:val="0"/>
          <w:sz w:val="22"/>
          <w:szCs w:val="22"/>
          <w14:ligatures w14:val="none"/>
        </w:rPr>
      </w:pPr>
    </w:p>
    <w:p w14:paraId="0243059C" w14:textId="561CBF5D" w:rsidR="0093744D" w:rsidRPr="0093744D" w:rsidRDefault="0093744D" w:rsidP="00131BE9">
      <w:pPr>
        <w:pStyle w:val="ListParagraph"/>
        <w:rPr>
          <w:rFonts w:ascii="Arial" w:eastAsia="Times New Roman" w:hAnsi="Arial" w:cs="Arial"/>
          <w:kern w:val="0"/>
          <w:sz w:val="22"/>
          <w:szCs w:val="22"/>
          <w:highlight w:val="lightGray"/>
          <w14:ligatures w14:val="none"/>
        </w:rPr>
      </w:pPr>
      <w:r w:rsidRPr="0093744D">
        <w:rPr>
          <w:rFonts w:ascii="Arial" w:eastAsia="Times New Roman" w:hAnsi="Arial" w:cs="Arial"/>
          <w:kern w:val="0"/>
          <w:sz w:val="22"/>
          <w:szCs w:val="22"/>
          <w14:ligatures w14:val="none"/>
        </w:rPr>
        <w:t>Task 3: Bridge Simulation using Real-Time Data:</w:t>
      </w:r>
      <w:r>
        <w:rPr>
          <w:rFonts w:ascii="Arial" w:eastAsia="Times New Roman" w:hAnsi="Arial" w:cs="Arial"/>
          <w:kern w:val="0"/>
          <w:sz w:val="22"/>
          <w:szCs w:val="22"/>
          <w14:ligatures w14:val="none"/>
        </w:rPr>
        <w:t xml:space="preserve"> </w:t>
      </w:r>
      <w:r w:rsidRPr="0093744D">
        <w:rPr>
          <w:rFonts w:ascii="Arial" w:eastAsia="Times New Roman" w:hAnsi="Arial" w:cs="Arial"/>
          <w:kern w:val="0"/>
          <w:sz w:val="22"/>
          <w:szCs w:val="22"/>
          <w14:ligatures w14:val="none"/>
        </w:rPr>
        <w:t>Our goal is to enable ingesting real-time data from a specific PC bridge to be incorporated with the digital twin model as well as any readily available environmental data, such as weather, traffic, any imagery. Such data will be used to model the bridge performance and predict its response to different usage conditions. The outcome of this task will be a data-driven digital twin model of a PC bridge updated each time new data about the bridge is available.</w:t>
      </w:r>
    </w:p>
    <w:p w14:paraId="2BB713B7" w14:textId="77777777" w:rsidR="007F292F" w:rsidRDefault="007F292F" w:rsidP="005F4C07">
      <w:pPr>
        <w:rPr>
          <w:rFonts w:ascii="Arial" w:hAnsi="Arial" w:cs="Arial"/>
        </w:rPr>
      </w:pP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B9AAF20"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419CF135" w14:textId="77777777" w:rsidR="00103002" w:rsidRDefault="00103002" w:rsidP="5C3CDA67">
      <w:pPr>
        <w:ind w:left="720"/>
        <w:rPr>
          <w:rFonts w:ascii="Arial" w:eastAsia="Times New Roman" w:hAnsi="Arial" w:cs="Arial"/>
          <w:kern w:val="0"/>
          <w:sz w:val="22"/>
          <w:szCs w:val="22"/>
          <w14:ligatures w14:val="none"/>
        </w:rPr>
      </w:pPr>
    </w:p>
    <w:p w14:paraId="40022A31" w14:textId="717F7448" w:rsidR="005921C5" w:rsidRDefault="005921C5" w:rsidP="5C3CDA67">
      <w:pPr>
        <w:ind w:left="720"/>
        <w:rPr>
          <w:rFonts w:ascii="Arial" w:eastAsia="Times New Roman" w:hAnsi="Arial" w:cs="Arial"/>
          <w:i/>
          <w:iCs/>
          <w:kern w:val="0"/>
          <w:sz w:val="22"/>
          <w:szCs w:val="22"/>
          <w14:ligatures w14:val="none"/>
        </w:rPr>
      </w:pPr>
      <w:r w:rsidRPr="001C7733">
        <w:rPr>
          <w:rFonts w:ascii="Arial" w:eastAsia="Times New Roman" w:hAnsi="Arial" w:cs="Arial"/>
          <w:i/>
          <w:iCs/>
          <w:kern w:val="0"/>
          <w:sz w:val="22"/>
          <w:szCs w:val="22"/>
          <w14:ligatures w14:val="none"/>
        </w:rPr>
        <w:t>Task 1</w:t>
      </w:r>
      <w:r w:rsidR="00887751" w:rsidRPr="001C7733">
        <w:rPr>
          <w:rFonts w:ascii="Arial" w:eastAsia="Times New Roman" w:hAnsi="Arial" w:cs="Arial"/>
          <w:i/>
          <w:iCs/>
          <w:kern w:val="0"/>
          <w:sz w:val="22"/>
          <w:szCs w:val="22"/>
          <w14:ligatures w14:val="none"/>
        </w:rPr>
        <w:t xml:space="preserve"> progress</w:t>
      </w:r>
      <w:r w:rsidRPr="001C7733">
        <w:rPr>
          <w:rFonts w:ascii="Arial" w:eastAsia="Times New Roman" w:hAnsi="Arial" w:cs="Arial"/>
          <w:i/>
          <w:iCs/>
          <w:kern w:val="0"/>
          <w:sz w:val="22"/>
          <w:szCs w:val="22"/>
          <w14:ligatures w14:val="none"/>
        </w:rPr>
        <w:t xml:space="preserve"> [</w:t>
      </w:r>
      <w:r w:rsidR="00103002">
        <w:rPr>
          <w:rFonts w:ascii="Arial" w:eastAsia="Times New Roman" w:hAnsi="Arial" w:cs="Arial"/>
          <w:i/>
          <w:iCs/>
          <w:kern w:val="0"/>
          <w:sz w:val="22"/>
          <w:szCs w:val="22"/>
          <w14:ligatures w14:val="none"/>
        </w:rPr>
        <w:t>50</w:t>
      </w:r>
      <w:r w:rsidR="00877FE8">
        <w:rPr>
          <w:rFonts w:ascii="Arial" w:eastAsia="Times New Roman" w:hAnsi="Arial" w:cs="Arial"/>
          <w:i/>
          <w:iCs/>
          <w:kern w:val="0"/>
          <w:sz w:val="22"/>
          <w:szCs w:val="22"/>
          <w14:ligatures w14:val="none"/>
        </w:rPr>
        <w:t>%</w:t>
      </w:r>
      <w:r w:rsidRPr="001C7733">
        <w:rPr>
          <w:rFonts w:ascii="Arial" w:eastAsia="Times New Roman" w:hAnsi="Arial" w:cs="Arial"/>
          <w:i/>
          <w:iCs/>
          <w:kern w:val="0"/>
          <w:sz w:val="22"/>
          <w:szCs w:val="22"/>
          <w14:ligatures w14:val="none"/>
        </w:rPr>
        <w:t xml:space="preserve"> completed]</w:t>
      </w:r>
      <w:r w:rsidR="002429ED" w:rsidRPr="001C7733">
        <w:rPr>
          <w:rFonts w:ascii="Arial" w:eastAsia="Times New Roman" w:hAnsi="Arial" w:cs="Arial"/>
          <w:i/>
          <w:iCs/>
          <w:kern w:val="0"/>
          <w:sz w:val="22"/>
          <w:szCs w:val="22"/>
          <w14:ligatures w14:val="none"/>
        </w:rPr>
        <w:t xml:space="preserve">: </w:t>
      </w:r>
    </w:p>
    <w:p w14:paraId="6AB1CDAB" w14:textId="77777777" w:rsidR="006C3961" w:rsidRDefault="006C3961" w:rsidP="5C3CDA67">
      <w:pPr>
        <w:ind w:left="720"/>
        <w:rPr>
          <w:rFonts w:ascii="Arial" w:eastAsia="Times New Roman" w:hAnsi="Arial" w:cs="Arial"/>
          <w:i/>
          <w:iCs/>
          <w:kern w:val="0"/>
          <w:sz w:val="22"/>
          <w:szCs w:val="22"/>
          <w14:ligatures w14:val="none"/>
        </w:rPr>
      </w:pPr>
    </w:p>
    <w:p w14:paraId="2C790901" w14:textId="6A5ACC15" w:rsidR="006C3961" w:rsidRPr="00102C08" w:rsidRDefault="006C3961" w:rsidP="5C3CDA67">
      <w:pPr>
        <w:ind w:left="720"/>
        <w:rPr>
          <w:rFonts w:ascii="Arial" w:eastAsiaTheme="minorEastAsia" w:hAnsi="Arial" w:cs="Arial"/>
          <w:kern w:val="0"/>
          <w:sz w:val="22"/>
          <w:szCs w:val="22"/>
          <w:lang w:eastAsia="zh-CN"/>
          <w14:ligatures w14:val="none"/>
        </w:rPr>
      </w:pPr>
      <w:r w:rsidRPr="00102C08">
        <w:rPr>
          <w:rFonts w:ascii="Arial" w:eastAsia="Times New Roman" w:hAnsi="Arial" w:cs="Arial"/>
          <w:kern w:val="0"/>
          <w:sz w:val="22"/>
          <w:szCs w:val="22"/>
          <w14:ligatures w14:val="none"/>
        </w:rPr>
        <w:t xml:space="preserve">We built </w:t>
      </w:r>
      <w:r w:rsidR="00417AC8" w:rsidRPr="00102C08">
        <w:rPr>
          <w:rFonts w:ascii="Arial" w:eastAsia="Times New Roman" w:hAnsi="Arial" w:cs="Arial"/>
          <w:kern w:val="0"/>
          <w:sz w:val="22"/>
          <w:szCs w:val="22"/>
          <w14:ligatures w14:val="none"/>
        </w:rPr>
        <w:t>3D models</w:t>
      </w:r>
      <w:r w:rsidRPr="00102C08">
        <w:rPr>
          <w:rFonts w:ascii="Arial" w:eastAsia="Times New Roman" w:hAnsi="Arial" w:cs="Arial"/>
          <w:kern w:val="0"/>
          <w:sz w:val="22"/>
          <w:szCs w:val="22"/>
          <w14:ligatures w14:val="none"/>
        </w:rPr>
        <w:t xml:space="preserve"> of several basic components of PC bridges in Revit, including precast beams, supports and </w:t>
      </w:r>
      <w:r w:rsidR="00417AC8" w:rsidRPr="00102C08">
        <w:rPr>
          <w:rFonts w:ascii="Arial" w:eastAsia="Times New Roman" w:hAnsi="Arial" w:cs="Arial"/>
          <w:kern w:val="0"/>
          <w:sz w:val="22"/>
          <w:szCs w:val="22"/>
          <w14:ligatures w14:val="none"/>
        </w:rPr>
        <w:t>piers</w:t>
      </w:r>
      <w:r w:rsidRPr="00102C08">
        <w:rPr>
          <w:rFonts w:ascii="Arial" w:eastAsia="Times New Roman" w:hAnsi="Arial" w:cs="Arial"/>
          <w:kern w:val="0"/>
          <w:sz w:val="22"/>
          <w:szCs w:val="22"/>
          <w14:ligatures w14:val="none"/>
        </w:rPr>
        <w:t xml:space="preserve">. </w:t>
      </w:r>
      <w:r w:rsidR="00417AC8" w:rsidRPr="00102C08">
        <w:rPr>
          <w:rFonts w:ascii="Arial" w:eastAsiaTheme="minorEastAsia" w:hAnsi="Arial" w:cs="Arial"/>
          <w:kern w:val="0"/>
          <w:sz w:val="22"/>
          <w:szCs w:val="22"/>
          <w:lang w:eastAsia="zh-CN"/>
          <w14:ligatures w14:val="none"/>
        </w:rPr>
        <w:t xml:space="preserve">These components are exported in USD (Universal Scene Description) format, which can be loaded </w:t>
      </w:r>
      <w:r w:rsidR="00867C27" w:rsidRPr="00102C08">
        <w:rPr>
          <w:rFonts w:ascii="Arial" w:eastAsiaTheme="minorEastAsia" w:hAnsi="Arial" w:cs="Arial"/>
          <w:kern w:val="0"/>
          <w:sz w:val="22"/>
          <w:szCs w:val="22"/>
          <w:lang w:eastAsia="zh-CN"/>
          <w14:ligatures w14:val="none"/>
        </w:rPr>
        <w:t xml:space="preserve">into the </w:t>
      </w:r>
      <w:r w:rsidR="00417AC8" w:rsidRPr="00102C08">
        <w:rPr>
          <w:rFonts w:ascii="Arial" w:eastAsiaTheme="minorEastAsia" w:hAnsi="Arial" w:cs="Arial"/>
          <w:kern w:val="0"/>
          <w:sz w:val="22"/>
          <w:szCs w:val="22"/>
          <w:lang w:eastAsia="zh-CN"/>
          <w14:ligatures w14:val="none"/>
        </w:rPr>
        <w:t xml:space="preserve">NVIDIA Omniverse Platform. These basic components of bridges can be assembled either manually or programmatically in the Omniverse to build the model of </w:t>
      </w:r>
      <w:r w:rsidR="00867C27" w:rsidRPr="00102C08">
        <w:rPr>
          <w:rFonts w:ascii="Arial" w:eastAsiaTheme="minorEastAsia" w:hAnsi="Arial" w:cs="Arial"/>
          <w:kern w:val="0"/>
          <w:sz w:val="22"/>
          <w:szCs w:val="22"/>
          <w:lang w:eastAsia="zh-CN"/>
          <w14:ligatures w14:val="none"/>
        </w:rPr>
        <w:t xml:space="preserve">the </w:t>
      </w:r>
      <w:r w:rsidR="00417AC8" w:rsidRPr="00102C08">
        <w:rPr>
          <w:rFonts w:ascii="Arial" w:eastAsiaTheme="minorEastAsia" w:hAnsi="Arial" w:cs="Arial"/>
          <w:kern w:val="0"/>
          <w:sz w:val="22"/>
          <w:szCs w:val="22"/>
          <w:lang w:eastAsia="zh-CN"/>
          <w14:ligatures w14:val="none"/>
        </w:rPr>
        <w:t xml:space="preserve">bridge. </w:t>
      </w:r>
    </w:p>
    <w:p w14:paraId="68F52B7C" w14:textId="79B5D32B" w:rsidR="009D6BA7" w:rsidRPr="00102C08" w:rsidRDefault="00E02B56" w:rsidP="009D6BA7">
      <w:pPr>
        <w:ind w:left="720"/>
        <w:rPr>
          <w:rFonts w:ascii="Arial" w:eastAsia="Times New Roman" w:hAnsi="Arial" w:cs="Arial"/>
          <w:kern w:val="0"/>
          <w:sz w:val="22"/>
          <w:szCs w:val="22"/>
          <w14:ligatures w14:val="none"/>
        </w:rPr>
      </w:pPr>
      <w:r w:rsidRPr="00102C08">
        <w:rPr>
          <w:rFonts w:ascii="Arial" w:eastAsia="Times New Roman" w:hAnsi="Arial" w:cs="Arial"/>
          <w:kern w:val="0"/>
          <w:sz w:val="22"/>
          <w:szCs w:val="22"/>
          <w14:ligatures w14:val="none"/>
        </w:rPr>
        <w:t>A multi-box girder bridge (alt. PPC deck girder</w:t>
      </w:r>
      <w:r w:rsidR="0007147E" w:rsidRPr="00102C08">
        <w:rPr>
          <w:rFonts w:ascii="Arial" w:eastAsia="Times New Roman" w:hAnsi="Arial" w:cs="Arial"/>
          <w:kern w:val="0"/>
          <w:sz w:val="22"/>
          <w:szCs w:val="22"/>
          <w14:ligatures w14:val="none"/>
        </w:rPr>
        <w:t xml:space="preserve"> bridge</w:t>
      </w:r>
      <w:r w:rsidRPr="00102C08">
        <w:rPr>
          <w:rFonts w:ascii="Arial" w:eastAsia="Times New Roman" w:hAnsi="Arial" w:cs="Arial"/>
          <w:kern w:val="0"/>
          <w:sz w:val="22"/>
          <w:szCs w:val="22"/>
          <w14:ligatures w14:val="none"/>
        </w:rPr>
        <w:t xml:space="preserve">) from Jersey </w:t>
      </w:r>
      <w:r w:rsidR="0007147E" w:rsidRPr="00102C08">
        <w:rPr>
          <w:rFonts w:ascii="Arial" w:eastAsia="Times New Roman" w:hAnsi="Arial" w:cs="Arial"/>
          <w:kern w:val="0"/>
          <w:sz w:val="22"/>
          <w:szCs w:val="22"/>
          <w14:ligatures w14:val="none"/>
        </w:rPr>
        <w:t>County, IL</w:t>
      </w:r>
      <w:r w:rsidRPr="00102C08">
        <w:rPr>
          <w:rFonts w:ascii="Arial" w:eastAsia="Times New Roman" w:hAnsi="Arial" w:cs="Arial"/>
          <w:kern w:val="0"/>
          <w:sz w:val="22"/>
          <w:szCs w:val="22"/>
          <w14:ligatures w14:val="none"/>
        </w:rPr>
        <w:t xml:space="preserve"> was </w:t>
      </w:r>
      <w:r w:rsidR="0007147E" w:rsidRPr="00102C08">
        <w:rPr>
          <w:rFonts w:ascii="Arial" w:eastAsia="Times New Roman" w:hAnsi="Arial" w:cs="Arial"/>
          <w:kern w:val="0"/>
          <w:sz w:val="22"/>
          <w:szCs w:val="22"/>
          <w14:ligatures w14:val="none"/>
        </w:rPr>
        <w:t xml:space="preserve">chosen as the example to explore the capabilities and ease of implementation in the </w:t>
      </w:r>
      <w:r w:rsidR="0007147E" w:rsidRPr="00102C08">
        <w:rPr>
          <w:rFonts w:ascii="Arial" w:eastAsiaTheme="minorEastAsia" w:hAnsi="Arial" w:cs="Arial"/>
          <w:kern w:val="0"/>
          <w:sz w:val="22"/>
          <w:szCs w:val="22"/>
          <w:lang w:eastAsia="zh-CN"/>
          <w14:ligatures w14:val="none"/>
        </w:rPr>
        <w:t xml:space="preserve">NVIDIA Omniverse Platform. The bridge cross-section contained six 17x33 and three 17x48 PPC deck girder beams to form a 30’ roadway. </w:t>
      </w:r>
      <w:r w:rsidR="009D6BA7" w:rsidRPr="00102C08">
        <w:rPr>
          <w:rFonts w:ascii="Arial" w:eastAsia="Times New Roman" w:hAnsi="Arial" w:cs="Arial"/>
          <w:kern w:val="0"/>
          <w:sz w:val="22"/>
          <w:szCs w:val="22"/>
          <w14:ligatures w14:val="none"/>
        </w:rPr>
        <w:t xml:space="preserve">The </w:t>
      </w:r>
      <w:r w:rsidR="0007147E" w:rsidRPr="00102C08">
        <w:rPr>
          <w:rFonts w:ascii="Arial" w:eastAsia="Times New Roman" w:hAnsi="Arial" w:cs="Arial"/>
          <w:kern w:val="0"/>
          <w:sz w:val="22"/>
          <w:szCs w:val="22"/>
          <w14:ligatures w14:val="none"/>
        </w:rPr>
        <w:t xml:space="preserve">following </w:t>
      </w:r>
      <w:r w:rsidR="009D6BA7" w:rsidRPr="00102C08">
        <w:rPr>
          <w:rFonts w:ascii="Arial" w:eastAsia="Times New Roman" w:hAnsi="Arial" w:cs="Arial"/>
          <w:kern w:val="0"/>
          <w:sz w:val="22"/>
          <w:szCs w:val="22"/>
          <w14:ligatures w14:val="none"/>
        </w:rPr>
        <w:t xml:space="preserve">images </w:t>
      </w:r>
      <w:r w:rsidR="0007147E" w:rsidRPr="00102C08">
        <w:rPr>
          <w:rFonts w:ascii="Arial" w:eastAsia="Times New Roman" w:hAnsi="Arial" w:cs="Arial"/>
          <w:kern w:val="0"/>
          <w:sz w:val="22"/>
          <w:szCs w:val="22"/>
          <w14:ligatures w14:val="none"/>
        </w:rPr>
        <w:t xml:space="preserve">show </w:t>
      </w:r>
      <w:r w:rsidR="00867C27" w:rsidRPr="00102C08">
        <w:rPr>
          <w:rFonts w:ascii="Arial" w:eastAsia="Times New Roman" w:hAnsi="Arial" w:cs="Arial"/>
          <w:kern w:val="0"/>
          <w:sz w:val="22"/>
          <w:szCs w:val="22"/>
          <w14:ligatures w14:val="none"/>
        </w:rPr>
        <w:t>the bridge cross-section and a snapshot of the two-span bridge model in the Omniverse platform.</w:t>
      </w:r>
      <w:r w:rsidR="009D6BA7" w:rsidRPr="00102C08">
        <w:rPr>
          <w:rFonts w:ascii="Arial" w:eastAsia="Times New Roman" w:hAnsi="Arial" w:cs="Arial"/>
          <w:kern w:val="0"/>
          <w:sz w:val="22"/>
          <w:szCs w:val="22"/>
          <w14:ligatures w14:val="none"/>
        </w:rPr>
        <w:t xml:space="preserve"> </w:t>
      </w:r>
    </w:p>
    <w:p w14:paraId="5FE58AA3" w14:textId="56C87054" w:rsidR="00867C27" w:rsidRDefault="00867C27" w:rsidP="009D6BA7">
      <w:pPr>
        <w:ind w:left="720"/>
        <w:rPr>
          <w:rFonts w:ascii="Arial" w:eastAsia="Times New Roman" w:hAnsi="Arial" w:cs="Arial"/>
          <w:i/>
          <w:iCs/>
          <w:kern w:val="0"/>
          <w:sz w:val="22"/>
          <w:szCs w:val="22"/>
          <w14:ligatures w14:val="none"/>
        </w:rPr>
      </w:pPr>
      <w:r>
        <w:rPr>
          <w:noProof/>
        </w:rPr>
        <w:lastRenderedPageBreak/>
        <w:drawing>
          <wp:inline distT="0" distB="0" distL="0" distR="0" wp14:anchorId="628A1E68" wp14:editId="7AB17B23">
            <wp:extent cx="5943600" cy="2521585"/>
            <wp:effectExtent l="0" t="0" r="0" b="0"/>
            <wp:docPr id="1084897512"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97512" name="Picture 1" descr="A diagram of a diagram&#10;&#10;Description automatically generated with medium confidence"/>
                    <pic:cNvPicPr/>
                  </pic:nvPicPr>
                  <pic:blipFill>
                    <a:blip r:embed="rId8"/>
                    <a:stretch>
                      <a:fillRect/>
                    </a:stretch>
                  </pic:blipFill>
                  <pic:spPr>
                    <a:xfrm>
                      <a:off x="0" y="0"/>
                      <a:ext cx="5943600" cy="2521585"/>
                    </a:xfrm>
                    <a:prstGeom prst="rect">
                      <a:avLst/>
                    </a:prstGeom>
                  </pic:spPr>
                </pic:pic>
              </a:graphicData>
            </a:graphic>
          </wp:inline>
        </w:drawing>
      </w:r>
    </w:p>
    <w:p w14:paraId="44A0CAFC" w14:textId="77777777" w:rsidR="00867C27" w:rsidRDefault="00867C27" w:rsidP="009D6BA7">
      <w:pPr>
        <w:ind w:left="720"/>
        <w:rPr>
          <w:rFonts w:ascii="Arial" w:eastAsia="Times New Roman" w:hAnsi="Arial" w:cs="Arial"/>
          <w:i/>
          <w:iCs/>
          <w:kern w:val="0"/>
          <w:sz w:val="22"/>
          <w:szCs w:val="22"/>
          <w14:ligatures w14:val="none"/>
        </w:rPr>
      </w:pPr>
    </w:p>
    <w:p w14:paraId="45127799" w14:textId="21173A2F" w:rsidR="009D6BA7" w:rsidRDefault="009D6BA7" w:rsidP="009D6BA7">
      <w:pPr>
        <w:ind w:left="720"/>
        <w:rPr>
          <w:rFonts w:ascii="Arial" w:eastAsiaTheme="minorEastAsia" w:hAnsi="Arial" w:cs="Arial"/>
          <w:i/>
          <w:iCs/>
          <w:kern w:val="0"/>
          <w:sz w:val="22"/>
          <w:szCs w:val="22"/>
          <w:lang w:eastAsia="zh-CN"/>
          <w14:ligatures w14:val="none"/>
        </w:rPr>
      </w:pPr>
      <w:r>
        <w:rPr>
          <w:rFonts w:ascii="Arial" w:hAnsi="Arial" w:cs="Arial"/>
          <w:noProof/>
          <w:color w:val="000000"/>
          <w:sz w:val="22"/>
          <w:szCs w:val="22"/>
          <w:bdr w:val="none" w:sz="0" w:space="0" w:color="auto" w:frame="1"/>
        </w:rPr>
        <w:drawing>
          <wp:inline distT="0" distB="0" distL="0" distR="0" wp14:anchorId="131FD68C" wp14:editId="2C999A55">
            <wp:extent cx="5943600" cy="2665730"/>
            <wp:effectExtent l="0" t="0" r="0" b="1270"/>
            <wp:docPr id="556900469"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900469" name="Picture 1" descr="A screenshot of a video gam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665730"/>
                    </a:xfrm>
                    <a:prstGeom prst="rect">
                      <a:avLst/>
                    </a:prstGeom>
                    <a:noFill/>
                    <a:ln>
                      <a:noFill/>
                    </a:ln>
                  </pic:spPr>
                </pic:pic>
              </a:graphicData>
            </a:graphic>
          </wp:inline>
        </w:drawing>
      </w:r>
    </w:p>
    <w:p w14:paraId="68BAFA00" w14:textId="77777777" w:rsidR="009D6BA7" w:rsidRDefault="009D6BA7" w:rsidP="5C3CDA67">
      <w:pPr>
        <w:ind w:left="720"/>
        <w:rPr>
          <w:rFonts w:ascii="Arial" w:eastAsiaTheme="minorEastAsia" w:hAnsi="Arial" w:cs="Arial"/>
          <w:i/>
          <w:iCs/>
          <w:kern w:val="0"/>
          <w:sz w:val="22"/>
          <w:szCs w:val="22"/>
          <w:lang w:eastAsia="zh-CN"/>
          <w14:ligatures w14:val="none"/>
        </w:rPr>
      </w:pPr>
    </w:p>
    <w:p w14:paraId="50637BDC" w14:textId="77777777" w:rsidR="00877FE8" w:rsidRPr="001C7733" w:rsidRDefault="00877FE8" w:rsidP="5C3CDA67">
      <w:pPr>
        <w:ind w:left="720"/>
        <w:rPr>
          <w:rFonts w:ascii="Arial" w:eastAsia="Times New Roman" w:hAnsi="Arial" w:cs="Arial"/>
          <w:i/>
          <w:iCs/>
          <w:kern w:val="0"/>
          <w:sz w:val="22"/>
          <w:szCs w:val="22"/>
          <w14:ligatures w14:val="none"/>
        </w:rPr>
      </w:pPr>
    </w:p>
    <w:p w14:paraId="635D3716" w14:textId="0CEEA36A" w:rsidR="005921C5" w:rsidRDefault="005921C5" w:rsidP="5C3CDA67">
      <w:pPr>
        <w:ind w:left="720"/>
        <w:rPr>
          <w:rFonts w:ascii="Arial" w:eastAsia="Times New Roman" w:hAnsi="Arial" w:cs="Arial"/>
          <w:i/>
          <w:iCs/>
          <w:kern w:val="0"/>
          <w:sz w:val="22"/>
          <w:szCs w:val="22"/>
          <w14:ligatures w14:val="none"/>
        </w:rPr>
      </w:pPr>
      <w:r w:rsidRPr="001C7733">
        <w:rPr>
          <w:rFonts w:ascii="Arial" w:eastAsia="Times New Roman" w:hAnsi="Arial" w:cs="Arial"/>
          <w:i/>
          <w:iCs/>
          <w:kern w:val="0"/>
          <w:sz w:val="22"/>
          <w:szCs w:val="22"/>
          <w14:ligatures w14:val="none"/>
        </w:rPr>
        <w:t xml:space="preserve">Task 2 </w:t>
      </w:r>
      <w:r w:rsidR="00887751" w:rsidRPr="001C7733">
        <w:rPr>
          <w:rFonts w:ascii="Arial" w:eastAsia="Times New Roman" w:hAnsi="Arial" w:cs="Arial"/>
          <w:i/>
          <w:iCs/>
          <w:kern w:val="0"/>
          <w:sz w:val="22"/>
          <w:szCs w:val="22"/>
          <w14:ligatures w14:val="none"/>
        </w:rPr>
        <w:t xml:space="preserve">progress </w:t>
      </w:r>
      <w:r w:rsidRPr="001C7733">
        <w:rPr>
          <w:rFonts w:ascii="Arial" w:eastAsia="Times New Roman" w:hAnsi="Arial" w:cs="Arial"/>
          <w:i/>
          <w:iCs/>
          <w:kern w:val="0"/>
          <w:sz w:val="22"/>
          <w:szCs w:val="22"/>
          <w14:ligatures w14:val="none"/>
        </w:rPr>
        <w:t>[</w:t>
      </w:r>
      <w:r w:rsidR="00103002">
        <w:rPr>
          <w:rFonts w:ascii="Arial" w:eastAsia="Times New Roman" w:hAnsi="Arial" w:cs="Arial"/>
          <w:i/>
          <w:iCs/>
          <w:kern w:val="0"/>
          <w:sz w:val="22"/>
          <w:szCs w:val="22"/>
          <w14:ligatures w14:val="none"/>
        </w:rPr>
        <w:t>25</w:t>
      </w:r>
      <w:r w:rsidRPr="001C7733">
        <w:rPr>
          <w:rFonts w:ascii="Arial" w:eastAsia="Times New Roman" w:hAnsi="Arial" w:cs="Arial"/>
          <w:i/>
          <w:iCs/>
          <w:kern w:val="0"/>
          <w:sz w:val="22"/>
          <w:szCs w:val="22"/>
          <w14:ligatures w14:val="none"/>
        </w:rPr>
        <w:t>% completed]</w:t>
      </w:r>
      <w:r w:rsidR="001C7733">
        <w:rPr>
          <w:rFonts w:ascii="Arial" w:eastAsia="Times New Roman" w:hAnsi="Arial" w:cs="Arial"/>
          <w:i/>
          <w:iCs/>
          <w:kern w:val="0"/>
          <w:sz w:val="22"/>
          <w:szCs w:val="22"/>
          <w14:ligatures w14:val="none"/>
        </w:rPr>
        <w:t xml:space="preserve">: </w:t>
      </w:r>
    </w:p>
    <w:p w14:paraId="7A8D0083" w14:textId="77777777" w:rsidR="007548C1" w:rsidRDefault="007548C1" w:rsidP="00D874D6">
      <w:pPr>
        <w:rPr>
          <w:rFonts w:ascii="Arial" w:eastAsia="Times New Roman" w:hAnsi="Arial" w:cs="Arial"/>
          <w:i/>
          <w:iCs/>
          <w:kern w:val="0"/>
          <w:sz w:val="22"/>
          <w:szCs w:val="22"/>
          <w14:ligatures w14:val="none"/>
        </w:rPr>
      </w:pPr>
    </w:p>
    <w:p w14:paraId="4E3CBDC4" w14:textId="438765A7" w:rsidR="009D6BA7" w:rsidRPr="00102C08" w:rsidRDefault="009D6BA7" w:rsidP="5C3CDA67">
      <w:pPr>
        <w:ind w:left="720"/>
        <w:rPr>
          <w:rFonts w:ascii="Arial" w:eastAsia="Times New Roman" w:hAnsi="Arial" w:cs="Arial"/>
          <w:kern w:val="0"/>
          <w:sz w:val="22"/>
          <w:szCs w:val="22"/>
          <w14:ligatures w14:val="none"/>
        </w:rPr>
      </w:pPr>
      <w:r w:rsidRPr="00102C08">
        <w:rPr>
          <w:rFonts w:ascii="Arial" w:eastAsia="Times New Roman" w:hAnsi="Arial" w:cs="Arial"/>
          <w:kern w:val="0"/>
          <w:sz w:val="22"/>
          <w:szCs w:val="22"/>
          <w14:ligatures w14:val="none"/>
        </w:rPr>
        <w:t xml:space="preserve">Additionally, we experimented with constructing bridge twin models from 3D primitives directly in Omniverse in response for the actual bridge data extracted on the fly in real-time from the </w:t>
      </w:r>
      <w:r w:rsidR="00867C27" w:rsidRPr="00102C08">
        <w:rPr>
          <w:rFonts w:ascii="Arial" w:eastAsia="Times New Roman" w:hAnsi="Arial" w:cs="Arial"/>
          <w:kern w:val="0"/>
          <w:sz w:val="22"/>
          <w:szCs w:val="22"/>
          <w14:ligatures w14:val="none"/>
        </w:rPr>
        <w:t>NBI database.</w:t>
      </w:r>
      <w:r w:rsidRPr="00102C08">
        <w:rPr>
          <w:rFonts w:ascii="Arial" w:eastAsia="Times New Roman" w:hAnsi="Arial" w:cs="Arial"/>
          <w:kern w:val="0"/>
          <w:sz w:val="22"/>
          <w:szCs w:val="22"/>
          <w14:ligatures w14:val="none"/>
        </w:rPr>
        <w:t xml:space="preserve"> </w:t>
      </w:r>
      <w:r w:rsidR="00D874D6" w:rsidRPr="00102C08">
        <w:rPr>
          <w:rFonts w:ascii="Arial" w:eastAsia="Times New Roman" w:hAnsi="Arial" w:cs="Arial"/>
          <w:kern w:val="0"/>
          <w:sz w:val="22"/>
          <w:szCs w:val="22"/>
          <w14:ligatures w14:val="none"/>
        </w:rPr>
        <w:t xml:space="preserve">We extract bridge metadata, such as bridge location, span material, number of spans, structure length, deck area into a MySQL database set locally. These data </w:t>
      </w:r>
      <w:proofErr w:type="gramStart"/>
      <w:r w:rsidR="006F6E0F" w:rsidRPr="00102C08">
        <w:rPr>
          <w:rFonts w:ascii="Arial" w:eastAsia="Times New Roman" w:hAnsi="Arial" w:cs="Arial"/>
          <w:kern w:val="0"/>
          <w:sz w:val="22"/>
          <w:szCs w:val="22"/>
          <w14:ligatures w14:val="none"/>
        </w:rPr>
        <w:t>is</w:t>
      </w:r>
      <w:proofErr w:type="gramEnd"/>
      <w:r w:rsidR="006F6E0F" w:rsidRPr="00102C08">
        <w:rPr>
          <w:rFonts w:ascii="Arial" w:eastAsia="Times New Roman" w:hAnsi="Arial" w:cs="Arial"/>
          <w:kern w:val="0"/>
          <w:sz w:val="22"/>
          <w:szCs w:val="22"/>
          <w14:ligatures w14:val="none"/>
        </w:rPr>
        <w:t xml:space="preserve"> the</w:t>
      </w:r>
      <w:r w:rsidR="00103002" w:rsidRPr="00102C08">
        <w:rPr>
          <w:rFonts w:ascii="Arial" w:eastAsia="Times New Roman" w:hAnsi="Arial" w:cs="Arial"/>
          <w:kern w:val="0"/>
          <w:sz w:val="22"/>
          <w:szCs w:val="22"/>
          <w14:ligatures w14:val="none"/>
        </w:rPr>
        <w:t>n</w:t>
      </w:r>
      <w:r w:rsidR="006F6E0F" w:rsidRPr="00102C08">
        <w:rPr>
          <w:rFonts w:ascii="Arial" w:eastAsia="Times New Roman" w:hAnsi="Arial" w:cs="Arial"/>
          <w:kern w:val="0"/>
          <w:sz w:val="22"/>
          <w:szCs w:val="22"/>
          <w14:ligatures w14:val="none"/>
        </w:rPr>
        <w:t xml:space="preserve"> </w:t>
      </w:r>
      <w:r w:rsidR="00D874D6" w:rsidRPr="00102C08">
        <w:rPr>
          <w:rFonts w:ascii="Arial" w:eastAsia="Times New Roman" w:hAnsi="Arial" w:cs="Arial"/>
          <w:kern w:val="0"/>
          <w:sz w:val="22"/>
          <w:szCs w:val="22"/>
          <w14:ligatures w14:val="none"/>
        </w:rPr>
        <w:t xml:space="preserve">used to construct bridges automatically. </w:t>
      </w:r>
    </w:p>
    <w:p w14:paraId="4B2C7E5C" w14:textId="77777777" w:rsidR="00D874D6" w:rsidRPr="00102C08" w:rsidRDefault="00D874D6" w:rsidP="5C3CDA67">
      <w:pPr>
        <w:ind w:left="720"/>
        <w:rPr>
          <w:rFonts w:ascii="Arial" w:eastAsia="Times New Roman" w:hAnsi="Arial" w:cs="Arial"/>
          <w:kern w:val="0"/>
          <w:sz w:val="22"/>
          <w:szCs w:val="22"/>
          <w14:ligatures w14:val="none"/>
        </w:rPr>
      </w:pPr>
    </w:p>
    <w:p w14:paraId="0D4DD5D3" w14:textId="04FBF6DD" w:rsidR="009D6BA7" w:rsidRPr="00102C08" w:rsidRDefault="009D6BA7" w:rsidP="009D6BA7">
      <w:pPr>
        <w:ind w:left="720"/>
        <w:rPr>
          <w:rFonts w:ascii="Arial" w:eastAsia="Times New Roman" w:hAnsi="Arial" w:cs="Arial"/>
          <w:kern w:val="0"/>
          <w:sz w:val="22"/>
          <w:szCs w:val="22"/>
          <w14:ligatures w14:val="none"/>
        </w:rPr>
      </w:pPr>
      <w:r w:rsidRPr="00102C08">
        <w:rPr>
          <w:rFonts w:ascii="Arial" w:eastAsia="Times New Roman" w:hAnsi="Arial" w:cs="Arial"/>
          <w:kern w:val="0"/>
          <w:sz w:val="22"/>
          <w:szCs w:val="22"/>
          <w14:ligatures w14:val="none"/>
        </w:rPr>
        <w:t xml:space="preserve">To support </w:t>
      </w:r>
      <w:r w:rsidR="00103002" w:rsidRPr="00102C08">
        <w:rPr>
          <w:rFonts w:ascii="Arial" w:eastAsia="Times New Roman" w:hAnsi="Arial" w:cs="Arial"/>
          <w:kern w:val="0"/>
          <w:sz w:val="22"/>
          <w:szCs w:val="22"/>
          <w14:ligatures w14:val="none"/>
        </w:rPr>
        <w:t>this</w:t>
      </w:r>
      <w:r w:rsidR="00103002" w:rsidRPr="00102C08">
        <w:rPr>
          <w:rFonts w:ascii="Arial" w:eastAsia="Times New Roman" w:hAnsi="Arial" w:cs="Arial"/>
          <w:kern w:val="0"/>
          <w:sz w:val="22"/>
          <w:szCs w:val="22"/>
          <w14:ligatures w14:val="none"/>
        </w:rPr>
        <w:t xml:space="preserve"> </w:t>
      </w:r>
      <w:r w:rsidR="00D874D6" w:rsidRPr="00102C08">
        <w:rPr>
          <w:rFonts w:ascii="Arial" w:eastAsia="Times New Roman" w:hAnsi="Arial" w:cs="Arial"/>
          <w:kern w:val="0"/>
          <w:sz w:val="22"/>
          <w:szCs w:val="22"/>
          <w14:ligatures w14:val="none"/>
        </w:rPr>
        <w:t>functionality</w:t>
      </w:r>
      <w:r w:rsidRPr="00102C08">
        <w:rPr>
          <w:rFonts w:ascii="Arial" w:eastAsia="Times New Roman" w:hAnsi="Arial" w:cs="Arial"/>
          <w:kern w:val="0"/>
          <w:sz w:val="22"/>
          <w:szCs w:val="22"/>
          <w14:ligatures w14:val="none"/>
        </w:rPr>
        <w:t xml:space="preserve">, we </w:t>
      </w:r>
      <w:r w:rsidR="006F6E0F" w:rsidRPr="00102C08">
        <w:rPr>
          <w:rFonts w:ascii="Arial" w:eastAsia="Times New Roman" w:hAnsi="Arial" w:cs="Arial"/>
          <w:kern w:val="0"/>
          <w:sz w:val="22"/>
          <w:szCs w:val="22"/>
          <w14:ligatures w14:val="none"/>
        </w:rPr>
        <w:t xml:space="preserve">developed </w:t>
      </w:r>
      <w:r w:rsidRPr="00102C08">
        <w:rPr>
          <w:rFonts w:ascii="Arial" w:eastAsia="Times New Roman" w:hAnsi="Arial" w:cs="Arial"/>
          <w:kern w:val="0"/>
          <w:sz w:val="22"/>
          <w:szCs w:val="22"/>
          <w14:ligatures w14:val="none"/>
        </w:rPr>
        <w:t xml:space="preserve">an Omniverse extension, with an interface as shown in the image below. The user can click the button in </w:t>
      </w:r>
      <w:r w:rsidR="006F6E0F" w:rsidRPr="00102C08">
        <w:rPr>
          <w:rFonts w:ascii="Arial" w:eastAsia="Times New Roman" w:hAnsi="Arial" w:cs="Arial"/>
          <w:kern w:val="0"/>
          <w:sz w:val="22"/>
          <w:szCs w:val="22"/>
          <w14:ligatures w14:val="none"/>
        </w:rPr>
        <w:t xml:space="preserve">the </w:t>
      </w:r>
      <w:r w:rsidRPr="00102C08">
        <w:rPr>
          <w:rFonts w:ascii="Arial" w:eastAsia="Times New Roman" w:hAnsi="Arial" w:cs="Arial"/>
          <w:kern w:val="0"/>
          <w:sz w:val="22"/>
          <w:szCs w:val="22"/>
          <w14:ligatures w14:val="none"/>
        </w:rPr>
        <w:t>widget, each specify a bridge and its configuration (number of spans, length for each span, beam number and category for each span, number of piers, etc.)</w:t>
      </w:r>
      <w:r w:rsidR="006F6E0F" w:rsidRPr="00102C08">
        <w:rPr>
          <w:rFonts w:ascii="Arial" w:eastAsia="Times New Roman" w:hAnsi="Arial" w:cs="Arial"/>
          <w:kern w:val="0"/>
          <w:sz w:val="22"/>
          <w:szCs w:val="22"/>
          <w14:ligatures w14:val="none"/>
        </w:rPr>
        <w:t>. The bridges are fr</w:t>
      </w:r>
      <w:r w:rsidR="00103002" w:rsidRPr="00102C08">
        <w:rPr>
          <w:rFonts w:ascii="Arial" w:eastAsia="Times New Roman" w:hAnsi="Arial" w:cs="Arial"/>
          <w:kern w:val="0"/>
          <w:sz w:val="22"/>
          <w:szCs w:val="22"/>
          <w14:ligatures w14:val="none"/>
        </w:rPr>
        <w:t>o</w:t>
      </w:r>
      <w:r w:rsidR="006F6E0F" w:rsidRPr="00102C08">
        <w:rPr>
          <w:rFonts w:ascii="Arial" w:eastAsia="Times New Roman" w:hAnsi="Arial" w:cs="Arial"/>
          <w:kern w:val="0"/>
          <w:sz w:val="22"/>
          <w:szCs w:val="22"/>
          <w14:ligatures w14:val="none"/>
        </w:rPr>
        <w:t>m the C</w:t>
      </w:r>
      <w:r w:rsidRPr="00102C08">
        <w:rPr>
          <w:rFonts w:ascii="Arial" w:eastAsia="Times New Roman" w:hAnsi="Arial" w:cs="Arial"/>
          <w:kern w:val="0"/>
          <w:sz w:val="22"/>
          <w:szCs w:val="22"/>
          <w14:ligatures w14:val="none"/>
        </w:rPr>
        <w:t>hampaign and Urbana area</w:t>
      </w:r>
      <w:r w:rsidR="00D874D6" w:rsidRPr="00102C08">
        <w:rPr>
          <w:rFonts w:ascii="Arial" w:eastAsia="Times New Roman" w:hAnsi="Arial" w:cs="Arial"/>
          <w:kern w:val="0"/>
          <w:sz w:val="22"/>
          <w:szCs w:val="22"/>
          <w14:ligatures w14:val="none"/>
        </w:rPr>
        <w:t xml:space="preserve"> </w:t>
      </w:r>
      <w:r w:rsidR="006F6E0F" w:rsidRPr="00102C08">
        <w:rPr>
          <w:rFonts w:ascii="Arial" w:eastAsia="Times New Roman" w:hAnsi="Arial" w:cs="Arial"/>
          <w:kern w:val="0"/>
          <w:sz w:val="22"/>
          <w:szCs w:val="22"/>
          <w14:ligatures w14:val="none"/>
        </w:rPr>
        <w:t xml:space="preserve">and their data is from </w:t>
      </w:r>
      <w:r w:rsidR="00D874D6" w:rsidRPr="00102C08">
        <w:rPr>
          <w:rFonts w:ascii="Arial" w:eastAsia="Times New Roman" w:hAnsi="Arial" w:cs="Arial"/>
          <w:kern w:val="0"/>
          <w:sz w:val="22"/>
          <w:szCs w:val="22"/>
          <w14:ligatures w14:val="none"/>
        </w:rPr>
        <w:t xml:space="preserve">the </w:t>
      </w:r>
      <w:r w:rsidR="00103002" w:rsidRPr="00102C08">
        <w:rPr>
          <w:rFonts w:ascii="Arial" w:eastAsia="Times New Roman" w:hAnsi="Arial" w:cs="Arial"/>
          <w:kern w:val="0"/>
          <w:sz w:val="22"/>
          <w:szCs w:val="22"/>
          <w14:ligatures w14:val="none"/>
        </w:rPr>
        <w:t xml:space="preserve">NBI </w:t>
      </w:r>
      <w:r w:rsidR="00D874D6" w:rsidRPr="00102C08">
        <w:rPr>
          <w:rFonts w:ascii="Arial" w:eastAsia="Times New Roman" w:hAnsi="Arial" w:cs="Arial"/>
          <w:kern w:val="0"/>
          <w:sz w:val="22"/>
          <w:szCs w:val="22"/>
          <w14:ligatures w14:val="none"/>
        </w:rPr>
        <w:t>database</w:t>
      </w:r>
      <w:r w:rsidRPr="00102C08">
        <w:rPr>
          <w:rFonts w:ascii="Arial" w:eastAsia="Times New Roman" w:hAnsi="Arial" w:cs="Arial"/>
          <w:kern w:val="0"/>
          <w:sz w:val="22"/>
          <w:szCs w:val="22"/>
          <w14:ligatures w14:val="none"/>
        </w:rPr>
        <w:t xml:space="preserve">. This functionality is under development, currently the extension support configuration includes number of spans and </w:t>
      </w:r>
      <w:r w:rsidR="006F6E0F" w:rsidRPr="00102C08">
        <w:rPr>
          <w:rFonts w:ascii="Arial" w:eastAsia="Times New Roman" w:hAnsi="Arial" w:cs="Arial"/>
          <w:kern w:val="0"/>
          <w:sz w:val="22"/>
          <w:szCs w:val="22"/>
          <w14:ligatures w14:val="none"/>
        </w:rPr>
        <w:t xml:space="preserve">their </w:t>
      </w:r>
      <w:r w:rsidRPr="00102C08">
        <w:rPr>
          <w:rFonts w:ascii="Arial" w:eastAsia="Times New Roman" w:hAnsi="Arial" w:cs="Arial"/>
          <w:kern w:val="0"/>
          <w:sz w:val="22"/>
          <w:szCs w:val="22"/>
          <w14:ligatures w14:val="none"/>
        </w:rPr>
        <w:t xml:space="preserve">length </w:t>
      </w:r>
      <w:r w:rsidR="006F6E0F" w:rsidRPr="00102C08">
        <w:rPr>
          <w:rFonts w:ascii="Arial" w:eastAsia="Times New Roman" w:hAnsi="Arial" w:cs="Arial"/>
          <w:kern w:val="0"/>
          <w:sz w:val="22"/>
          <w:szCs w:val="22"/>
          <w14:ligatures w14:val="none"/>
        </w:rPr>
        <w:t>only</w:t>
      </w:r>
      <w:r w:rsidRPr="00102C08">
        <w:rPr>
          <w:rFonts w:ascii="Arial" w:eastAsia="Times New Roman" w:hAnsi="Arial" w:cs="Arial"/>
          <w:kern w:val="0"/>
          <w:sz w:val="22"/>
          <w:szCs w:val="22"/>
          <w14:ligatures w14:val="none"/>
        </w:rPr>
        <w:t xml:space="preserve">. </w:t>
      </w:r>
    </w:p>
    <w:p w14:paraId="1F19A080" w14:textId="4C49D847" w:rsidR="007548C1" w:rsidRDefault="009D6BA7" w:rsidP="5C3CDA67">
      <w:pPr>
        <w:ind w:left="720"/>
        <w:rPr>
          <w:rFonts w:ascii="Arial" w:eastAsia="Times New Roman" w:hAnsi="Arial" w:cs="Arial"/>
          <w:i/>
          <w:iCs/>
          <w:kern w:val="0"/>
          <w:sz w:val="22"/>
          <w:szCs w:val="22"/>
          <w14:ligatures w14:val="none"/>
        </w:rPr>
      </w:pPr>
      <w:r w:rsidRPr="001E5682">
        <w:rPr>
          <w:rFonts w:ascii="Arial" w:eastAsia="Times New Roman" w:hAnsi="Arial" w:cs="Arial"/>
          <w:i/>
          <w:iCs/>
          <w:noProof/>
          <w:kern w:val="0"/>
          <w:sz w:val="22"/>
          <w:szCs w:val="22"/>
          <w14:ligatures w14:val="none"/>
        </w:rPr>
        <w:lastRenderedPageBreak/>
        <w:drawing>
          <wp:inline distT="0" distB="0" distL="0" distR="0" wp14:anchorId="47FAECB7" wp14:editId="7D86F76E">
            <wp:extent cx="5943600" cy="2303145"/>
            <wp:effectExtent l="0" t="0" r="0" b="1905"/>
            <wp:docPr id="1454063329" name="Picture 2" descr="A white bench with le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63329" name="Picture 2" descr="A white bench with leg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303145"/>
                    </a:xfrm>
                    <a:prstGeom prst="rect">
                      <a:avLst/>
                    </a:prstGeom>
                    <a:noFill/>
                    <a:ln>
                      <a:noFill/>
                    </a:ln>
                  </pic:spPr>
                </pic:pic>
              </a:graphicData>
            </a:graphic>
          </wp:inline>
        </w:drawing>
      </w:r>
    </w:p>
    <w:p w14:paraId="280FD866" w14:textId="77777777" w:rsidR="007548C1" w:rsidRDefault="007548C1" w:rsidP="5C3CDA67">
      <w:pPr>
        <w:ind w:left="720"/>
        <w:rPr>
          <w:rFonts w:ascii="Arial" w:eastAsia="Times New Roman" w:hAnsi="Arial" w:cs="Arial"/>
          <w:i/>
          <w:iCs/>
          <w:kern w:val="0"/>
          <w:sz w:val="22"/>
          <w:szCs w:val="22"/>
          <w14:ligatures w14:val="none"/>
        </w:rPr>
      </w:pPr>
    </w:p>
    <w:p w14:paraId="1F7A0B16" w14:textId="77777777" w:rsidR="00877FE8" w:rsidRPr="001C7733" w:rsidRDefault="00877FE8" w:rsidP="5C3CDA67">
      <w:pPr>
        <w:ind w:left="720"/>
        <w:rPr>
          <w:rFonts w:ascii="Arial" w:eastAsia="Times New Roman" w:hAnsi="Arial" w:cs="Arial"/>
          <w:i/>
          <w:iCs/>
          <w:kern w:val="0"/>
          <w:sz w:val="22"/>
          <w:szCs w:val="22"/>
          <w14:ligatures w14:val="none"/>
        </w:rPr>
      </w:pPr>
    </w:p>
    <w:p w14:paraId="3E646095" w14:textId="60FF722B" w:rsidR="007F292F" w:rsidRDefault="005921C5" w:rsidP="00877FE8">
      <w:pPr>
        <w:ind w:left="720"/>
        <w:rPr>
          <w:rFonts w:ascii="Arial" w:eastAsia="Times New Roman" w:hAnsi="Arial" w:cs="Arial"/>
          <w:i/>
          <w:iCs/>
          <w:kern w:val="0"/>
          <w:sz w:val="22"/>
          <w:szCs w:val="22"/>
          <w14:ligatures w14:val="none"/>
        </w:rPr>
      </w:pPr>
      <w:r w:rsidRPr="001C7733">
        <w:rPr>
          <w:rFonts w:ascii="Arial" w:eastAsia="Times New Roman" w:hAnsi="Arial" w:cs="Arial"/>
          <w:i/>
          <w:iCs/>
          <w:kern w:val="0"/>
          <w:sz w:val="22"/>
          <w:szCs w:val="22"/>
          <w14:ligatures w14:val="none"/>
        </w:rPr>
        <w:t>Task</w:t>
      </w:r>
      <w:r w:rsidR="006F6E0F">
        <w:rPr>
          <w:rFonts w:ascii="Arial" w:eastAsia="Times New Roman" w:hAnsi="Arial" w:cs="Arial"/>
          <w:i/>
          <w:iCs/>
          <w:kern w:val="0"/>
          <w:sz w:val="22"/>
          <w:szCs w:val="22"/>
          <w14:ligatures w14:val="none"/>
        </w:rPr>
        <w:t xml:space="preserve"> </w:t>
      </w:r>
      <w:r w:rsidRPr="001C7733">
        <w:rPr>
          <w:rFonts w:ascii="Arial" w:eastAsia="Times New Roman" w:hAnsi="Arial" w:cs="Arial"/>
          <w:i/>
          <w:iCs/>
          <w:kern w:val="0"/>
          <w:sz w:val="22"/>
          <w:szCs w:val="22"/>
          <w14:ligatures w14:val="none"/>
        </w:rPr>
        <w:t xml:space="preserve">3 </w:t>
      </w:r>
      <w:r w:rsidR="00887751" w:rsidRPr="001C7733">
        <w:rPr>
          <w:rFonts w:ascii="Arial" w:eastAsia="Times New Roman" w:hAnsi="Arial" w:cs="Arial"/>
          <w:i/>
          <w:iCs/>
          <w:kern w:val="0"/>
          <w:sz w:val="22"/>
          <w:szCs w:val="22"/>
          <w14:ligatures w14:val="none"/>
        </w:rPr>
        <w:t xml:space="preserve">progress </w:t>
      </w:r>
      <w:r w:rsidRPr="001C7733">
        <w:rPr>
          <w:rFonts w:ascii="Arial" w:eastAsia="Times New Roman" w:hAnsi="Arial" w:cs="Arial"/>
          <w:i/>
          <w:iCs/>
          <w:kern w:val="0"/>
          <w:sz w:val="22"/>
          <w:szCs w:val="22"/>
          <w14:ligatures w14:val="none"/>
        </w:rPr>
        <w:t>[</w:t>
      </w:r>
      <w:r w:rsidR="00103002">
        <w:rPr>
          <w:rFonts w:ascii="Arial" w:eastAsia="Times New Roman" w:hAnsi="Arial" w:cs="Arial"/>
          <w:i/>
          <w:iCs/>
          <w:kern w:val="0"/>
          <w:sz w:val="22"/>
          <w:szCs w:val="22"/>
          <w14:ligatures w14:val="none"/>
        </w:rPr>
        <w:t>25</w:t>
      </w:r>
      <w:r w:rsidRPr="001C7733">
        <w:rPr>
          <w:rFonts w:ascii="Arial" w:eastAsia="Times New Roman" w:hAnsi="Arial" w:cs="Arial"/>
          <w:i/>
          <w:iCs/>
          <w:kern w:val="0"/>
          <w:sz w:val="22"/>
          <w:szCs w:val="22"/>
          <w14:ligatures w14:val="none"/>
        </w:rPr>
        <w:t>% completed]</w:t>
      </w:r>
      <w:r w:rsidR="00877FE8">
        <w:rPr>
          <w:rFonts w:ascii="Arial" w:eastAsia="Times New Roman" w:hAnsi="Arial" w:cs="Arial"/>
          <w:i/>
          <w:iCs/>
          <w:kern w:val="0"/>
          <w:sz w:val="22"/>
          <w:szCs w:val="22"/>
          <w14:ligatures w14:val="none"/>
        </w:rPr>
        <w:t xml:space="preserve">: </w:t>
      </w:r>
    </w:p>
    <w:p w14:paraId="4A1E932C" w14:textId="77777777" w:rsidR="00D874D6" w:rsidRDefault="00D874D6" w:rsidP="00877FE8">
      <w:pPr>
        <w:ind w:left="720"/>
        <w:rPr>
          <w:rFonts w:ascii="Arial" w:eastAsia="Times New Roman" w:hAnsi="Arial" w:cs="Arial"/>
          <w:i/>
          <w:iCs/>
          <w:kern w:val="0"/>
          <w:sz w:val="22"/>
          <w:szCs w:val="22"/>
          <w14:ligatures w14:val="none"/>
        </w:rPr>
      </w:pPr>
    </w:p>
    <w:p w14:paraId="64DE65D0" w14:textId="7282A651" w:rsidR="00877FE8" w:rsidRPr="00102C08" w:rsidRDefault="00D874D6" w:rsidP="007F292F">
      <w:pPr>
        <w:ind w:left="720"/>
        <w:rPr>
          <w:rFonts w:ascii="Arial" w:eastAsia="Times New Roman" w:hAnsi="Arial" w:cs="Arial"/>
          <w:kern w:val="0"/>
          <w:sz w:val="22"/>
          <w:szCs w:val="22"/>
          <w14:ligatures w14:val="none"/>
        </w:rPr>
      </w:pPr>
      <w:r w:rsidRPr="00102C08">
        <w:rPr>
          <w:rFonts w:ascii="Arial" w:eastAsia="Times New Roman" w:hAnsi="Arial" w:cs="Arial"/>
          <w:kern w:val="0"/>
          <w:sz w:val="22"/>
          <w:szCs w:val="22"/>
          <w14:ligatures w14:val="none"/>
        </w:rPr>
        <w:t xml:space="preserve">Several sources of external data </w:t>
      </w:r>
      <w:r w:rsidR="006F6E0F" w:rsidRPr="00102C08">
        <w:rPr>
          <w:rFonts w:ascii="Arial" w:eastAsia="Times New Roman" w:hAnsi="Arial" w:cs="Arial"/>
          <w:kern w:val="0"/>
          <w:sz w:val="22"/>
          <w:szCs w:val="22"/>
          <w14:ligatures w14:val="none"/>
        </w:rPr>
        <w:t xml:space="preserve">available in external databases </w:t>
      </w:r>
      <w:r w:rsidRPr="00102C08">
        <w:rPr>
          <w:rFonts w:ascii="Arial" w:eastAsia="Times New Roman" w:hAnsi="Arial" w:cs="Arial"/>
          <w:kern w:val="0"/>
          <w:sz w:val="22"/>
          <w:szCs w:val="22"/>
          <w14:ligatures w14:val="none"/>
        </w:rPr>
        <w:t xml:space="preserve">were identified and explored for the purpose of integration of this data with the digital twin model. </w:t>
      </w:r>
      <w:r w:rsidR="00BB6CA7" w:rsidRPr="00102C08">
        <w:rPr>
          <w:rFonts w:ascii="Arial" w:eastAsia="Times New Roman" w:hAnsi="Arial" w:cs="Arial"/>
          <w:kern w:val="0"/>
          <w:sz w:val="22"/>
          <w:szCs w:val="22"/>
          <w14:ligatures w14:val="none"/>
        </w:rPr>
        <w:t xml:space="preserve">To </w:t>
      </w:r>
      <w:r w:rsidR="006F6E0F" w:rsidRPr="00102C08">
        <w:rPr>
          <w:rFonts w:ascii="Arial" w:eastAsia="Times New Roman" w:hAnsi="Arial" w:cs="Arial"/>
          <w:kern w:val="0"/>
          <w:sz w:val="22"/>
          <w:szCs w:val="22"/>
          <w14:ligatures w14:val="none"/>
        </w:rPr>
        <w:t xml:space="preserve">enable </w:t>
      </w:r>
      <w:r w:rsidR="00BB6CA7" w:rsidRPr="00102C08">
        <w:rPr>
          <w:rFonts w:ascii="Arial" w:eastAsia="Times New Roman" w:hAnsi="Arial" w:cs="Arial"/>
          <w:kern w:val="0"/>
          <w:sz w:val="22"/>
          <w:szCs w:val="22"/>
          <w14:ligatures w14:val="none"/>
        </w:rPr>
        <w:t xml:space="preserve">the digital twin sensor data inspection, we </w:t>
      </w:r>
      <w:proofErr w:type="gramStart"/>
      <w:r w:rsidR="00BB6CA7" w:rsidRPr="00102C08">
        <w:rPr>
          <w:rFonts w:ascii="Arial" w:eastAsia="Times New Roman" w:hAnsi="Arial" w:cs="Arial"/>
          <w:kern w:val="0"/>
          <w:sz w:val="22"/>
          <w:szCs w:val="22"/>
          <w14:ligatures w14:val="none"/>
        </w:rPr>
        <w:t>build</w:t>
      </w:r>
      <w:proofErr w:type="gramEnd"/>
      <w:r w:rsidR="00BB6CA7" w:rsidRPr="00102C08">
        <w:rPr>
          <w:rFonts w:ascii="Arial" w:eastAsia="Times New Roman" w:hAnsi="Arial" w:cs="Arial"/>
          <w:kern w:val="0"/>
          <w:sz w:val="22"/>
          <w:szCs w:val="22"/>
          <w14:ligatures w14:val="none"/>
        </w:rPr>
        <w:t xml:space="preserve"> a widget extension to display sensor data that is stored in the SQL database. When a user clicks any component of that bridge, the widget will pop up to display the sensor data related to that component</w:t>
      </w:r>
      <w:r w:rsidR="006F6E0F" w:rsidRPr="00102C08">
        <w:rPr>
          <w:rFonts w:ascii="Arial" w:eastAsia="Times New Roman" w:hAnsi="Arial" w:cs="Arial"/>
          <w:kern w:val="0"/>
          <w:sz w:val="22"/>
          <w:szCs w:val="22"/>
          <w14:ligatures w14:val="none"/>
        </w:rPr>
        <w:t>, if such data is available for the component</w:t>
      </w:r>
      <w:r w:rsidR="00BB6CA7" w:rsidRPr="00102C08">
        <w:rPr>
          <w:rFonts w:ascii="Arial" w:eastAsia="Times New Roman" w:hAnsi="Arial" w:cs="Arial"/>
          <w:kern w:val="0"/>
          <w:sz w:val="22"/>
          <w:szCs w:val="22"/>
          <w14:ligatures w14:val="none"/>
        </w:rPr>
        <w:t>.</w:t>
      </w:r>
      <w:r w:rsidR="001C36B6" w:rsidRPr="00102C08">
        <w:rPr>
          <w:rFonts w:ascii="Arial" w:eastAsia="Times New Roman" w:hAnsi="Arial" w:cs="Arial"/>
          <w:kern w:val="0"/>
          <w:sz w:val="22"/>
          <w:szCs w:val="22"/>
          <w14:ligatures w14:val="none"/>
        </w:rPr>
        <w:t xml:space="preserve"> The display of sensor data include</w:t>
      </w:r>
      <w:r w:rsidR="006F6E0F" w:rsidRPr="00102C08">
        <w:rPr>
          <w:rFonts w:ascii="Arial" w:eastAsia="Times New Roman" w:hAnsi="Arial" w:cs="Arial"/>
          <w:kern w:val="0"/>
          <w:sz w:val="22"/>
          <w:szCs w:val="22"/>
          <w14:ligatures w14:val="none"/>
        </w:rPr>
        <w:t>s</w:t>
      </w:r>
      <w:r w:rsidR="001C36B6" w:rsidRPr="00102C08">
        <w:rPr>
          <w:rFonts w:ascii="Arial" w:eastAsia="Times New Roman" w:hAnsi="Arial" w:cs="Arial"/>
          <w:kern w:val="0"/>
          <w:sz w:val="22"/>
          <w:szCs w:val="22"/>
          <w14:ligatures w14:val="none"/>
        </w:rPr>
        <w:t xml:space="preserve"> line graph, histogram</w:t>
      </w:r>
      <w:r w:rsidR="006F6E0F" w:rsidRPr="00102C08">
        <w:rPr>
          <w:rFonts w:ascii="Arial" w:eastAsia="Times New Roman" w:hAnsi="Arial" w:cs="Arial"/>
          <w:kern w:val="0"/>
          <w:sz w:val="22"/>
          <w:szCs w:val="22"/>
          <w14:ligatures w14:val="none"/>
        </w:rPr>
        <w:t>,</w:t>
      </w:r>
      <w:r w:rsidR="001C36B6" w:rsidRPr="00102C08">
        <w:rPr>
          <w:rFonts w:ascii="Arial" w:eastAsia="Times New Roman" w:hAnsi="Arial" w:cs="Arial"/>
          <w:kern w:val="0"/>
          <w:sz w:val="22"/>
          <w:szCs w:val="22"/>
          <w14:ligatures w14:val="none"/>
        </w:rPr>
        <w:t xml:space="preserve"> and numerical data.</w:t>
      </w:r>
      <w:r w:rsidR="00BB6CA7" w:rsidRPr="00102C08">
        <w:rPr>
          <w:rFonts w:ascii="Arial" w:eastAsia="Times New Roman" w:hAnsi="Arial" w:cs="Arial"/>
          <w:kern w:val="0"/>
          <w:sz w:val="22"/>
          <w:szCs w:val="22"/>
          <w14:ligatures w14:val="none"/>
        </w:rPr>
        <w:t xml:space="preserve"> Moreover, the recent inspection images of that component can also be displayed </w:t>
      </w:r>
      <w:r w:rsidR="006F6E0F" w:rsidRPr="00102C08">
        <w:rPr>
          <w:rFonts w:ascii="Arial" w:eastAsia="Times New Roman" w:hAnsi="Arial" w:cs="Arial"/>
          <w:kern w:val="0"/>
          <w:sz w:val="22"/>
          <w:szCs w:val="22"/>
          <w14:ligatures w14:val="none"/>
        </w:rPr>
        <w:t xml:space="preserve">in </w:t>
      </w:r>
      <w:r w:rsidR="00BB6CA7" w:rsidRPr="00102C08">
        <w:rPr>
          <w:rFonts w:ascii="Arial" w:eastAsia="Times New Roman" w:hAnsi="Arial" w:cs="Arial"/>
          <w:kern w:val="0"/>
          <w:sz w:val="22"/>
          <w:szCs w:val="22"/>
          <w14:ligatures w14:val="none"/>
        </w:rPr>
        <w:t xml:space="preserve">the widget for </w:t>
      </w:r>
      <w:r w:rsidR="006F6E0F" w:rsidRPr="00102C08">
        <w:rPr>
          <w:rFonts w:ascii="Arial" w:eastAsia="Times New Roman" w:hAnsi="Arial" w:cs="Arial"/>
          <w:kern w:val="0"/>
          <w:sz w:val="22"/>
          <w:szCs w:val="22"/>
          <w14:ligatures w14:val="none"/>
        </w:rPr>
        <w:t xml:space="preserve">an </w:t>
      </w:r>
      <w:r w:rsidR="00BB6CA7" w:rsidRPr="00102C08">
        <w:rPr>
          <w:rFonts w:ascii="Arial" w:eastAsia="Times New Roman" w:hAnsi="Arial" w:cs="Arial"/>
          <w:kern w:val="0"/>
          <w:sz w:val="22"/>
          <w:szCs w:val="22"/>
          <w14:ligatures w14:val="none"/>
        </w:rPr>
        <w:t>engineer to check the condition of the bridge in a more convenient way. The screenshot of widget is shown below</w:t>
      </w:r>
      <w:r w:rsidR="006F6E0F" w:rsidRPr="00102C08">
        <w:rPr>
          <w:rFonts w:ascii="Arial" w:eastAsia="Times New Roman" w:hAnsi="Arial" w:cs="Arial"/>
          <w:kern w:val="0"/>
          <w:sz w:val="22"/>
          <w:szCs w:val="22"/>
          <w14:ligatures w14:val="none"/>
        </w:rPr>
        <w:t>.</w:t>
      </w:r>
    </w:p>
    <w:p w14:paraId="7F630FD8" w14:textId="77777777" w:rsidR="006F6E0F" w:rsidRPr="00BB6CA7" w:rsidRDefault="006F6E0F" w:rsidP="007F292F">
      <w:pPr>
        <w:ind w:left="720"/>
        <w:rPr>
          <w:rFonts w:ascii="Arial" w:eastAsia="Times New Roman" w:hAnsi="Arial" w:cs="Arial"/>
          <w:i/>
          <w:iCs/>
          <w:kern w:val="0"/>
          <w:sz w:val="22"/>
          <w:szCs w:val="22"/>
          <w14:ligatures w14:val="none"/>
        </w:rPr>
      </w:pPr>
    </w:p>
    <w:p w14:paraId="6428F08E" w14:textId="51626F02" w:rsidR="00BB6CA7" w:rsidRDefault="00BB6CA7" w:rsidP="007F292F">
      <w:pPr>
        <w:ind w:left="720"/>
        <w:rPr>
          <w:rFonts w:ascii="Arial" w:eastAsia="Times New Roman" w:hAnsi="Arial" w:cs="Arial"/>
          <w:kern w:val="0"/>
          <w:sz w:val="22"/>
          <w:szCs w:val="22"/>
          <w14:ligatures w14:val="none"/>
        </w:rPr>
      </w:pPr>
      <w:r>
        <w:rPr>
          <w:rFonts w:ascii="Arial" w:hAnsi="Arial" w:cs="Arial"/>
          <w:noProof/>
          <w:color w:val="000000"/>
          <w:sz w:val="22"/>
          <w:szCs w:val="22"/>
          <w:bdr w:val="none" w:sz="0" w:space="0" w:color="auto" w:frame="1"/>
        </w:rPr>
        <w:drawing>
          <wp:inline distT="0" distB="0" distL="0" distR="0" wp14:anchorId="40ACDE97" wp14:editId="03CE1D02">
            <wp:extent cx="5943600" cy="2658110"/>
            <wp:effectExtent l="0" t="0" r="0" b="8890"/>
            <wp:docPr id="416631314"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31314" name="Picture 3" descr="A screenshot of a compu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658110"/>
                    </a:xfrm>
                    <a:prstGeom prst="rect">
                      <a:avLst/>
                    </a:prstGeom>
                    <a:noFill/>
                    <a:ln>
                      <a:noFill/>
                    </a:ln>
                  </pic:spPr>
                </pic:pic>
              </a:graphicData>
            </a:graphic>
          </wp:inline>
        </w:drawing>
      </w:r>
    </w:p>
    <w:p w14:paraId="76FC7A67" w14:textId="77777777" w:rsidR="00BB6CA7" w:rsidRDefault="00BB6CA7" w:rsidP="007F292F">
      <w:pPr>
        <w:ind w:left="720"/>
        <w:rPr>
          <w:rFonts w:ascii="Arial" w:eastAsia="Times New Roman" w:hAnsi="Arial" w:cs="Arial"/>
          <w:kern w:val="0"/>
          <w:sz w:val="22"/>
          <w:szCs w:val="22"/>
          <w14:ligatures w14:val="none"/>
        </w:rPr>
      </w:pPr>
    </w:p>
    <w:p w14:paraId="1A0459FF" w14:textId="34F81E4B" w:rsidR="001C36B6" w:rsidRDefault="002525D3" w:rsidP="007F292F">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Additionally, we can also include experimental data of single beam under loads. On the bottom image, the widget show</w:t>
      </w:r>
      <w:r w:rsidR="006F6E0F">
        <w:rPr>
          <w:rFonts w:ascii="Arial" w:eastAsia="Times New Roman" w:hAnsi="Arial" w:cs="Arial"/>
          <w:kern w:val="0"/>
          <w:sz w:val="22"/>
          <w:szCs w:val="22"/>
          <w14:ligatures w14:val="none"/>
        </w:rPr>
        <w:t>s</w:t>
      </w:r>
      <w:r>
        <w:rPr>
          <w:rFonts w:ascii="Arial" w:eastAsia="Times New Roman" w:hAnsi="Arial" w:cs="Arial"/>
          <w:kern w:val="0"/>
          <w:sz w:val="22"/>
          <w:szCs w:val="22"/>
          <w14:ligatures w14:val="none"/>
        </w:rPr>
        <w:t xml:space="preserve"> the displacement of a beam under increasing load in the experiment. </w:t>
      </w:r>
      <w:r w:rsidR="00CB2E93">
        <w:rPr>
          <w:rFonts w:ascii="Arial" w:eastAsia="Times New Roman" w:hAnsi="Arial" w:cs="Arial"/>
          <w:kern w:val="0"/>
          <w:sz w:val="22"/>
          <w:szCs w:val="22"/>
          <w14:ligatures w14:val="none"/>
        </w:rPr>
        <w:t xml:space="preserve">The line curve shows the displacement of </w:t>
      </w:r>
      <w:r w:rsidR="006F6E0F">
        <w:rPr>
          <w:rFonts w:ascii="Arial" w:eastAsia="Times New Roman" w:hAnsi="Arial" w:cs="Arial"/>
          <w:kern w:val="0"/>
          <w:sz w:val="22"/>
          <w:szCs w:val="22"/>
          <w14:ligatures w14:val="none"/>
        </w:rPr>
        <w:t xml:space="preserve">the </w:t>
      </w:r>
      <w:r w:rsidR="00CB2E93">
        <w:rPr>
          <w:rFonts w:ascii="Arial" w:eastAsia="Times New Roman" w:hAnsi="Arial" w:cs="Arial"/>
          <w:kern w:val="0"/>
          <w:sz w:val="22"/>
          <w:szCs w:val="22"/>
          <w14:ligatures w14:val="none"/>
        </w:rPr>
        <w:t>beam, and t</w:t>
      </w:r>
      <w:r>
        <w:rPr>
          <w:rFonts w:ascii="Arial" w:eastAsia="Times New Roman" w:hAnsi="Arial" w:cs="Arial"/>
          <w:kern w:val="0"/>
          <w:sz w:val="22"/>
          <w:szCs w:val="22"/>
          <w14:ligatures w14:val="none"/>
        </w:rPr>
        <w:t>he slider on the bottom of widget indicate</w:t>
      </w:r>
      <w:r w:rsidR="006F6E0F">
        <w:rPr>
          <w:rFonts w:ascii="Arial" w:eastAsia="Times New Roman" w:hAnsi="Arial" w:cs="Arial"/>
          <w:kern w:val="0"/>
          <w:sz w:val="22"/>
          <w:szCs w:val="22"/>
          <w14:ligatures w14:val="none"/>
        </w:rPr>
        <w:t>s</w:t>
      </w:r>
      <w:r>
        <w:rPr>
          <w:rFonts w:ascii="Arial" w:eastAsia="Times New Roman" w:hAnsi="Arial" w:cs="Arial"/>
          <w:kern w:val="0"/>
          <w:sz w:val="22"/>
          <w:szCs w:val="22"/>
          <w14:ligatures w14:val="none"/>
        </w:rPr>
        <w:t xml:space="preserve"> timestamps. It provide</w:t>
      </w:r>
      <w:r w:rsidR="006F6E0F">
        <w:rPr>
          <w:rFonts w:ascii="Arial" w:eastAsia="Times New Roman" w:hAnsi="Arial" w:cs="Arial"/>
          <w:kern w:val="0"/>
          <w:sz w:val="22"/>
          <w:szCs w:val="22"/>
          <w14:ligatures w14:val="none"/>
        </w:rPr>
        <w:t>s</w:t>
      </w:r>
      <w:r>
        <w:rPr>
          <w:rFonts w:ascii="Arial" w:eastAsia="Times New Roman" w:hAnsi="Arial" w:cs="Arial"/>
          <w:kern w:val="0"/>
          <w:sz w:val="22"/>
          <w:szCs w:val="22"/>
          <w14:ligatures w14:val="none"/>
        </w:rPr>
        <w:t xml:space="preserve"> the functionality for engineer</w:t>
      </w:r>
      <w:r w:rsidR="006F6E0F">
        <w:rPr>
          <w:rFonts w:ascii="Arial" w:eastAsia="Times New Roman" w:hAnsi="Arial" w:cs="Arial"/>
          <w:kern w:val="0"/>
          <w:sz w:val="22"/>
          <w:szCs w:val="22"/>
          <w14:ligatures w14:val="none"/>
        </w:rPr>
        <w:t>s</w:t>
      </w:r>
      <w:r>
        <w:rPr>
          <w:rFonts w:ascii="Arial" w:eastAsia="Times New Roman" w:hAnsi="Arial" w:cs="Arial"/>
          <w:kern w:val="0"/>
          <w:sz w:val="22"/>
          <w:szCs w:val="22"/>
          <w14:ligatures w14:val="none"/>
        </w:rPr>
        <w:t xml:space="preserve"> to review the experiment. </w:t>
      </w:r>
    </w:p>
    <w:p w14:paraId="3145E730" w14:textId="48631086" w:rsidR="00CB2E93" w:rsidRPr="00CB2E93" w:rsidRDefault="00CB2E93" w:rsidP="007F292F">
      <w:pPr>
        <w:ind w:left="720"/>
        <w:rPr>
          <w:rFonts w:ascii="Arial" w:eastAsia="Times New Roman" w:hAnsi="Arial" w:cs="Arial"/>
          <w:b/>
          <w:bCs/>
          <w:kern w:val="0"/>
          <w:sz w:val="22"/>
          <w:szCs w:val="22"/>
          <w14:ligatures w14:val="none"/>
        </w:rPr>
      </w:pPr>
      <w:r w:rsidRPr="002525D3">
        <w:rPr>
          <w:rFonts w:ascii="Arial" w:eastAsia="Times New Roman" w:hAnsi="Arial" w:cs="Arial"/>
          <w:noProof/>
          <w:kern w:val="0"/>
          <w:sz w:val="22"/>
          <w:szCs w:val="22"/>
          <w14:ligatures w14:val="none"/>
        </w:rPr>
        <w:lastRenderedPageBreak/>
        <w:drawing>
          <wp:inline distT="0" distB="0" distL="0" distR="0" wp14:anchorId="1B7DC26B" wp14:editId="0FC721B2">
            <wp:extent cx="5943600" cy="2762885"/>
            <wp:effectExtent l="0" t="0" r="0" b="0"/>
            <wp:docPr id="14668429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842948" name="Picture 1" descr="A screenshot of a computer&#10;&#10;Description automatically generated"/>
                    <pic:cNvPicPr/>
                  </pic:nvPicPr>
                  <pic:blipFill>
                    <a:blip r:embed="rId12"/>
                    <a:stretch>
                      <a:fillRect/>
                    </a:stretch>
                  </pic:blipFill>
                  <pic:spPr>
                    <a:xfrm>
                      <a:off x="0" y="0"/>
                      <a:ext cx="5943600" cy="2762885"/>
                    </a:xfrm>
                    <a:prstGeom prst="rect">
                      <a:avLst/>
                    </a:prstGeom>
                  </pic:spPr>
                </pic:pic>
              </a:graphicData>
            </a:graphic>
          </wp:inline>
        </w:drawing>
      </w:r>
    </w:p>
    <w:p w14:paraId="0AC8C902" w14:textId="77777777" w:rsidR="00CB2E93" w:rsidRDefault="00CB2E93" w:rsidP="007F292F">
      <w:pPr>
        <w:ind w:left="720"/>
        <w:rPr>
          <w:rFonts w:ascii="Arial" w:eastAsia="Times New Roman" w:hAnsi="Arial" w:cs="Arial"/>
          <w:kern w:val="0"/>
          <w:sz w:val="22"/>
          <w:szCs w:val="22"/>
          <w14:ligatures w14:val="none"/>
        </w:rPr>
      </w:pPr>
    </w:p>
    <w:p w14:paraId="515A27A5" w14:textId="21C0ADB6" w:rsidR="00601332" w:rsidRDefault="006F6E0F" w:rsidP="007F292F">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W</w:t>
      </w:r>
      <w:r w:rsidR="00601332" w:rsidRPr="00601332">
        <w:rPr>
          <w:rFonts w:ascii="Arial" w:eastAsia="Times New Roman" w:hAnsi="Arial" w:cs="Arial"/>
          <w:kern w:val="0"/>
          <w:sz w:val="22"/>
          <w:szCs w:val="22"/>
          <w14:ligatures w14:val="none"/>
        </w:rPr>
        <w:t>e</w:t>
      </w:r>
      <w:r w:rsidR="00601332">
        <w:rPr>
          <w:rFonts w:ascii="Arial" w:eastAsia="Times New Roman" w:hAnsi="Arial" w:cs="Arial"/>
          <w:kern w:val="0"/>
          <w:sz w:val="22"/>
          <w:szCs w:val="22"/>
          <w14:ligatures w14:val="none"/>
        </w:rPr>
        <w:t xml:space="preserve"> also</w:t>
      </w:r>
      <w:r w:rsidR="00601332" w:rsidRPr="00601332">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experimented with</w:t>
      </w:r>
      <w:r w:rsidRPr="00601332">
        <w:rPr>
          <w:rFonts w:ascii="Arial" w:eastAsia="Times New Roman" w:hAnsi="Arial" w:cs="Arial"/>
          <w:kern w:val="0"/>
          <w:sz w:val="22"/>
          <w:szCs w:val="22"/>
          <w14:ligatures w14:val="none"/>
        </w:rPr>
        <w:t xml:space="preserve"> </w:t>
      </w:r>
      <w:r w:rsidR="00601332" w:rsidRPr="00601332">
        <w:rPr>
          <w:rFonts w:ascii="Arial" w:eastAsia="Times New Roman" w:hAnsi="Arial" w:cs="Arial"/>
          <w:kern w:val="0"/>
          <w:sz w:val="22"/>
          <w:szCs w:val="22"/>
          <w14:ligatures w14:val="none"/>
        </w:rPr>
        <w:t xml:space="preserve">the physics extensions available </w:t>
      </w:r>
      <w:r w:rsidR="00103002">
        <w:rPr>
          <w:rFonts w:ascii="Arial" w:eastAsia="Times New Roman" w:hAnsi="Arial" w:cs="Arial"/>
          <w:kern w:val="0"/>
          <w:sz w:val="22"/>
          <w:szCs w:val="22"/>
          <w14:ligatures w14:val="none"/>
        </w:rPr>
        <w:t>o</w:t>
      </w:r>
      <w:r w:rsidRPr="00601332">
        <w:rPr>
          <w:rFonts w:ascii="Arial" w:eastAsia="Times New Roman" w:hAnsi="Arial" w:cs="Arial"/>
          <w:kern w:val="0"/>
          <w:sz w:val="22"/>
          <w:szCs w:val="22"/>
          <w14:ligatures w14:val="none"/>
        </w:rPr>
        <w:t xml:space="preserve">n </w:t>
      </w:r>
      <w:r w:rsidR="00601332" w:rsidRPr="00601332">
        <w:rPr>
          <w:rFonts w:ascii="Arial" w:eastAsia="Times New Roman" w:hAnsi="Arial" w:cs="Arial"/>
          <w:kern w:val="0"/>
          <w:sz w:val="22"/>
          <w:szCs w:val="22"/>
          <w14:ligatures w14:val="none"/>
        </w:rPr>
        <w:t xml:space="preserve">the Omniverse platform to conduct simulations of beams subjected to loads. This </w:t>
      </w:r>
      <w:r w:rsidR="00103002">
        <w:rPr>
          <w:rFonts w:ascii="Arial" w:eastAsia="Times New Roman" w:hAnsi="Arial" w:cs="Arial"/>
          <w:kern w:val="0"/>
          <w:sz w:val="22"/>
          <w:szCs w:val="22"/>
          <w14:ligatures w14:val="none"/>
        </w:rPr>
        <w:t xml:space="preserve">functionality </w:t>
      </w:r>
      <w:r w:rsidR="00601332" w:rsidRPr="00601332">
        <w:rPr>
          <w:rFonts w:ascii="Arial" w:eastAsia="Times New Roman" w:hAnsi="Arial" w:cs="Arial"/>
          <w:kern w:val="0"/>
          <w:sz w:val="22"/>
          <w:szCs w:val="22"/>
          <w14:ligatures w14:val="none"/>
        </w:rPr>
        <w:t>enables us to visually represent the process of cracking and eventual failure under external pressures. This simulation is executed by incorporating fracture material data, wherein we define the breaking point.</w:t>
      </w:r>
      <w:r w:rsidR="00601332">
        <w:rPr>
          <w:rFonts w:ascii="Arial" w:eastAsia="Times New Roman" w:hAnsi="Arial" w:cs="Arial"/>
          <w:kern w:val="0"/>
          <w:sz w:val="22"/>
          <w:szCs w:val="22"/>
          <w14:ligatures w14:val="none"/>
        </w:rPr>
        <w:t xml:space="preserve"> F</w:t>
      </w:r>
      <w:r w:rsidR="00601332" w:rsidRPr="00601332">
        <w:rPr>
          <w:rFonts w:ascii="Arial" w:eastAsia="Times New Roman" w:hAnsi="Arial" w:cs="Arial"/>
          <w:kern w:val="0"/>
          <w:sz w:val="22"/>
          <w:szCs w:val="22"/>
          <w14:ligatures w14:val="none"/>
        </w:rPr>
        <w:t xml:space="preserve">orce is applied to the beam at the initiation of the simulation within the Omniverse environment. A </w:t>
      </w:r>
      <w:r w:rsidR="00601332">
        <w:rPr>
          <w:rFonts w:ascii="Arial" w:eastAsia="Times New Roman" w:hAnsi="Arial" w:cs="Arial"/>
          <w:kern w:val="0"/>
          <w:sz w:val="22"/>
          <w:szCs w:val="22"/>
          <w14:ligatures w14:val="none"/>
        </w:rPr>
        <w:t xml:space="preserve">screenshot </w:t>
      </w:r>
      <w:r w:rsidR="00601332" w:rsidRPr="00601332">
        <w:rPr>
          <w:rFonts w:ascii="Arial" w:eastAsia="Times New Roman" w:hAnsi="Arial" w:cs="Arial"/>
          <w:kern w:val="0"/>
          <w:sz w:val="22"/>
          <w:szCs w:val="22"/>
          <w14:ligatures w14:val="none"/>
        </w:rPr>
        <w:t xml:space="preserve">of this simulation </w:t>
      </w:r>
      <w:r w:rsidR="00601332">
        <w:rPr>
          <w:rFonts w:ascii="Arial" w:eastAsia="Times New Roman" w:hAnsi="Arial" w:cs="Arial"/>
          <w:kern w:val="0"/>
          <w:sz w:val="22"/>
          <w:szCs w:val="22"/>
          <w14:ligatures w14:val="none"/>
        </w:rPr>
        <w:t>is shown in the image below</w:t>
      </w:r>
      <w:r>
        <w:rPr>
          <w:rFonts w:ascii="Arial" w:eastAsia="Times New Roman" w:hAnsi="Arial" w:cs="Arial"/>
          <w:kern w:val="0"/>
          <w:sz w:val="22"/>
          <w:szCs w:val="22"/>
          <w14:ligatures w14:val="none"/>
        </w:rPr>
        <w:t>.</w:t>
      </w:r>
    </w:p>
    <w:p w14:paraId="6E4FF549" w14:textId="77777777" w:rsidR="006F6E0F" w:rsidRDefault="006F6E0F" w:rsidP="007F292F">
      <w:pPr>
        <w:ind w:left="720"/>
        <w:rPr>
          <w:rFonts w:ascii="Arial" w:eastAsia="Times New Roman" w:hAnsi="Arial" w:cs="Arial"/>
          <w:kern w:val="0"/>
          <w:sz w:val="22"/>
          <w:szCs w:val="22"/>
          <w14:ligatures w14:val="none"/>
        </w:rPr>
      </w:pPr>
    </w:p>
    <w:p w14:paraId="3220CB2E" w14:textId="6554A296" w:rsidR="002525D3" w:rsidRDefault="00CB2E93" w:rsidP="007F292F">
      <w:pPr>
        <w:ind w:left="720"/>
        <w:rPr>
          <w:rFonts w:ascii="Arial" w:eastAsia="Times New Roman" w:hAnsi="Arial" w:cs="Arial"/>
          <w:kern w:val="0"/>
          <w:sz w:val="22"/>
          <w:szCs w:val="22"/>
          <w14:ligatures w14:val="none"/>
        </w:rPr>
      </w:pPr>
      <w:r w:rsidRPr="00CB2E93">
        <w:rPr>
          <w:rFonts w:ascii="Arial" w:eastAsia="Times New Roman" w:hAnsi="Arial" w:cs="Arial"/>
          <w:noProof/>
          <w:kern w:val="0"/>
          <w:sz w:val="22"/>
          <w:szCs w:val="22"/>
          <w14:ligatures w14:val="none"/>
        </w:rPr>
        <w:drawing>
          <wp:inline distT="0" distB="0" distL="0" distR="0" wp14:anchorId="7AEE3F09" wp14:editId="72EE5A44">
            <wp:extent cx="5943600" cy="2539365"/>
            <wp:effectExtent l="0" t="0" r="0" b="0"/>
            <wp:docPr id="468802169" name="Picture 1" descr="A broken grey object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02169" name="Picture 1" descr="A broken grey object on a white surface&#10;&#10;Description automatically generated"/>
                    <pic:cNvPicPr/>
                  </pic:nvPicPr>
                  <pic:blipFill>
                    <a:blip r:embed="rId13"/>
                    <a:stretch>
                      <a:fillRect/>
                    </a:stretch>
                  </pic:blipFill>
                  <pic:spPr>
                    <a:xfrm>
                      <a:off x="0" y="0"/>
                      <a:ext cx="5943600" cy="2539365"/>
                    </a:xfrm>
                    <a:prstGeom prst="rect">
                      <a:avLst/>
                    </a:prstGeom>
                  </pic:spPr>
                </pic:pic>
              </a:graphicData>
            </a:graphic>
          </wp:inline>
        </w:drawing>
      </w:r>
    </w:p>
    <w:p w14:paraId="4E9D33A6" w14:textId="77777777" w:rsidR="00CB2E93" w:rsidRDefault="00CB2E93" w:rsidP="00CB2E93">
      <w:pPr>
        <w:rPr>
          <w:rFonts w:ascii="Arial" w:hAnsi="Arial" w:cs="Arial"/>
        </w:rPr>
      </w:pPr>
    </w:p>
    <w:p w14:paraId="673D5130" w14:textId="77777777" w:rsidR="00CB2E93" w:rsidRPr="00CB2E93" w:rsidRDefault="00CB2E93" w:rsidP="00CB2E93">
      <w:pPr>
        <w:rPr>
          <w:rFonts w:ascii="Arial" w:hAnsi="Arial" w:cs="Arial"/>
        </w:rPr>
      </w:pPr>
    </w:p>
    <w:p w14:paraId="42B88EA4" w14:textId="2D1E153B"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41254895" w14:textId="77777777" w:rsidR="00103002" w:rsidRDefault="00103002" w:rsidP="00D27A38">
      <w:pPr>
        <w:pStyle w:val="ListParagraph"/>
        <w:rPr>
          <w:rFonts w:ascii="Arial" w:eastAsia="Times New Roman" w:hAnsi="Arial" w:cs="Arial"/>
          <w:kern w:val="0"/>
          <w:sz w:val="22"/>
          <w:szCs w:val="22"/>
          <w:highlight w:val="lightGray"/>
          <w14:ligatures w14:val="none"/>
        </w:rPr>
      </w:pPr>
    </w:p>
    <w:p w14:paraId="3D44FFBF" w14:textId="77D4E4CC" w:rsidR="00D27A38" w:rsidRPr="00103002" w:rsidRDefault="00103002" w:rsidP="00D27A38">
      <w:pPr>
        <w:pStyle w:val="ListParagraph"/>
        <w:rPr>
          <w:rFonts w:ascii="Arial" w:hAnsi="Arial" w:cs="Arial"/>
        </w:rPr>
      </w:pPr>
      <w:r w:rsidRPr="00102C08">
        <w:rPr>
          <w:rFonts w:ascii="Arial" w:eastAsia="Times New Roman" w:hAnsi="Arial" w:cs="Arial"/>
          <w:kern w:val="0"/>
          <w:sz w:val="22"/>
          <w:szCs w:val="22"/>
          <w14:ligatures w14:val="none"/>
        </w:rPr>
        <w:t>25%</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67315672" w14:textId="3D5A6377" w:rsidR="007F292F" w:rsidRDefault="007F292F" w:rsidP="007F292F">
      <w:pPr>
        <w:ind w:left="720"/>
        <w:rPr>
          <w:rFonts w:ascii="Arial" w:eastAsia="Times New Roman" w:hAnsi="Arial" w:cs="Arial"/>
          <w:i/>
          <w:iCs/>
          <w:kern w:val="0"/>
          <w:sz w:val="22"/>
          <w:szCs w:val="22"/>
          <w:highlight w:val="lightGray"/>
          <w14:ligatures w14:val="none"/>
        </w:rPr>
      </w:pPr>
    </w:p>
    <w:p w14:paraId="2D8F96DE" w14:textId="3274AB89" w:rsidR="00103002" w:rsidRDefault="00CA2C71" w:rsidP="00CA2C71">
      <w:pPr>
        <w:pStyle w:val="ListParagraph"/>
        <w:rPr>
          <w:rFonts w:ascii="Arial" w:eastAsia="Times New Roman" w:hAnsi="Arial" w:cs="Arial"/>
          <w:kern w:val="0"/>
          <w:sz w:val="22"/>
          <w:szCs w:val="22"/>
          <w14:ligatures w14:val="none"/>
        </w:rPr>
      </w:pPr>
      <w:r w:rsidRPr="00102C08">
        <w:rPr>
          <w:rFonts w:ascii="Arial" w:eastAsia="Times New Roman" w:hAnsi="Arial" w:cs="Arial"/>
          <w:kern w:val="0"/>
          <w:sz w:val="22"/>
          <w:szCs w:val="22"/>
          <w14:ligatures w14:val="none"/>
        </w:rPr>
        <w:lastRenderedPageBreak/>
        <w:t xml:space="preserve">For all three </w:t>
      </w:r>
      <w:r>
        <w:rPr>
          <w:rFonts w:ascii="Arial" w:eastAsia="Times New Roman" w:hAnsi="Arial" w:cs="Arial"/>
          <w:kern w:val="0"/>
          <w:sz w:val="22"/>
          <w:szCs w:val="22"/>
          <w14:ligatures w14:val="none"/>
        </w:rPr>
        <w:t xml:space="preserve">tasks, we have only explored the capabilities of the tools and identified integration and development issues. We will continue to add the necessary functionality needed to implement the original vision of this project. Specific focus will be on the integration of actual and simulated data and its accurate reflection in the Omniverse environment. </w:t>
      </w:r>
    </w:p>
    <w:p w14:paraId="1E5CDB2D" w14:textId="77777777" w:rsidR="00CA2C71" w:rsidRPr="00102C08" w:rsidRDefault="00CA2C71" w:rsidP="00102C08">
      <w:pPr>
        <w:pStyle w:val="ListParagraph"/>
        <w:rPr>
          <w:rFonts w:ascii="Arial" w:eastAsia="Times New Roman" w:hAnsi="Arial" w:cs="Arial"/>
          <w:kern w:val="0"/>
          <w:sz w:val="22"/>
          <w:szCs w:val="22"/>
          <w14:ligatures w14:val="none"/>
        </w:rPr>
      </w:pP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41496545" w14:textId="77777777" w:rsidR="00CA2C71" w:rsidRDefault="00CA2C71" w:rsidP="00CA2C71">
      <w:pPr>
        <w:pStyle w:val="ListParagraph"/>
        <w:rPr>
          <w:rFonts w:ascii="Arial" w:eastAsia="Times New Roman" w:hAnsi="Arial" w:cs="Arial"/>
          <w:kern w:val="0"/>
          <w:sz w:val="22"/>
          <w:szCs w:val="22"/>
          <w14:ligatures w14:val="none"/>
        </w:rPr>
      </w:pPr>
    </w:p>
    <w:p w14:paraId="2EA636B4" w14:textId="469719B6" w:rsidR="00830685" w:rsidRPr="00102C08" w:rsidRDefault="00CA2C71" w:rsidP="00102C08">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None</w:t>
      </w:r>
    </w:p>
    <w:p w14:paraId="52821F21" w14:textId="77777777" w:rsidR="00CA2C71" w:rsidRDefault="00CA2C71"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6031BB31" w14:textId="77777777" w:rsidR="00CA2C71" w:rsidRDefault="00CA2C71" w:rsidP="00102C08">
      <w:pPr>
        <w:pStyle w:val="ListParagraph"/>
        <w:rPr>
          <w:rFonts w:ascii="Arial" w:eastAsia="Times New Roman" w:hAnsi="Arial" w:cs="Arial"/>
          <w:kern w:val="0"/>
          <w:sz w:val="22"/>
          <w:szCs w:val="22"/>
          <w14:ligatures w14:val="none"/>
        </w:rPr>
      </w:pPr>
    </w:p>
    <w:p w14:paraId="6EE73BB0" w14:textId="77777777" w:rsidR="00CA2C71" w:rsidRPr="00E26B48" w:rsidRDefault="00CA2C71" w:rsidP="00102C08">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None</w:t>
      </w:r>
    </w:p>
    <w:p w14:paraId="79B0FDC9" w14:textId="74394CB6" w:rsidR="00C42E43" w:rsidRDefault="00C42E43" w:rsidP="1CC7F6B8">
      <w:pPr>
        <w:rPr>
          <w:rFonts w:ascii="Arial" w:hAnsi="Arial" w:cs="Arial"/>
        </w:rPr>
      </w:pPr>
    </w:p>
    <w:p w14:paraId="7DB49A6F" w14:textId="77777777" w:rsidR="00CA2C71" w:rsidRPr="00254BEC" w:rsidRDefault="00CA2C71"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6607D9A7" w14:textId="77777777" w:rsidR="001A5872" w:rsidRDefault="001A5872" w:rsidP="007F292F">
      <w:pPr>
        <w:pStyle w:val="ListParagraph"/>
        <w:rPr>
          <w:rFonts w:ascii="Arial" w:eastAsia="Times New Roman" w:hAnsi="Arial" w:cs="Arial"/>
          <w:kern w:val="0"/>
          <w:sz w:val="22"/>
          <w:szCs w:val="22"/>
          <w14:ligatures w14:val="none"/>
        </w:rPr>
      </w:pPr>
    </w:p>
    <w:p w14:paraId="5EF210A0" w14:textId="0FB85E32" w:rsidR="007F292F" w:rsidRPr="002429ED" w:rsidRDefault="00CA2C71" w:rsidP="007F292F">
      <w:pPr>
        <w:pStyle w:val="ListParagraph"/>
        <w:rPr>
          <w:rFonts w:ascii="Arial" w:hAnsi="Arial" w:cs="Arial"/>
        </w:rPr>
      </w:pPr>
      <w:r>
        <w:rPr>
          <w:rFonts w:ascii="Arial" w:eastAsia="Times New Roman" w:hAnsi="Arial" w:cs="Arial"/>
          <w:kern w:val="0"/>
          <w:sz w:val="22"/>
          <w:szCs w:val="22"/>
          <w14:ligatures w14:val="none"/>
        </w:rPr>
        <w:t>None yet</w:t>
      </w:r>
    </w:p>
    <w:p w14:paraId="7749318C" w14:textId="77777777" w:rsidR="007F292F" w:rsidRPr="00254BEC" w:rsidRDefault="007F292F" w:rsidP="007F292F">
      <w:pPr>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57210BB0" w14:textId="77777777" w:rsidR="001A5872" w:rsidRDefault="001A5872" w:rsidP="00BB0981">
      <w:pPr>
        <w:pStyle w:val="ListParagraph"/>
        <w:rPr>
          <w:rFonts w:ascii="Arial" w:eastAsia="Times New Roman" w:hAnsi="Arial" w:cs="Arial"/>
          <w:kern w:val="0"/>
          <w:sz w:val="22"/>
          <w:szCs w:val="22"/>
          <w14:ligatures w14:val="none"/>
        </w:rPr>
      </w:pPr>
    </w:p>
    <w:p w14:paraId="7BCC9682" w14:textId="72EF085F" w:rsidR="001A5872" w:rsidRPr="00102C08" w:rsidRDefault="001A5872" w:rsidP="00BB0981">
      <w:pPr>
        <w:pStyle w:val="ListParagraph"/>
        <w:rPr>
          <w:rFonts w:ascii="Arial" w:eastAsia="Times New Roman" w:hAnsi="Arial" w:cs="Arial"/>
          <w:kern w:val="0"/>
          <w:sz w:val="22"/>
          <w:szCs w:val="22"/>
          <w14:ligatures w14:val="none"/>
        </w:rPr>
      </w:pPr>
      <w:r w:rsidRPr="00102C08">
        <w:rPr>
          <w:rFonts w:ascii="Arial" w:eastAsia="Times New Roman" w:hAnsi="Arial" w:cs="Arial"/>
          <w:kern w:val="0"/>
          <w:sz w:val="22"/>
          <w:szCs w:val="22"/>
          <w14:ligatures w14:val="none"/>
        </w:rPr>
        <w:t xml:space="preserve">Presentation given to </w:t>
      </w:r>
      <w:proofErr w:type="spellStart"/>
      <w:r w:rsidRPr="00102C08">
        <w:rPr>
          <w:rFonts w:ascii="Arial" w:eastAsia="Times New Roman" w:hAnsi="Arial" w:cs="Arial"/>
          <w:kern w:val="0"/>
          <w:sz w:val="22"/>
          <w:szCs w:val="22"/>
          <w14:ligatures w14:val="none"/>
        </w:rPr>
        <w:t>Magnasoft</w:t>
      </w:r>
      <w:proofErr w:type="spellEnd"/>
      <w:r w:rsidRPr="00102C08">
        <w:rPr>
          <w:rFonts w:ascii="Arial" w:eastAsia="Times New Roman" w:hAnsi="Arial" w:cs="Arial"/>
          <w:kern w:val="0"/>
          <w:sz w:val="22"/>
          <w:szCs w:val="22"/>
          <w14:ligatures w14:val="none"/>
        </w:rPr>
        <w:t xml:space="preserve"> on </w:t>
      </w:r>
      <w:proofErr w:type="gramStart"/>
      <w:r w:rsidRPr="00102C08">
        <w:rPr>
          <w:rFonts w:ascii="Arial" w:eastAsia="Times New Roman" w:hAnsi="Arial" w:cs="Arial"/>
          <w:kern w:val="0"/>
          <w:sz w:val="22"/>
          <w:szCs w:val="22"/>
          <w14:ligatures w14:val="none"/>
        </w:rPr>
        <w:t>11/20/2023</w:t>
      </w:r>
      <w:proofErr w:type="gramEnd"/>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2E709C6D" w14:textId="77777777" w:rsidR="00E93E85" w:rsidRDefault="00E93E85" w:rsidP="00E93E85">
      <w:pPr>
        <w:pStyle w:val="ListParagraph"/>
        <w:rPr>
          <w:rFonts w:ascii="Arial" w:eastAsia="Times New Roman" w:hAnsi="Arial" w:cs="Arial"/>
          <w:kern w:val="0"/>
          <w:sz w:val="22"/>
          <w:szCs w:val="22"/>
          <w14:ligatures w14:val="none"/>
        </w:rPr>
      </w:pPr>
    </w:p>
    <w:p w14:paraId="3B5757D2" w14:textId="1791C7E5" w:rsidR="00E93E85" w:rsidRDefault="00E93E85" w:rsidP="00E93E85">
      <w:pPr>
        <w:pStyle w:val="ListParagraph"/>
        <w:rPr>
          <w:rFonts w:ascii="Arial" w:eastAsia="Times New Roman" w:hAnsi="Arial" w:cs="Arial"/>
          <w:kern w:val="0"/>
          <w:sz w:val="22"/>
          <w:szCs w:val="22"/>
          <w14:ligatures w14:val="none"/>
        </w:rPr>
      </w:pPr>
      <w:r w:rsidRPr="00E93E85">
        <w:rPr>
          <w:rFonts w:ascii="Arial" w:eastAsia="Times New Roman" w:hAnsi="Arial" w:cs="Arial"/>
          <w:kern w:val="0"/>
          <w:sz w:val="22"/>
          <w:szCs w:val="22"/>
          <w14:ligatures w14:val="none"/>
        </w:rPr>
        <w:t>National Bridge Inventory (NBI)</w:t>
      </w:r>
      <w:r>
        <w:rPr>
          <w:rFonts w:ascii="Arial" w:eastAsia="Times New Roman" w:hAnsi="Arial" w:cs="Arial"/>
          <w:kern w:val="0"/>
          <w:sz w:val="22"/>
          <w:szCs w:val="22"/>
          <w14:ligatures w14:val="none"/>
        </w:rPr>
        <w:t xml:space="preserve"> database, US Department of Transportation, </w:t>
      </w:r>
      <w:r w:rsidRPr="00E93E85">
        <w:rPr>
          <w:rFonts w:ascii="Arial" w:eastAsia="Times New Roman" w:hAnsi="Arial" w:cs="Arial"/>
          <w:kern w:val="0"/>
          <w:sz w:val="22"/>
          <w:szCs w:val="22"/>
          <w14:ligatures w14:val="none"/>
        </w:rPr>
        <w:t xml:space="preserve">Federal </w:t>
      </w:r>
    </w:p>
    <w:p w14:paraId="040CC0FB" w14:textId="4EAE53DD" w:rsidR="009C42C2" w:rsidRPr="00102C08" w:rsidRDefault="00E93E85" w:rsidP="00102C08">
      <w:pPr>
        <w:pStyle w:val="ListParagraph"/>
        <w:ind w:hanging="720"/>
        <w:rPr>
          <w:rFonts w:ascii="Arial" w:eastAsia="Times New Roman" w:hAnsi="Arial" w:cs="Arial"/>
          <w:kern w:val="0"/>
          <w:sz w:val="22"/>
          <w:szCs w:val="22"/>
          <w14:ligatures w14:val="none"/>
        </w:rPr>
      </w:pPr>
      <w:r w:rsidRPr="00E93E85">
        <w:rPr>
          <w:rFonts w:ascii="Arial" w:eastAsia="Times New Roman" w:hAnsi="Arial" w:cs="Arial"/>
          <w:kern w:val="0"/>
          <w:sz w:val="22"/>
          <w:szCs w:val="22"/>
          <w14:ligatures w14:val="none"/>
        </w:rPr>
        <w:t>Highway Administration</w:t>
      </w:r>
      <w:r>
        <w:rPr>
          <w:rFonts w:ascii="Arial" w:eastAsia="Times New Roman" w:hAnsi="Arial" w:cs="Arial"/>
          <w:kern w:val="0"/>
          <w:sz w:val="22"/>
          <w:szCs w:val="22"/>
          <w14:ligatures w14:val="none"/>
        </w:rPr>
        <w:t xml:space="preserve">, </w:t>
      </w:r>
      <w:r w:rsidRPr="00E93E85">
        <w:rPr>
          <w:rFonts w:ascii="Arial" w:eastAsia="Times New Roman" w:hAnsi="Arial" w:cs="Arial"/>
          <w:kern w:val="0"/>
          <w:sz w:val="22"/>
          <w:szCs w:val="22"/>
          <w14:ligatures w14:val="none"/>
        </w:rPr>
        <w:t>https://www.fhwa.dot.gov/bridge/nbi.cfm</w:t>
      </w:r>
      <w:r w:rsidRPr="00102C08" w:rsidDel="00E93E85">
        <w:rPr>
          <w:rFonts w:ascii="Arial" w:eastAsia="Times New Roman" w:hAnsi="Arial" w:cs="Arial"/>
          <w:kern w:val="0"/>
          <w:sz w:val="22"/>
          <w:szCs w:val="22"/>
          <w14:ligatures w14:val="none"/>
        </w:rPr>
        <w:t xml:space="preserve"> </w:t>
      </w:r>
    </w:p>
    <w:sectPr w:rsidR="009C42C2" w:rsidRPr="00102C08">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1B503" w14:textId="77777777" w:rsidR="00A248B1" w:rsidRDefault="00A248B1" w:rsidP="00003135">
      <w:r>
        <w:separator/>
      </w:r>
    </w:p>
  </w:endnote>
  <w:endnote w:type="continuationSeparator" w:id="0">
    <w:p w14:paraId="6B91B9AC" w14:textId="77777777" w:rsidR="00A248B1" w:rsidRDefault="00A248B1"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Content>
      <w:p w14:paraId="221A167C" w14:textId="0B2B039A" w:rsidR="00003135" w:rsidRDefault="000031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9B9C5" w14:textId="77777777" w:rsidR="00A248B1" w:rsidRDefault="00A248B1" w:rsidP="00003135">
      <w:r>
        <w:separator/>
      </w:r>
    </w:p>
  </w:footnote>
  <w:footnote w:type="continuationSeparator" w:id="0">
    <w:p w14:paraId="05520459" w14:textId="77777777" w:rsidR="00A248B1" w:rsidRDefault="00A248B1"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0"/>
  </w:num>
  <w:num w:numId="2" w16cid:durableId="64651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36349"/>
    <w:rsid w:val="00054AC0"/>
    <w:rsid w:val="0007147E"/>
    <w:rsid w:val="00076C34"/>
    <w:rsid w:val="00095E98"/>
    <w:rsid w:val="000A327C"/>
    <w:rsid w:val="000A7CC0"/>
    <w:rsid w:val="000C6AD3"/>
    <w:rsid w:val="000D5C7B"/>
    <w:rsid w:val="000E14DC"/>
    <w:rsid w:val="000E7EAC"/>
    <w:rsid w:val="000F30D4"/>
    <w:rsid w:val="00102C08"/>
    <w:rsid w:val="00103002"/>
    <w:rsid w:val="00107E64"/>
    <w:rsid w:val="00122F0B"/>
    <w:rsid w:val="00131BE9"/>
    <w:rsid w:val="00152B92"/>
    <w:rsid w:val="00153386"/>
    <w:rsid w:val="00181014"/>
    <w:rsid w:val="001816EF"/>
    <w:rsid w:val="001A0464"/>
    <w:rsid w:val="001A5872"/>
    <w:rsid w:val="001C36B6"/>
    <w:rsid w:val="001C76A5"/>
    <w:rsid w:val="001C7733"/>
    <w:rsid w:val="001D1B5E"/>
    <w:rsid w:val="001E1C15"/>
    <w:rsid w:val="001E5682"/>
    <w:rsid w:val="001F2338"/>
    <w:rsid w:val="001F37C8"/>
    <w:rsid w:val="001F4C28"/>
    <w:rsid w:val="0022366A"/>
    <w:rsid w:val="002429ED"/>
    <w:rsid w:val="002473F0"/>
    <w:rsid w:val="002525D3"/>
    <w:rsid w:val="00254BEC"/>
    <w:rsid w:val="002619B3"/>
    <w:rsid w:val="002B37E5"/>
    <w:rsid w:val="002B707B"/>
    <w:rsid w:val="002D273B"/>
    <w:rsid w:val="003009D9"/>
    <w:rsid w:val="00322B5F"/>
    <w:rsid w:val="00383688"/>
    <w:rsid w:val="003E64FA"/>
    <w:rsid w:val="00417AC8"/>
    <w:rsid w:val="00447B26"/>
    <w:rsid w:val="00452099"/>
    <w:rsid w:val="00461465"/>
    <w:rsid w:val="00462421"/>
    <w:rsid w:val="004B79E9"/>
    <w:rsid w:val="005019B7"/>
    <w:rsid w:val="00505900"/>
    <w:rsid w:val="00526CAA"/>
    <w:rsid w:val="0053069F"/>
    <w:rsid w:val="00555C6D"/>
    <w:rsid w:val="00591F9C"/>
    <w:rsid w:val="005921C5"/>
    <w:rsid w:val="005A09D6"/>
    <w:rsid w:val="005C4EA9"/>
    <w:rsid w:val="005F4C07"/>
    <w:rsid w:val="00601332"/>
    <w:rsid w:val="00633092"/>
    <w:rsid w:val="0065054C"/>
    <w:rsid w:val="00657165"/>
    <w:rsid w:val="00683A7D"/>
    <w:rsid w:val="006C3961"/>
    <w:rsid w:val="006C5FC5"/>
    <w:rsid w:val="006D3327"/>
    <w:rsid w:val="006F6E0F"/>
    <w:rsid w:val="007219EC"/>
    <w:rsid w:val="00730C0F"/>
    <w:rsid w:val="00730F68"/>
    <w:rsid w:val="007320E5"/>
    <w:rsid w:val="00735293"/>
    <w:rsid w:val="007430AA"/>
    <w:rsid w:val="007548C1"/>
    <w:rsid w:val="00773C84"/>
    <w:rsid w:val="0078145E"/>
    <w:rsid w:val="00795202"/>
    <w:rsid w:val="007A7D1B"/>
    <w:rsid w:val="007D0ED1"/>
    <w:rsid w:val="007F292F"/>
    <w:rsid w:val="00830685"/>
    <w:rsid w:val="008377F2"/>
    <w:rsid w:val="00846B94"/>
    <w:rsid w:val="00854BD7"/>
    <w:rsid w:val="00861446"/>
    <w:rsid w:val="00867C27"/>
    <w:rsid w:val="008734F3"/>
    <w:rsid w:val="00877FE8"/>
    <w:rsid w:val="00884160"/>
    <w:rsid w:val="00885BF2"/>
    <w:rsid w:val="00887751"/>
    <w:rsid w:val="008A3EE0"/>
    <w:rsid w:val="008C147E"/>
    <w:rsid w:val="008D5CA4"/>
    <w:rsid w:val="008F679F"/>
    <w:rsid w:val="00906FF8"/>
    <w:rsid w:val="0091159F"/>
    <w:rsid w:val="00936388"/>
    <w:rsid w:val="0093744D"/>
    <w:rsid w:val="00942572"/>
    <w:rsid w:val="0099048E"/>
    <w:rsid w:val="009907FC"/>
    <w:rsid w:val="009A3896"/>
    <w:rsid w:val="009C42C2"/>
    <w:rsid w:val="009D6BA7"/>
    <w:rsid w:val="009E5271"/>
    <w:rsid w:val="009F65C3"/>
    <w:rsid w:val="00A02B48"/>
    <w:rsid w:val="00A05287"/>
    <w:rsid w:val="00A05C80"/>
    <w:rsid w:val="00A1269B"/>
    <w:rsid w:val="00A1511B"/>
    <w:rsid w:val="00A23B6A"/>
    <w:rsid w:val="00A248B1"/>
    <w:rsid w:val="00A73035"/>
    <w:rsid w:val="00AA6310"/>
    <w:rsid w:val="00AA6DE3"/>
    <w:rsid w:val="00AB0464"/>
    <w:rsid w:val="00AC4876"/>
    <w:rsid w:val="00AD02FB"/>
    <w:rsid w:val="00AD5398"/>
    <w:rsid w:val="00B079DA"/>
    <w:rsid w:val="00B32548"/>
    <w:rsid w:val="00B42301"/>
    <w:rsid w:val="00B6212E"/>
    <w:rsid w:val="00B628E0"/>
    <w:rsid w:val="00B67B2B"/>
    <w:rsid w:val="00B94388"/>
    <w:rsid w:val="00BB0981"/>
    <w:rsid w:val="00BB6CA7"/>
    <w:rsid w:val="00BE385B"/>
    <w:rsid w:val="00C16B45"/>
    <w:rsid w:val="00C42E43"/>
    <w:rsid w:val="00C65101"/>
    <w:rsid w:val="00C70BB2"/>
    <w:rsid w:val="00C73FEA"/>
    <w:rsid w:val="00CA2C71"/>
    <w:rsid w:val="00CB2E93"/>
    <w:rsid w:val="00CC45AB"/>
    <w:rsid w:val="00CD4330"/>
    <w:rsid w:val="00CE36C8"/>
    <w:rsid w:val="00D03693"/>
    <w:rsid w:val="00D06468"/>
    <w:rsid w:val="00D265F9"/>
    <w:rsid w:val="00D27A38"/>
    <w:rsid w:val="00D37F07"/>
    <w:rsid w:val="00D64A40"/>
    <w:rsid w:val="00D65611"/>
    <w:rsid w:val="00D72B79"/>
    <w:rsid w:val="00D73A64"/>
    <w:rsid w:val="00D874D6"/>
    <w:rsid w:val="00D94E1A"/>
    <w:rsid w:val="00DA4623"/>
    <w:rsid w:val="00E02B56"/>
    <w:rsid w:val="00E10AAA"/>
    <w:rsid w:val="00E40393"/>
    <w:rsid w:val="00E42E0B"/>
    <w:rsid w:val="00E476D7"/>
    <w:rsid w:val="00E535A0"/>
    <w:rsid w:val="00E6685A"/>
    <w:rsid w:val="00E93E85"/>
    <w:rsid w:val="00EF19C9"/>
    <w:rsid w:val="00EF658E"/>
    <w:rsid w:val="00F05EDB"/>
    <w:rsid w:val="00F21645"/>
    <w:rsid w:val="00F34E21"/>
    <w:rsid w:val="00F44ABA"/>
    <w:rsid w:val="00F67264"/>
    <w:rsid w:val="00F67700"/>
    <w:rsid w:val="00FB2886"/>
    <w:rsid w:val="00FC0A63"/>
    <w:rsid w:val="00FC16D7"/>
    <w:rsid w:val="00FD1258"/>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6AB63"/>
  <w15:docId w15:val="{E102CEBE-75D3-4F55-88DC-EBEC01925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paragraph" w:styleId="Revision">
    <w:name w:val="Revision"/>
    <w:hidden/>
    <w:uiPriority w:val="99"/>
    <w:semiHidden/>
    <w:rsid w:val="00E02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94281">
      <w:bodyDiv w:val="1"/>
      <w:marLeft w:val="0"/>
      <w:marRight w:val="0"/>
      <w:marTop w:val="0"/>
      <w:marBottom w:val="0"/>
      <w:divBdr>
        <w:top w:val="none" w:sz="0" w:space="0" w:color="auto"/>
        <w:left w:val="none" w:sz="0" w:space="0" w:color="auto"/>
        <w:bottom w:val="none" w:sz="0" w:space="0" w:color="auto"/>
        <w:right w:val="none" w:sz="0" w:space="0" w:color="auto"/>
      </w:divBdr>
    </w:div>
    <w:div w:id="2061200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6</Pages>
  <Words>1036</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Kindratenko, Volodymyr</cp:lastModifiedBy>
  <cp:revision>9</cp:revision>
  <dcterms:created xsi:type="dcterms:W3CDTF">2023-11-01T15:02:00Z</dcterms:created>
  <dcterms:modified xsi:type="dcterms:W3CDTF">2023-12-30T02:40:00Z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d8bb7d4e53814429e82f70a27d446dbef8c278ccf7fe6028ecf714f5c5fe018a</vt:lpwstr>
  </property>
</Properties>
</file>