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="Times New Roman" w:hAnsi="Times New Roman" w:cs="Times New Roman"/>
          <w:sz w:val="48"/>
          <w:szCs w:val="48"/>
        </w:rPr>
        <w:id w:val="333956887"/>
        <w:placeholder>
          <w:docPart w:val="DefaultPlaceholder_1082065158"/>
        </w:placeholder>
      </w:sdtPr>
      <w:sdtEndPr/>
      <w:sdtContent>
        <w:p w:rsidR="00CB2707" w:rsidRDefault="00063007" w:rsidP="00CB2707">
          <w:pPr>
            <w:jc w:val="center"/>
            <w:rPr>
              <w:rFonts w:ascii="Times New Roman" w:hAnsi="Times New Roman" w:cs="Times New Roman"/>
              <w:sz w:val="48"/>
              <w:szCs w:val="48"/>
            </w:rPr>
          </w:pPr>
          <w:r w:rsidRPr="00063007">
            <w:rPr>
              <w:rFonts w:ascii="Times New Roman" w:hAnsi="Times New Roman" w:cs="Times New Roman"/>
              <w:sz w:val="48"/>
              <w:szCs w:val="48"/>
            </w:rPr>
            <w:t>1-Methyl-2-pyrrolidinone</w:t>
          </w:r>
        </w:p>
      </w:sdtContent>
    </w:sdt>
    <w:p w:rsidR="00D54F2A" w:rsidRDefault="00CB2707" w:rsidP="00CB2707">
      <w:pPr>
        <w:jc w:val="center"/>
        <w:rPr>
          <w:rFonts w:ascii="Times New Roman" w:hAnsi="Times New Roman" w:cs="Times New Roman"/>
          <w:sz w:val="40"/>
          <w:szCs w:val="40"/>
        </w:rPr>
      </w:pPr>
      <w:r w:rsidRPr="00CB2707">
        <w:rPr>
          <w:rFonts w:ascii="Times New Roman" w:hAnsi="Times New Roman" w:cs="Times New Roman"/>
          <w:sz w:val="40"/>
          <w:szCs w:val="40"/>
        </w:rPr>
        <w:t>Standard Operating Procedure</w:t>
      </w:r>
    </w:p>
    <w:p w:rsidR="00CB2707" w:rsidRPr="00465F09" w:rsidRDefault="00CB2707" w:rsidP="00CB2707">
      <w:pPr>
        <w:jc w:val="center"/>
        <w:rPr>
          <w:rFonts w:ascii="Times New Roman" w:hAnsi="Times New Roman" w:cs="Times New Roman"/>
          <w:sz w:val="24"/>
          <w:szCs w:val="24"/>
        </w:rPr>
      </w:pPr>
      <w:r w:rsidRPr="00465F09">
        <w:rPr>
          <w:rFonts w:ascii="Times New Roman" w:hAnsi="Times New Roman" w:cs="Times New Roman"/>
          <w:sz w:val="24"/>
          <w:szCs w:val="24"/>
        </w:rPr>
        <w:t xml:space="preserve">Lab: </w:t>
      </w:r>
      <w:r w:rsidR="00063007">
        <w:rPr>
          <w:rFonts w:ascii="Times New Roman" w:hAnsi="Times New Roman" w:cs="Times New Roman"/>
          <w:sz w:val="24"/>
          <w:szCs w:val="24"/>
        </w:rPr>
        <w:t>Cleanroom (MNTL 235 Gen Chem)</w:t>
      </w:r>
    </w:p>
    <w:p w:rsidR="00CB2707" w:rsidRPr="00465F09" w:rsidRDefault="00CB2707" w:rsidP="00CB2707">
      <w:pPr>
        <w:jc w:val="center"/>
        <w:rPr>
          <w:rFonts w:ascii="Times New Roman" w:hAnsi="Times New Roman" w:cs="Times New Roman"/>
          <w:sz w:val="24"/>
          <w:szCs w:val="24"/>
        </w:rPr>
      </w:pPr>
      <w:r w:rsidRPr="00465F09">
        <w:rPr>
          <w:rFonts w:ascii="Times New Roman" w:hAnsi="Times New Roman" w:cs="Times New Roman"/>
          <w:sz w:val="24"/>
          <w:szCs w:val="24"/>
        </w:rPr>
        <w:t>Department:</w:t>
      </w:r>
      <w:r w:rsidR="00063007">
        <w:rPr>
          <w:rFonts w:ascii="Times New Roman" w:hAnsi="Times New Roman" w:cs="Times New Roman"/>
          <w:sz w:val="24"/>
          <w:szCs w:val="24"/>
        </w:rPr>
        <w:t xml:space="preserve"> ECE</w:t>
      </w:r>
    </w:p>
    <w:p w:rsidR="00CB2707" w:rsidRPr="00465F09" w:rsidRDefault="00CB2707" w:rsidP="00CB2707">
      <w:pPr>
        <w:jc w:val="center"/>
        <w:rPr>
          <w:rFonts w:ascii="Times New Roman" w:hAnsi="Times New Roman" w:cs="Times New Roman"/>
          <w:sz w:val="24"/>
          <w:szCs w:val="24"/>
        </w:rPr>
      </w:pPr>
      <w:r w:rsidRPr="00465F09">
        <w:rPr>
          <w:rFonts w:ascii="Times New Roman" w:hAnsi="Times New Roman" w:cs="Times New Roman"/>
          <w:sz w:val="24"/>
          <w:szCs w:val="24"/>
        </w:rPr>
        <w:t>PI/Manager of Space:</w:t>
      </w:r>
      <w:r w:rsidR="000630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2707" w:rsidRPr="00465F09" w:rsidRDefault="00CB2707" w:rsidP="00CB2707">
      <w:pPr>
        <w:jc w:val="center"/>
        <w:rPr>
          <w:rFonts w:ascii="Times New Roman" w:hAnsi="Times New Roman" w:cs="Times New Roman"/>
          <w:sz w:val="24"/>
          <w:szCs w:val="24"/>
        </w:rPr>
      </w:pPr>
      <w:r w:rsidRPr="00465F09">
        <w:rPr>
          <w:rFonts w:ascii="Times New Roman" w:hAnsi="Times New Roman" w:cs="Times New Roman"/>
          <w:sz w:val="24"/>
          <w:szCs w:val="24"/>
        </w:rPr>
        <w:t>Written By:</w:t>
      </w:r>
      <w:r w:rsidR="00063007">
        <w:rPr>
          <w:rFonts w:ascii="Times New Roman" w:hAnsi="Times New Roman" w:cs="Times New Roman"/>
          <w:sz w:val="24"/>
          <w:szCs w:val="24"/>
        </w:rPr>
        <w:t xml:space="preserve"> Thomas O’Brien</w:t>
      </w:r>
    </w:p>
    <w:p w:rsidR="00421527" w:rsidRPr="00421527" w:rsidRDefault="00421527" w:rsidP="00B76E5E">
      <w:pPr>
        <w:rPr>
          <w:rFonts w:ascii="Times New Roman" w:hAnsi="Times New Roman" w:cs="Times New Roman"/>
          <w:b/>
          <w:sz w:val="24"/>
          <w:szCs w:val="24"/>
        </w:rPr>
      </w:pPr>
      <w:r w:rsidRPr="00421527">
        <w:rPr>
          <w:rFonts w:ascii="Times New Roman" w:hAnsi="Times New Roman" w:cs="Times New Roman"/>
          <w:b/>
          <w:sz w:val="24"/>
          <w:szCs w:val="24"/>
        </w:rPr>
        <w:t>Section 1: Overview</w:t>
      </w:r>
    </w:p>
    <w:p w:rsidR="00B76E5E" w:rsidRDefault="00B76E5E" w:rsidP="00B76E5E">
      <w:pPr>
        <w:rPr>
          <w:rFonts w:ascii="Times New Roman" w:hAnsi="Times New Roman" w:cs="Times New Roman"/>
          <w:sz w:val="20"/>
          <w:szCs w:val="20"/>
        </w:rPr>
      </w:pPr>
      <w:r w:rsidRPr="00B934F4">
        <w:rPr>
          <w:rFonts w:ascii="Times New Roman" w:hAnsi="Times New Roman" w:cs="Times New Roman"/>
          <w:sz w:val="20"/>
          <w:szCs w:val="20"/>
          <w:u w:val="single"/>
        </w:rPr>
        <w:t>Type of SOP: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sdt>
        <w:sdtPr>
          <w:rPr>
            <w:rFonts w:ascii="Times New Roman" w:hAnsi="Times New Roman" w:cs="Times New Roman"/>
            <w:sz w:val="20"/>
            <w:szCs w:val="20"/>
          </w:rPr>
          <w:id w:val="332269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217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23FF7">
        <w:rPr>
          <w:rFonts w:ascii="Times New Roman" w:hAnsi="Times New Roman" w:cs="Times New Roman"/>
          <w:sz w:val="20"/>
          <w:szCs w:val="20"/>
        </w:rPr>
        <w:t>Process</w:t>
      </w:r>
      <w:r w:rsidR="00B934F4">
        <w:rPr>
          <w:rFonts w:ascii="Times New Roman" w:hAnsi="Times New Roman" w:cs="Times New Roman"/>
          <w:sz w:val="20"/>
          <w:szCs w:val="20"/>
        </w:rPr>
        <w:t xml:space="preserve"> </w:t>
      </w:r>
      <w:r w:rsidR="00E36BCE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67703631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63007">
            <w:rPr>
              <w:rFonts w:ascii="MS Gothic" w:eastAsia="MS Gothic" w:hAnsi="MS Gothic" w:cs="Times New Roman" w:hint="eastAsia"/>
              <w:sz w:val="20"/>
              <w:szCs w:val="20"/>
            </w:rPr>
            <w:t>☒</w:t>
          </w:r>
        </w:sdtContent>
      </w:sdt>
      <w:r>
        <w:rPr>
          <w:rFonts w:ascii="Times New Roman" w:hAnsi="Times New Roman" w:cs="Times New Roman"/>
          <w:sz w:val="20"/>
          <w:szCs w:val="20"/>
        </w:rPr>
        <w:t xml:space="preserve">Hazardous </w:t>
      </w:r>
      <w:r w:rsidR="00025E33">
        <w:rPr>
          <w:rFonts w:ascii="Times New Roman" w:hAnsi="Times New Roman" w:cs="Times New Roman"/>
          <w:sz w:val="20"/>
          <w:szCs w:val="20"/>
        </w:rPr>
        <w:t>Material</w:t>
      </w:r>
      <w:r w:rsidR="00E36BCE">
        <w:rPr>
          <w:rFonts w:ascii="Times New Roman" w:hAnsi="Times New Roman" w:cs="Times New Roman"/>
          <w:sz w:val="20"/>
          <w:szCs w:val="20"/>
        </w:rPr>
        <w:tab/>
      </w:r>
      <w:r w:rsidR="00E36BCE" w:rsidRPr="00E36BCE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1162286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7F0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36BCE">
        <w:rPr>
          <w:rFonts w:ascii="Times New Roman" w:hAnsi="Times New Roman" w:cs="Times New Roman"/>
          <w:sz w:val="20"/>
          <w:szCs w:val="20"/>
        </w:rPr>
        <w:t xml:space="preserve">Hazardous Class of </w:t>
      </w:r>
      <w:r w:rsidR="004605D0">
        <w:rPr>
          <w:rFonts w:ascii="Times New Roman" w:hAnsi="Times New Roman" w:cs="Times New Roman"/>
          <w:sz w:val="20"/>
          <w:szCs w:val="20"/>
        </w:rPr>
        <w:t>Materials</w:t>
      </w:r>
      <w:r w:rsidR="00E23FF7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846088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FF7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23FF7">
        <w:rPr>
          <w:rFonts w:ascii="Times New Roman" w:hAnsi="Times New Roman" w:cs="Times New Roman"/>
          <w:sz w:val="20"/>
          <w:szCs w:val="20"/>
        </w:rPr>
        <w:t>Equipment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B94C63" w:rsidRPr="00B934F4" w:rsidRDefault="00FE6224" w:rsidP="00B76E5E">
      <w:pPr>
        <w:rPr>
          <w:rFonts w:ascii="Times New Roman" w:hAnsi="Times New Roman" w:cs="Times New Roman"/>
          <w:sz w:val="20"/>
          <w:szCs w:val="20"/>
          <w:u w:val="single"/>
        </w:rPr>
      </w:pPr>
      <w:r w:rsidRPr="00B934F4">
        <w:rPr>
          <w:rFonts w:ascii="Times New Roman" w:hAnsi="Times New Roman" w:cs="Times New Roman"/>
          <w:sz w:val="20"/>
          <w:szCs w:val="20"/>
          <w:u w:val="single"/>
        </w:rPr>
        <w:t xml:space="preserve">Synopsis: </w:t>
      </w:r>
    </w:p>
    <w:p w:rsidR="00063007" w:rsidRPr="00063007" w:rsidRDefault="00063007" w:rsidP="00063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Handling and use of </w:t>
      </w:r>
      <w:sdt>
        <w:sdtPr>
          <w:rPr>
            <w:rFonts w:ascii="Times New Roman" w:hAnsi="Times New Roman" w:cs="Times New Roman"/>
            <w:i/>
            <w:sz w:val="20"/>
            <w:szCs w:val="20"/>
          </w:rPr>
          <w:id w:val="-1869906623"/>
          <w:placeholder>
            <w:docPart w:val="9002FE98EF2D4409B3DCDD31E6A8FF95"/>
          </w:placeholder>
        </w:sdtPr>
        <w:sdtEndPr/>
        <w:sdtContent>
          <w:r w:rsidRPr="00063007">
            <w:rPr>
              <w:rFonts w:ascii="Times New Roman" w:hAnsi="Times New Roman" w:cs="Times New Roman"/>
              <w:i/>
              <w:sz w:val="20"/>
              <w:szCs w:val="20"/>
            </w:rPr>
            <w:t>1-Methyl-2-pyrrolidinone</w:t>
          </w:r>
          <w:r>
            <w:rPr>
              <w:rFonts w:ascii="Times New Roman" w:hAnsi="Times New Roman" w:cs="Times New Roman"/>
              <w:i/>
              <w:sz w:val="20"/>
              <w:szCs w:val="20"/>
            </w:rPr>
            <w:t xml:space="preserve"> (NMP) in the gen chem lab.</w:t>
          </w:r>
        </w:sdtContent>
      </w:sdt>
    </w:p>
    <w:p w:rsidR="00FE6224" w:rsidRDefault="00FE6224" w:rsidP="00B94C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Times New Roman" w:hAnsi="Times New Roman" w:cs="Times New Roman"/>
          <w:sz w:val="20"/>
          <w:szCs w:val="20"/>
        </w:rPr>
      </w:pPr>
    </w:p>
    <w:p w:rsidR="004F7740" w:rsidRDefault="00421527" w:rsidP="00B76E5E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21527">
        <w:rPr>
          <w:rFonts w:ascii="Times New Roman" w:hAnsi="Times New Roman" w:cs="Times New Roman"/>
          <w:b/>
          <w:sz w:val="24"/>
          <w:szCs w:val="24"/>
        </w:rPr>
        <w:t xml:space="preserve">Section 2: </w:t>
      </w:r>
      <w:r w:rsidR="004471BC">
        <w:rPr>
          <w:rFonts w:ascii="Times New Roman" w:hAnsi="Times New Roman" w:cs="Times New Roman"/>
          <w:b/>
          <w:sz w:val="24"/>
          <w:szCs w:val="24"/>
        </w:rPr>
        <w:t>Risk Assessment Summary (Hazards and control measures)</w:t>
      </w:r>
    </w:p>
    <w:p w:rsidR="004F7740" w:rsidRPr="004F7740" w:rsidRDefault="00755F6B" w:rsidP="00B76E5E">
      <w:pPr>
        <w:contextualSpacing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Information obtained </w:t>
      </w:r>
      <w:r w:rsidR="004F7740" w:rsidRPr="004F7740">
        <w:rPr>
          <w:rFonts w:ascii="Times New Roman" w:hAnsi="Times New Roman" w:cs="Times New Roman"/>
          <w:i/>
          <w:sz w:val="20"/>
          <w:szCs w:val="24"/>
        </w:rPr>
        <w:t xml:space="preserve">from </w:t>
      </w:r>
      <w:r w:rsidR="004F7740">
        <w:rPr>
          <w:rFonts w:ascii="Times New Roman" w:hAnsi="Times New Roman" w:cs="Times New Roman"/>
          <w:i/>
          <w:sz w:val="20"/>
          <w:szCs w:val="24"/>
        </w:rPr>
        <w:t xml:space="preserve">performing </w:t>
      </w:r>
      <w:r w:rsidR="004F7740" w:rsidRPr="004F7740">
        <w:rPr>
          <w:rFonts w:ascii="Times New Roman" w:hAnsi="Times New Roman" w:cs="Times New Roman"/>
          <w:i/>
          <w:sz w:val="20"/>
          <w:szCs w:val="24"/>
        </w:rPr>
        <w:t xml:space="preserve">a </w:t>
      </w:r>
      <w:r w:rsidR="004F7740" w:rsidRPr="00755F6B">
        <w:rPr>
          <w:rFonts w:ascii="Times New Roman" w:hAnsi="Times New Roman" w:cs="Times New Roman"/>
          <w:i/>
          <w:sz w:val="20"/>
          <w:szCs w:val="24"/>
        </w:rPr>
        <w:t xml:space="preserve">risk assessment </w:t>
      </w:r>
      <w:r w:rsidR="004F7740" w:rsidRPr="004F7740">
        <w:rPr>
          <w:rFonts w:ascii="Times New Roman" w:hAnsi="Times New Roman" w:cs="Times New Roman"/>
          <w:i/>
          <w:sz w:val="20"/>
          <w:szCs w:val="24"/>
        </w:rPr>
        <w:t>should be entered into this section.</w:t>
      </w:r>
    </w:p>
    <w:p w:rsidR="004F7740" w:rsidRDefault="004F7740" w:rsidP="00B76E5E">
      <w:pPr>
        <w:contextualSpacing/>
        <w:rPr>
          <w:rFonts w:ascii="Times New Roman" w:hAnsi="Times New Roman" w:cs="Times New Roman"/>
          <w:sz w:val="20"/>
          <w:szCs w:val="20"/>
          <w:u w:val="single"/>
        </w:rPr>
      </w:pPr>
    </w:p>
    <w:p w:rsidR="00FE6224" w:rsidRPr="00421527" w:rsidRDefault="00CC55AD" w:rsidP="00B76E5E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Materials</w:t>
      </w:r>
      <w:r w:rsidR="00465F09">
        <w:rPr>
          <w:rFonts w:ascii="Times New Roman" w:hAnsi="Times New Roman" w:cs="Times New Roman"/>
          <w:sz w:val="20"/>
          <w:szCs w:val="20"/>
          <w:u w:val="single"/>
        </w:rPr>
        <w:t>:</w:t>
      </w:r>
    </w:p>
    <w:tbl>
      <w:tblPr>
        <w:tblStyle w:val="TableGrid"/>
        <w:tblW w:w="9288" w:type="dxa"/>
        <w:tblInd w:w="540" w:type="dxa"/>
        <w:tblLook w:val="04A0" w:firstRow="1" w:lastRow="0" w:firstColumn="1" w:lastColumn="0" w:noHBand="0" w:noVBand="1"/>
      </w:tblPr>
      <w:tblGrid>
        <w:gridCol w:w="3348"/>
        <w:gridCol w:w="5940"/>
      </w:tblGrid>
      <w:tr w:rsidR="003E4802" w:rsidTr="00FD5AFD">
        <w:tc>
          <w:tcPr>
            <w:tcW w:w="3348" w:type="dxa"/>
          </w:tcPr>
          <w:p w:rsidR="003E4802" w:rsidRDefault="00CC55AD" w:rsidP="007944F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Material </w:t>
            </w:r>
            <w:r w:rsidR="003E4802">
              <w:rPr>
                <w:rFonts w:ascii="Times New Roman" w:hAnsi="Times New Roman" w:cs="Times New Roman"/>
                <w:b/>
                <w:sz w:val="20"/>
                <w:szCs w:val="20"/>
              </w:rPr>
              <w:t>(name, CAS #</w:t>
            </w:r>
            <w:r w:rsidR="004471BC">
              <w:rPr>
                <w:rFonts w:ascii="Times New Roman" w:hAnsi="Times New Roman" w:cs="Times New Roman"/>
                <w:b/>
                <w:sz w:val="20"/>
                <w:szCs w:val="20"/>
              </w:rPr>
              <w:t>, other ID</w:t>
            </w:r>
            <w:r w:rsidR="003E4802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940" w:type="dxa"/>
          </w:tcPr>
          <w:p w:rsidR="003E4802" w:rsidRDefault="003E4802" w:rsidP="005C6F4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Hazards</w:t>
            </w:r>
          </w:p>
        </w:tc>
      </w:tr>
      <w:tr w:rsidR="003E4802" w:rsidTr="00FD5AFD">
        <w:tc>
          <w:tcPr>
            <w:tcW w:w="3348" w:type="dxa"/>
          </w:tcPr>
          <w:p w:rsidR="003E4802" w:rsidRPr="00FF4DDA" w:rsidRDefault="00063007" w:rsidP="00B76E5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07">
              <w:rPr>
                <w:rFonts w:ascii="Times New Roman" w:hAnsi="Times New Roman" w:cs="Times New Roman"/>
                <w:i/>
                <w:sz w:val="20"/>
                <w:szCs w:val="20"/>
              </w:rPr>
              <w:t>1-Methyl-2-pyrrolidinone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(NMP)</w:t>
            </w:r>
          </w:p>
        </w:tc>
        <w:tc>
          <w:tcPr>
            <w:tcW w:w="5940" w:type="dxa"/>
          </w:tcPr>
          <w:p w:rsidR="003E4802" w:rsidRPr="00FF4DDA" w:rsidRDefault="00063007" w:rsidP="00B76E5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Acute </w:t>
            </w:r>
            <w:r w:rsidR="0002212D">
              <w:rPr>
                <w:rFonts w:ascii="Times New Roman" w:hAnsi="Times New Roman" w:cs="Times New Roman"/>
                <w:sz w:val="20"/>
                <w:szCs w:val="20"/>
              </w:rPr>
              <w:t xml:space="preserve">toxicity (oral,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dermal, inhalation), category 4</w:t>
            </w:r>
            <w:r w:rsidR="0002212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and respiratory sensitization. All documented in MSDS and on corresponding page on sigmaaldrich.com</w:t>
            </w:r>
          </w:p>
        </w:tc>
      </w:tr>
      <w:tr w:rsidR="003E4802" w:rsidTr="00FD5AFD">
        <w:tc>
          <w:tcPr>
            <w:tcW w:w="3348" w:type="dxa"/>
          </w:tcPr>
          <w:p w:rsidR="003E4802" w:rsidRPr="00FF4DDA" w:rsidRDefault="003E4802" w:rsidP="00B76E5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0" w:type="dxa"/>
          </w:tcPr>
          <w:p w:rsidR="003E4802" w:rsidRPr="00FF4DDA" w:rsidRDefault="003E4802" w:rsidP="00B76E5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6F4B" w:rsidRDefault="005C6F4B" w:rsidP="00B76E5E">
      <w:pPr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B5024A" w:rsidRPr="007944F5" w:rsidRDefault="00E122C9" w:rsidP="00B5024A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Relevant </w:t>
      </w:r>
      <w:r w:rsidR="004605D0">
        <w:rPr>
          <w:rFonts w:ascii="Times New Roman" w:hAnsi="Times New Roman" w:cs="Times New Roman"/>
          <w:sz w:val="20"/>
          <w:szCs w:val="20"/>
          <w:u w:val="single"/>
        </w:rPr>
        <w:t>References for Material Hazards</w:t>
      </w:r>
      <w:r w:rsidR="00465F09">
        <w:rPr>
          <w:rFonts w:ascii="Times New Roman" w:hAnsi="Times New Roman" w:cs="Times New Roman"/>
          <w:sz w:val="20"/>
          <w:szCs w:val="20"/>
          <w:u w:val="single"/>
        </w:rPr>
        <w:t>: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8838"/>
      </w:tblGrid>
      <w:tr w:rsidR="00B5024A" w:rsidTr="00B5024A">
        <w:trPr>
          <w:trHeight w:val="368"/>
        </w:trPr>
        <w:tc>
          <w:tcPr>
            <w:tcW w:w="8838" w:type="dxa"/>
          </w:tcPr>
          <w:p w:rsidR="00B5024A" w:rsidRDefault="0002212D" w:rsidP="00D65E37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All listed on sigmaaldrich.com under “</w:t>
            </w:r>
            <w:r w:rsidRPr="00063007">
              <w:rPr>
                <w:rFonts w:ascii="Times New Roman" w:hAnsi="Times New Roman" w:cs="Times New Roman"/>
                <w:i/>
                <w:sz w:val="20"/>
                <w:szCs w:val="20"/>
              </w:rPr>
              <w:t>1-Methyl-2-pyrrolidinone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(NMP)”, catalog number 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FFFFF"/>
              </w:rPr>
              <w:t>M79603</w:t>
            </w:r>
          </w:p>
        </w:tc>
      </w:tr>
    </w:tbl>
    <w:p w:rsidR="003E4802" w:rsidRDefault="003E4802" w:rsidP="00B76E5E">
      <w:pPr>
        <w:contextualSpacing/>
        <w:rPr>
          <w:rFonts w:ascii="Times New Roman" w:hAnsi="Times New Roman" w:cs="Times New Roman"/>
          <w:sz w:val="20"/>
          <w:szCs w:val="20"/>
          <w:u w:val="single"/>
        </w:rPr>
      </w:pPr>
    </w:p>
    <w:p w:rsidR="003E4802" w:rsidRDefault="003E4802" w:rsidP="00B76E5E">
      <w:pPr>
        <w:contextualSpacing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Equipment</w:t>
      </w:r>
      <w:r w:rsidR="004605D0">
        <w:rPr>
          <w:rFonts w:ascii="Times New Roman" w:hAnsi="Times New Roman" w:cs="Times New Roman"/>
          <w:sz w:val="20"/>
          <w:szCs w:val="20"/>
          <w:u w:val="single"/>
        </w:rPr>
        <w:t xml:space="preserve"> Hazards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:  </w:t>
      </w:r>
    </w:p>
    <w:p w:rsidR="007944F5" w:rsidRPr="00C113F3" w:rsidRDefault="0002212D" w:rsidP="00C11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Equipment is considered a low hazard.</w:t>
      </w:r>
    </w:p>
    <w:p w:rsidR="00421527" w:rsidRDefault="00E86D4D" w:rsidP="003E4802">
      <w:pPr>
        <w:contextualSpacing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  <w:u w:val="single"/>
        </w:rPr>
        <w:t xml:space="preserve">Hazardous </w:t>
      </w:r>
      <w:r w:rsidR="00CC55AD" w:rsidRPr="00CC55AD">
        <w:rPr>
          <w:rFonts w:ascii="Times New Roman" w:hAnsi="Times New Roman" w:cs="Times New Roman"/>
          <w:sz w:val="20"/>
          <w:szCs w:val="24"/>
          <w:u w:val="single"/>
        </w:rPr>
        <w:t>Conditions:</w:t>
      </w:r>
    </w:p>
    <w:p w:rsidR="00CC55AD" w:rsidRPr="00CC55AD" w:rsidRDefault="0002212D" w:rsidP="00CC5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Conditions are considered a low hazard.</w:t>
      </w:r>
    </w:p>
    <w:p w:rsidR="00C113F3" w:rsidRDefault="00C113F3" w:rsidP="00C113F3">
      <w:pPr>
        <w:contextualSpacing/>
        <w:rPr>
          <w:rFonts w:ascii="Times New Roman" w:hAnsi="Times New Roman" w:cs="Times New Roman"/>
          <w:sz w:val="20"/>
          <w:szCs w:val="20"/>
          <w:u w:val="single"/>
        </w:rPr>
      </w:pPr>
    </w:p>
    <w:p w:rsidR="00C113F3" w:rsidRPr="003E4802" w:rsidRDefault="00C113F3" w:rsidP="00C113F3">
      <w:pPr>
        <w:contextualSpacing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Technique Hazards:</w:t>
      </w:r>
    </w:p>
    <w:p w:rsidR="00C113F3" w:rsidRDefault="0002212D" w:rsidP="00C11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Technique is considered a low hazard.</w:t>
      </w:r>
    </w:p>
    <w:p w:rsidR="00CC55AD" w:rsidRDefault="00CC55AD" w:rsidP="003E4802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C55AD" w:rsidRPr="007944F5" w:rsidRDefault="00CC55AD" w:rsidP="003E4802">
      <w:pPr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3E4802" w:rsidRPr="007944F5" w:rsidRDefault="0024146D" w:rsidP="003E4802">
      <w:pPr>
        <w:contextualSpacing/>
        <w:rPr>
          <w:rFonts w:ascii="Times New Roman" w:hAnsi="Times New Roman" w:cs="Times New Roman"/>
          <w:sz w:val="20"/>
          <w:szCs w:val="20"/>
          <w:u w:val="single"/>
        </w:rPr>
      </w:pPr>
      <w:r w:rsidRPr="007944F5">
        <w:rPr>
          <w:rFonts w:ascii="Times New Roman" w:hAnsi="Times New Roman" w:cs="Times New Roman"/>
          <w:sz w:val="20"/>
          <w:szCs w:val="20"/>
          <w:u w:val="single"/>
        </w:rPr>
        <w:t>Personal Protective Equipment</w:t>
      </w:r>
    </w:p>
    <w:p w:rsidR="0002212D" w:rsidRDefault="0002212D" w:rsidP="0002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contextualSpacing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In addition to standard </w:t>
      </w:r>
      <w:r w:rsidR="00F971BF">
        <w:rPr>
          <w:rFonts w:ascii="Times New Roman" w:hAnsi="Times New Roman" w:cs="Times New Roman"/>
          <w:i/>
          <w:sz w:val="20"/>
          <w:szCs w:val="20"/>
        </w:rPr>
        <w:t xml:space="preserve">cleanroom </w:t>
      </w:r>
      <w:r>
        <w:rPr>
          <w:rFonts w:ascii="Times New Roman" w:hAnsi="Times New Roman" w:cs="Times New Roman"/>
          <w:i/>
          <w:sz w:val="20"/>
          <w:szCs w:val="20"/>
        </w:rPr>
        <w:t xml:space="preserve">lab </w:t>
      </w:r>
      <w:r w:rsidR="00F971BF">
        <w:rPr>
          <w:rFonts w:ascii="Times New Roman" w:hAnsi="Times New Roman" w:cs="Times New Roman"/>
          <w:i/>
          <w:sz w:val="20"/>
          <w:szCs w:val="20"/>
        </w:rPr>
        <w:t>safety,</w:t>
      </w:r>
      <w:r>
        <w:rPr>
          <w:rFonts w:ascii="Times New Roman" w:hAnsi="Times New Roman" w:cs="Times New Roman"/>
          <w:i/>
          <w:sz w:val="20"/>
          <w:szCs w:val="20"/>
        </w:rPr>
        <w:t xml:space="preserve"> the following should also be used:</w:t>
      </w:r>
    </w:p>
    <w:p w:rsidR="0002212D" w:rsidRDefault="0002212D" w:rsidP="0002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contextualSpacing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Eyeshield</w:t>
      </w:r>
    </w:p>
    <w:p w:rsidR="0002212D" w:rsidRDefault="0002212D" w:rsidP="0002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contextualSpacing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Nitrile Gloves</w:t>
      </w:r>
    </w:p>
    <w:p w:rsidR="0024146D" w:rsidRDefault="0024146D" w:rsidP="0002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contextualSpacing/>
        <w:rPr>
          <w:rFonts w:ascii="Times New Roman" w:hAnsi="Times New Roman" w:cs="Times New Roman"/>
          <w:i/>
          <w:sz w:val="20"/>
          <w:szCs w:val="20"/>
        </w:rPr>
      </w:pPr>
    </w:p>
    <w:p w:rsidR="007944F5" w:rsidRDefault="007944F5" w:rsidP="003E4802">
      <w:pPr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0A398E" w:rsidRPr="007944F5" w:rsidRDefault="000A398E" w:rsidP="003E4802">
      <w:pPr>
        <w:contextualSpacing/>
        <w:rPr>
          <w:rFonts w:ascii="Times New Roman" w:hAnsi="Times New Roman" w:cs="Times New Roman"/>
          <w:sz w:val="20"/>
          <w:szCs w:val="20"/>
          <w:u w:val="single"/>
        </w:rPr>
      </w:pPr>
      <w:r w:rsidRPr="007944F5">
        <w:rPr>
          <w:rFonts w:ascii="Times New Roman" w:hAnsi="Times New Roman" w:cs="Times New Roman"/>
          <w:sz w:val="20"/>
          <w:szCs w:val="20"/>
          <w:u w:val="single"/>
        </w:rPr>
        <w:t>Engineering Controls</w:t>
      </w:r>
    </w:p>
    <w:p w:rsidR="000A398E" w:rsidRDefault="00F971BF" w:rsidP="0002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contextualSpacing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This chemical is to only be used in a solvent fume hood</w:t>
      </w:r>
    </w:p>
    <w:p w:rsidR="00421527" w:rsidRPr="000A398E" w:rsidRDefault="00421527" w:rsidP="003E4802">
      <w:pPr>
        <w:contextualSpacing/>
        <w:rPr>
          <w:rFonts w:ascii="Times New Roman" w:hAnsi="Times New Roman" w:cs="Times New Roman"/>
          <w:i/>
          <w:sz w:val="20"/>
          <w:szCs w:val="20"/>
        </w:rPr>
      </w:pPr>
    </w:p>
    <w:p w:rsidR="0024146D" w:rsidRPr="00421527" w:rsidRDefault="00421527" w:rsidP="003E4802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21527"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r w:rsidR="004471BC">
        <w:rPr>
          <w:rFonts w:ascii="Times New Roman" w:hAnsi="Times New Roman" w:cs="Times New Roman"/>
          <w:b/>
          <w:sz w:val="24"/>
          <w:szCs w:val="24"/>
        </w:rPr>
        <w:t>3</w:t>
      </w:r>
      <w:r w:rsidRPr="00421527">
        <w:rPr>
          <w:rFonts w:ascii="Times New Roman" w:hAnsi="Times New Roman" w:cs="Times New Roman"/>
          <w:b/>
          <w:sz w:val="24"/>
          <w:szCs w:val="24"/>
        </w:rPr>
        <w:t>: Procedure</w:t>
      </w:r>
      <w:r w:rsidR="00FD0D7F">
        <w:rPr>
          <w:rFonts w:ascii="Times New Roman" w:hAnsi="Times New Roman" w:cs="Times New Roman"/>
          <w:b/>
          <w:sz w:val="24"/>
          <w:szCs w:val="24"/>
        </w:rPr>
        <w:t>s</w:t>
      </w:r>
    </w:p>
    <w:p w:rsidR="00F0471E" w:rsidRDefault="00EE721C" w:rsidP="00D67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EE721C">
        <w:rPr>
          <w:rFonts w:ascii="Times New Roman" w:hAnsi="Times New Roman" w:cs="Times New Roman"/>
          <w:i/>
          <w:sz w:val="20"/>
          <w:szCs w:val="20"/>
          <w:u w:val="single"/>
        </w:rPr>
        <w:t xml:space="preserve">For a </w:t>
      </w:r>
      <w:r w:rsidR="0024146D" w:rsidRPr="00EE721C">
        <w:rPr>
          <w:rFonts w:ascii="Times New Roman" w:hAnsi="Times New Roman" w:cs="Times New Roman"/>
          <w:i/>
          <w:sz w:val="20"/>
          <w:szCs w:val="20"/>
          <w:u w:val="single"/>
        </w:rPr>
        <w:t xml:space="preserve">Hazardous </w:t>
      </w:r>
      <w:r w:rsidR="004471BC" w:rsidRPr="00EE721C">
        <w:rPr>
          <w:rFonts w:ascii="Times New Roman" w:hAnsi="Times New Roman" w:cs="Times New Roman"/>
          <w:i/>
          <w:sz w:val="20"/>
          <w:szCs w:val="20"/>
          <w:u w:val="single"/>
        </w:rPr>
        <w:t>Material</w:t>
      </w:r>
      <w:r w:rsidR="00F971BF">
        <w:rPr>
          <w:rFonts w:ascii="Times New Roman" w:hAnsi="Times New Roman" w:cs="Times New Roman"/>
          <w:i/>
          <w:sz w:val="20"/>
          <w:szCs w:val="20"/>
        </w:rPr>
        <w:t xml:space="preserve">: </w:t>
      </w:r>
      <w:r w:rsidR="00616845">
        <w:rPr>
          <w:rFonts w:ascii="Times New Roman" w:hAnsi="Times New Roman" w:cs="Times New Roman"/>
          <w:i/>
          <w:sz w:val="20"/>
          <w:szCs w:val="20"/>
        </w:rPr>
        <w:t>A measured amount of chemical is to be dispensed in a controlled manner from a pipette. For longer exposures or larger volumes please be sure glassware is of adequate size to accomadate.</w:t>
      </w:r>
    </w:p>
    <w:p w:rsidR="00D6785E" w:rsidRDefault="00D6785E" w:rsidP="00D67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contextualSpacing/>
        <w:rPr>
          <w:rFonts w:ascii="Times New Roman" w:hAnsi="Times New Roman" w:cs="Times New Roman"/>
          <w:i/>
          <w:sz w:val="20"/>
          <w:szCs w:val="20"/>
        </w:rPr>
      </w:pPr>
    </w:p>
    <w:p w:rsidR="000A398E" w:rsidRDefault="000A398E" w:rsidP="000A398E">
      <w:pPr>
        <w:contextualSpacing/>
        <w:rPr>
          <w:rFonts w:ascii="Times New Roman" w:hAnsi="Times New Roman" w:cs="Times New Roman"/>
          <w:i/>
          <w:sz w:val="20"/>
          <w:szCs w:val="20"/>
        </w:rPr>
      </w:pPr>
    </w:p>
    <w:p w:rsidR="000A398E" w:rsidRPr="00421527" w:rsidRDefault="00EE721C" w:rsidP="000A398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r w:rsidR="00331ACF">
        <w:rPr>
          <w:rFonts w:ascii="Times New Roman" w:hAnsi="Times New Roman" w:cs="Times New Roman"/>
          <w:b/>
          <w:sz w:val="24"/>
          <w:szCs w:val="24"/>
        </w:rPr>
        <w:t>4</w:t>
      </w:r>
      <w:r w:rsidR="00421527" w:rsidRPr="00421527">
        <w:rPr>
          <w:rFonts w:ascii="Times New Roman" w:hAnsi="Times New Roman" w:cs="Times New Roman"/>
          <w:b/>
          <w:sz w:val="24"/>
          <w:szCs w:val="24"/>
        </w:rPr>
        <w:t xml:space="preserve">: Waste </w:t>
      </w:r>
      <w:r w:rsidR="00331ACF">
        <w:rPr>
          <w:rFonts w:ascii="Times New Roman" w:hAnsi="Times New Roman" w:cs="Times New Roman"/>
          <w:b/>
          <w:sz w:val="24"/>
          <w:szCs w:val="24"/>
        </w:rPr>
        <w:t>Disposal/Cleanup</w:t>
      </w:r>
    </w:p>
    <w:p w:rsidR="000A398E" w:rsidRPr="009D179A" w:rsidRDefault="00F971BF" w:rsidP="00D67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contextualSpacing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NMP is a solvent and should be stored underneath one of the solvent hoods in MNTL 235. After use, it should be disposed in the non-halogenated solvent containers inside the solvent hoods. For general disposal of non-halogenated solvents, please see SOP applicable to MNTL cleanroom or contact DRS.</w:t>
      </w:r>
    </w:p>
    <w:p w:rsidR="00331ACF" w:rsidRDefault="00331ACF" w:rsidP="00331ACF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31ACF" w:rsidRPr="00421527" w:rsidRDefault="00331ACF" w:rsidP="00331ACF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5:</w:t>
      </w:r>
      <w:r w:rsidRPr="00421527">
        <w:rPr>
          <w:rFonts w:ascii="Times New Roman" w:hAnsi="Times New Roman" w:cs="Times New Roman"/>
          <w:b/>
          <w:sz w:val="24"/>
          <w:szCs w:val="24"/>
        </w:rPr>
        <w:t xml:space="preserve"> Emergency Response</w:t>
      </w:r>
    </w:p>
    <w:p w:rsidR="00331ACF" w:rsidRDefault="00F971BF" w:rsidP="00331A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contextualSpacing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As NMP is a skin and eye irritant, please be aware of the nearest eyewash and chemical showers in case of exposure.</w:t>
      </w:r>
    </w:p>
    <w:p w:rsidR="00421527" w:rsidRDefault="00421527" w:rsidP="00421527">
      <w:pPr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421527" w:rsidRPr="00421527" w:rsidRDefault="00EE721C" w:rsidP="0042152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r w:rsidR="0029202B">
        <w:rPr>
          <w:rFonts w:ascii="Times New Roman" w:hAnsi="Times New Roman" w:cs="Times New Roman"/>
          <w:b/>
          <w:sz w:val="24"/>
          <w:szCs w:val="24"/>
        </w:rPr>
        <w:t>6</w:t>
      </w:r>
      <w:r w:rsidR="00421527" w:rsidRPr="00421527">
        <w:rPr>
          <w:rFonts w:ascii="Times New Roman" w:hAnsi="Times New Roman" w:cs="Times New Roman"/>
          <w:b/>
          <w:sz w:val="24"/>
          <w:szCs w:val="24"/>
        </w:rPr>
        <w:t>: Additional Information</w:t>
      </w:r>
    </w:p>
    <w:p w:rsidR="00421527" w:rsidRPr="00B934F4" w:rsidRDefault="00421527" w:rsidP="00421527">
      <w:pPr>
        <w:contextualSpacing/>
        <w:rPr>
          <w:rFonts w:ascii="Times New Roman" w:hAnsi="Times New Roman" w:cs="Times New Roman"/>
          <w:sz w:val="20"/>
          <w:szCs w:val="20"/>
          <w:u w:val="single"/>
        </w:rPr>
      </w:pPr>
      <w:r w:rsidRPr="00B934F4">
        <w:rPr>
          <w:rFonts w:ascii="Times New Roman" w:hAnsi="Times New Roman" w:cs="Times New Roman"/>
          <w:sz w:val="20"/>
          <w:szCs w:val="20"/>
          <w:u w:val="single"/>
        </w:rPr>
        <w:t>Advice:</w:t>
      </w:r>
    </w:p>
    <w:p w:rsidR="00421527" w:rsidRPr="00F971BF" w:rsidRDefault="00F971BF" w:rsidP="00F97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contextualSpacing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Always work with this chemical in a fume hood as it is a respiratory irritant.</w:t>
      </w:r>
    </w:p>
    <w:p w:rsidR="00CA6399" w:rsidRDefault="00CA6399" w:rsidP="000A398E">
      <w:pPr>
        <w:contextualSpacing/>
        <w:rPr>
          <w:rFonts w:ascii="Times New Roman" w:hAnsi="Times New Roman" w:cs="Times New Roman"/>
          <w:i/>
          <w:sz w:val="20"/>
          <w:szCs w:val="20"/>
        </w:rPr>
      </w:pPr>
    </w:p>
    <w:p w:rsidR="00CA6399" w:rsidRPr="00B934F4" w:rsidRDefault="00CA6399" w:rsidP="000A398E">
      <w:pPr>
        <w:contextualSpacing/>
        <w:rPr>
          <w:rFonts w:ascii="Times New Roman" w:hAnsi="Times New Roman" w:cs="Times New Roman"/>
          <w:sz w:val="20"/>
          <w:szCs w:val="20"/>
          <w:u w:val="single"/>
        </w:rPr>
      </w:pPr>
      <w:r w:rsidRPr="00B934F4">
        <w:rPr>
          <w:rFonts w:ascii="Times New Roman" w:hAnsi="Times New Roman" w:cs="Times New Roman"/>
          <w:sz w:val="20"/>
          <w:szCs w:val="20"/>
          <w:u w:val="single"/>
        </w:rPr>
        <w:t>Checklist:</w:t>
      </w:r>
    </w:p>
    <w:p w:rsidR="00CA6399" w:rsidRPr="00CA6399" w:rsidRDefault="00CA6399" w:rsidP="00B94C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contextualSpacing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A checklist </w:t>
      </w:r>
      <w:r w:rsidR="0029202B">
        <w:rPr>
          <w:rFonts w:ascii="Times New Roman" w:hAnsi="Times New Roman" w:cs="Times New Roman"/>
          <w:i/>
          <w:sz w:val="20"/>
          <w:szCs w:val="20"/>
        </w:rPr>
        <w:t>can be</w:t>
      </w:r>
      <w:r>
        <w:rPr>
          <w:rFonts w:ascii="Times New Roman" w:hAnsi="Times New Roman" w:cs="Times New Roman"/>
          <w:i/>
          <w:sz w:val="20"/>
          <w:szCs w:val="20"/>
        </w:rPr>
        <w:t xml:space="preserve"> written in the SOP as a reminde</w:t>
      </w:r>
      <w:r w:rsidR="0029202B">
        <w:rPr>
          <w:rFonts w:ascii="Times New Roman" w:hAnsi="Times New Roman" w:cs="Times New Roman"/>
          <w:i/>
          <w:sz w:val="20"/>
          <w:szCs w:val="20"/>
        </w:rPr>
        <w:t xml:space="preserve">r for the steps needed to take in order to </w:t>
      </w:r>
      <w:r>
        <w:rPr>
          <w:rFonts w:ascii="Times New Roman" w:hAnsi="Times New Roman" w:cs="Times New Roman"/>
          <w:i/>
          <w:sz w:val="20"/>
          <w:szCs w:val="20"/>
        </w:rPr>
        <w:t xml:space="preserve">perform the procedure. </w:t>
      </w:r>
      <w:r w:rsidR="00945387">
        <w:rPr>
          <w:rFonts w:ascii="Times New Roman" w:hAnsi="Times New Roman" w:cs="Times New Roman"/>
          <w:i/>
          <w:sz w:val="20"/>
          <w:szCs w:val="20"/>
        </w:rPr>
        <w:t>Potential checklist items include:</w:t>
      </w:r>
    </w:p>
    <w:p w:rsidR="00CA6399" w:rsidRPr="00B94C63" w:rsidRDefault="00234463" w:rsidP="00F97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contextualSpacing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963107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C63" w:rsidRPr="00B94C63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CA6399" w:rsidRPr="00B94C63">
        <w:rPr>
          <w:rFonts w:ascii="Times New Roman" w:hAnsi="Times New Roman" w:cs="Times New Roman"/>
          <w:i/>
          <w:sz w:val="20"/>
          <w:szCs w:val="20"/>
        </w:rPr>
        <w:t xml:space="preserve">Read </w:t>
      </w:r>
      <w:r w:rsidR="00D65E37">
        <w:rPr>
          <w:rFonts w:ascii="Times New Roman" w:hAnsi="Times New Roman" w:cs="Times New Roman"/>
          <w:i/>
          <w:sz w:val="20"/>
          <w:szCs w:val="20"/>
        </w:rPr>
        <w:t xml:space="preserve">(Material) </w:t>
      </w:r>
      <w:r w:rsidR="00CA6399" w:rsidRPr="00B94C63">
        <w:rPr>
          <w:rFonts w:ascii="Times New Roman" w:hAnsi="Times New Roman" w:cs="Times New Roman"/>
          <w:i/>
          <w:sz w:val="20"/>
          <w:szCs w:val="20"/>
        </w:rPr>
        <w:t>Safety Data Sheets</w:t>
      </w:r>
      <w:r w:rsidR="00E857F0">
        <w:rPr>
          <w:rFonts w:ascii="Times New Roman" w:hAnsi="Times New Roman" w:cs="Times New Roman"/>
          <w:i/>
          <w:sz w:val="20"/>
          <w:szCs w:val="20"/>
        </w:rPr>
        <w:t>.</w:t>
      </w:r>
    </w:p>
    <w:p w:rsidR="00CA6399" w:rsidRPr="00B94C63" w:rsidRDefault="00234463" w:rsidP="00B94C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contextualSpacing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648974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399" w:rsidRPr="00B94C63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CA6399" w:rsidRPr="00B94C63">
        <w:rPr>
          <w:rFonts w:ascii="Times New Roman" w:hAnsi="Times New Roman" w:cs="Times New Roman"/>
          <w:i/>
          <w:sz w:val="20"/>
          <w:szCs w:val="20"/>
        </w:rPr>
        <w:t>Another researcher is nearby and knows the hazards present.</w:t>
      </w:r>
    </w:p>
    <w:p w:rsidR="00CA6399" w:rsidRPr="00B94C63" w:rsidRDefault="00234463" w:rsidP="00B94C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contextualSpacing/>
        <w:rPr>
          <w:rFonts w:ascii="Times New Roman" w:hAnsi="Times New Roman" w:cs="Times New Roman"/>
          <w:i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82025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399" w:rsidRPr="00B94C63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CA6399" w:rsidRPr="00B94C63">
        <w:rPr>
          <w:rFonts w:ascii="Times New Roman" w:hAnsi="Times New Roman" w:cs="Times New Roman"/>
          <w:i/>
          <w:sz w:val="20"/>
          <w:szCs w:val="20"/>
        </w:rPr>
        <w:t>All calculations are done prior to beginning the procedure.</w:t>
      </w:r>
    </w:p>
    <w:p w:rsidR="0067390C" w:rsidRDefault="00234463" w:rsidP="00B94C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contextualSpacing/>
        <w:rPr>
          <w:rFonts w:ascii="Times New Roman" w:hAnsi="Times New Roman" w:cs="Times New Roman"/>
          <w:i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703559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3E8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67390C" w:rsidRPr="00B94C63">
        <w:rPr>
          <w:rFonts w:ascii="Times New Roman" w:hAnsi="Times New Roman" w:cs="Times New Roman"/>
          <w:i/>
          <w:sz w:val="20"/>
          <w:szCs w:val="20"/>
        </w:rPr>
        <w:t xml:space="preserve">The </w:t>
      </w:r>
      <w:r w:rsidR="00E857F0">
        <w:rPr>
          <w:rFonts w:ascii="Times New Roman" w:hAnsi="Times New Roman" w:cs="Times New Roman"/>
          <w:i/>
          <w:sz w:val="20"/>
          <w:szCs w:val="20"/>
        </w:rPr>
        <w:t>required glassware</w:t>
      </w:r>
      <w:r w:rsidR="0067390C" w:rsidRPr="00B94C63">
        <w:rPr>
          <w:rFonts w:ascii="Times New Roman" w:hAnsi="Times New Roman" w:cs="Times New Roman"/>
          <w:i/>
          <w:sz w:val="20"/>
          <w:szCs w:val="20"/>
        </w:rPr>
        <w:t xml:space="preserve"> is of the proper size to accommodate all steps of the procedure.</w:t>
      </w:r>
    </w:p>
    <w:p w:rsidR="005763E8" w:rsidRPr="005763E8" w:rsidRDefault="00234463" w:rsidP="00B94C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contextualSpacing/>
        <w:rPr>
          <w:rFonts w:ascii="Times New Roman" w:hAnsi="Times New Roman" w:cs="Times New Roman"/>
          <w:i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195071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3E8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5763E8">
        <w:rPr>
          <w:rFonts w:ascii="Times New Roman" w:hAnsi="Times New Roman" w:cs="Times New Roman"/>
          <w:i/>
          <w:sz w:val="20"/>
          <w:szCs w:val="20"/>
        </w:rPr>
        <w:t>Received necessary immunizations.</w:t>
      </w:r>
    </w:p>
    <w:p w:rsidR="00421527" w:rsidRPr="00B934F4" w:rsidRDefault="00421527">
      <w:pPr>
        <w:contextualSpacing/>
        <w:rPr>
          <w:rFonts w:ascii="Times New Roman" w:hAnsi="Times New Roman" w:cs="Times New Roman"/>
          <w:sz w:val="20"/>
          <w:szCs w:val="20"/>
          <w:u w:val="single"/>
        </w:rPr>
      </w:pPr>
    </w:p>
    <w:p w:rsidR="00B94C63" w:rsidRPr="00B934F4" w:rsidRDefault="00FE6224">
      <w:pPr>
        <w:contextualSpacing/>
        <w:rPr>
          <w:rFonts w:ascii="Times New Roman" w:hAnsi="Times New Roman" w:cs="Times New Roman"/>
          <w:sz w:val="20"/>
          <w:szCs w:val="20"/>
          <w:u w:val="single"/>
        </w:rPr>
      </w:pPr>
      <w:r w:rsidRPr="00B934F4">
        <w:rPr>
          <w:rFonts w:ascii="Times New Roman" w:hAnsi="Times New Roman" w:cs="Times New Roman"/>
          <w:sz w:val="20"/>
          <w:szCs w:val="20"/>
          <w:u w:val="single"/>
        </w:rPr>
        <w:t xml:space="preserve">References: </w:t>
      </w:r>
    </w:p>
    <w:p w:rsidR="00616845" w:rsidRPr="00616845" w:rsidRDefault="00616845" w:rsidP="0061684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sz w:val="20"/>
          <w:szCs w:val="20"/>
        </w:rPr>
      </w:pPr>
      <w:r w:rsidRPr="00616845">
        <w:rPr>
          <w:rFonts w:ascii="Times New Roman" w:hAnsi="Times New Roman" w:cs="Times New Roman"/>
          <w:i/>
          <w:sz w:val="20"/>
          <w:szCs w:val="20"/>
        </w:rPr>
        <w:t>DRS Chem Waste and Storage: https://www.drs.illinois.edu/Waste/ChemicalWasteCollectionAndStorage</w:t>
      </w:r>
    </w:p>
    <w:p w:rsidR="0067390C" w:rsidRPr="00616845" w:rsidRDefault="00616845" w:rsidP="0061684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lastRenderedPageBreak/>
        <w:t xml:space="preserve">Chemical Specfic Safety Information </w:t>
      </w:r>
      <w:r w:rsidRPr="00616845">
        <w:rPr>
          <w:rFonts w:ascii="Times New Roman" w:hAnsi="Times New Roman" w:cs="Times New Roman"/>
          <w:i/>
          <w:sz w:val="20"/>
          <w:szCs w:val="20"/>
        </w:rPr>
        <w:t>http://www.sigmaaldrich.com/catalog/product/sial/m79603?lang=en&amp;region=US</w:t>
      </w:r>
      <w:r w:rsidR="0067390C" w:rsidRPr="00616845">
        <w:rPr>
          <w:rFonts w:ascii="Times New Roman" w:hAnsi="Times New Roman" w:cs="Times New Roman"/>
          <w:i/>
          <w:sz w:val="20"/>
          <w:szCs w:val="20"/>
        </w:rPr>
        <w:br w:type="page"/>
      </w:r>
    </w:p>
    <w:p w:rsidR="0067390C" w:rsidRDefault="0067390C" w:rsidP="000A398E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67390C" w:rsidRDefault="0067390C" w:rsidP="000A398E">
      <w:pPr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Training Documentation</w:t>
      </w:r>
    </w:p>
    <w:p w:rsidR="0067390C" w:rsidRDefault="0067390C" w:rsidP="000A398E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Signing this document means that you have read and understand all aspects of this Standard Operating Procedure.</w:t>
      </w:r>
    </w:p>
    <w:p w:rsidR="0051117D" w:rsidRDefault="0051117D" w:rsidP="000A398E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supervisor is the person that acknowledges you took the training and understand the procedure. They can be a lab manager or researcher assigned by the PI to oversee this particular SOP.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1"/>
        <w:gridCol w:w="2470"/>
        <w:gridCol w:w="2245"/>
        <w:gridCol w:w="2370"/>
      </w:tblGrid>
      <w:tr w:rsidR="0051117D" w:rsidTr="0051117D">
        <w:tc>
          <w:tcPr>
            <w:tcW w:w="2491" w:type="dxa"/>
          </w:tcPr>
          <w:p w:rsidR="0051117D" w:rsidRPr="0067390C" w:rsidRDefault="0051117D" w:rsidP="006739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90C">
              <w:rPr>
                <w:rFonts w:ascii="Times New Roman" w:hAnsi="Times New Roman" w:cs="Times New Roman"/>
                <w:b/>
                <w:sz w:val="20"/>
                <w:szCs w:val="20"/>
              </w:rPr>
              <w:t>Name (Printed)</w:t>
            </w:r>
          </w:p>
        </w:tc>
        <w:tc>
          <w:tcPr>
            <w:tcW w:w="2470" w:type="dxa"/>
          </w:tcPr>
          <w:p w:rsidR="0051117D" w:rsidRPr="0067390C" w:rsidRDefault="0051117D" w:rsidP="006739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90C">
              <w:rPr>
                <w:rFonts w:ascii="Times New Roman" w:hAnsi="Times New Roman" w:cs="Times New Roman"/>
                <w:b/>
                <w:sz w:val="20"/>
                <w:szCs w:val="20"/>
              </w:rPr>
              <w:t>Name (Signed)</w:t>
            </w:r>
          </w:p>
        </w:tc>
        <w:tc>
          <w:tcPr>
            <w:tcW w:w="2245" w:type="dxa"/>
          </w:tcPr>
          <w:p w:rsidR="0051117D" w:rsidRPr="0067390C" w:rsidRDefault="0051117D" w:rsidP="006739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Supervisor</w:t>
            </w:r>
          </w:p>
        </w:tc>
        <w:tc>
          <w:tcPr>
            <w:tcW w:w="2370" w:type="dxa"/>
          </w:tcPr>
          <w:p w:rsidR="0051117D" w:rsidRPr="0067390C" w:rsidRDefault="0051117D" w:rsidP="006739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90C"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</w:tr>
      <w:tr w:rsidR="0051117D" w:rsidTr="0051117D">
        <w:tc>
          <w:tcPr>
            <w:tcW w:w="2491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17D" w:rsidTr="0051117D">
        <w:tc>
          <w:tcPr>
            <w:tcW w:w="2491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17D" w:rsidTr="0051117D">
        <w:tc>
          <w:tcPr>
            <w:tcW w:w="2491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17D" w:rsidTr="0051117D">
        <w:tc>
          <w:tcPr>
            <w:tcW w:w="2491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17D" w:rsidTr="0051117D">
        <w:tc>
          <w:tcPr>
            <w:tcW w:w="2491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17D" w:rsidTr="0051117D">
        <w:tc>
          <w:tcPr>
            <w:tcW w:w="2491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17D" w:rsidTr="0051117D">
        <w:tc>
          <w:tcPr>
            <w:tcW w:w="2491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17D" w:rsidTr="0051117D">
        <w:tc>
          <w:tcPr>
            <w:tcW w:w="2491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17D" w:rsidTr="0051117D">
        <w:tc>
          <w:tcPr>
            <w:tcW w:w="2491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17D" w:rsidTr="0051117D">
        <w:tc>
          <w:tcPr>
            <w:tcW w:w="2491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17D" w:rsidTr="0051117D">
        <w:tc>
          <w:tcPr>
            <w:tcW w:w="2491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17D" w:rsidTr="0051117D">
        <w:tc>
          <w:tcPr>
            <w:tcW w:w="2491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17D" w:rsidTr="0051117D">
        <w:tc>
          <w:tcPr>
            <w:tcW w:w="2491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17D" w:rsidTr="0051117D">
        <w:tc>
          <w:tcPr>
            <w:tcW w:w="2491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17D" w:rsidTr="0051117D">
        <w:tc>
          <w:tcPr>
            <w:tcW w:w="2491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17D" w:rsidTr="0051117D">
        <w:tc>
          <w:tcPr>
            <w:tcW w:w="2491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17D" w:rsidTr="0051117D">
        <w:tc>
          <w:tcPr>
            <w:tcW w:w="2491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17D" w:rsidTr="0051117D">
        <w:tc>
          <w:tcPr>
            <w:tcW w:w="2491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17D" w:rsidTr="0051117D">
        <w:tc>
          <w:tcPr>
            <w:tcW w:w="2491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17D" w:rsidTr="0051117D">
        <w:tc>
          <w:tcPr>
            <w:tcW w:w="2491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17D" w:rsidTr="0051117D">
        <w:tc>
          <w:tcPr>
            <w:tcW w:w="2491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17D" w:rsidTr="0051117D">
        <w:tc>
          <w:tcPr>
            <w:tcW w:w="2491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</w:tcPr>
          <w:p w:rsidR="0051117D" w:rsidRDefault="0051117D" w:rsidP="000A39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A6399" w:rsidRPr="00CA6399" w:rsidRDefault="00CA6399" w:rsidP="000A398E">
      <w:pPr>
        <w:contextualSpacing/>
        <w:rPr>
          <w:rFonts w:ascii="Times New Roman" w:hAnsi="Times New Roman" w:cs="Times New Roman"/>
          <w:sz w:val="20"/>
          <w:szCs w:val="20"/>
        </w:rPr>
      </w:pPr>
    </w:p>
    <w:sectPr w:rsidR="00CA6399" w:rsidRPr="00CA639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2C8" w:rsidRDefault="006A72C8" w:rsidP="00CB2707">
      <w:pPr>
        <w:spacing w:after="0" w:line="240" w:lineRule="auto"/>
      </w:pPr>
      <w:r>
        <w:separator/>
      </w:r>
    </w:p>
  </w:endnote>
  <w:endnote w:type="continuationSeparator" w:id="0">
    <w:p w:rsidR="006A72C8" w:rsidRDefault="006A72C8" w:rsidP="00CB2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2C8" w:rsidRDefault="006A72C8" w:rsidP="00CB2707">
      <w:pPr>
        <w:spacing w:after="0" w:line="240" w:lineRule="auto"/>
      </w:pPr>
      <w:r>
        <w:separator/>
      </w:r>
    </w:p>
  </w:footnote>
  <w:footnote w:type="continuationSeparator" w:id="0">
    <w:p w:rsidR="006A72C8" w:rsidRDefault="006A72C8" w:rsidP="00CB2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D7F" w:rsidRDefault="00FD0D7F" w:rsidP="00CB2707">
    <w:pPr>
      <w:pStyle w:val="Header"/>
      <w:jc w:val="right"/>
    </w:pPr>
    <w:r>
      <w:t xml:space="preserve">Title: </w:t>
    </w:r>
    <w:sdt>
      <w:sdtPr>
        <w:id w:val="-1753576131"/>
        <w:placeholder>
          <w:docPart w:val="DefaultPlaceholder_1082065158"/>
        </w:placeholder>
        <w:showingPlcHdr/>
      </w:sdtPr>
      <w:sdtEndPr/>
      <w:sdtContent>
        <w:r w:rsidRPr="004B291B">
          <w:rPr>
            <w:rStyle w:val="PlaceholderText"/>
          </w:rPr>
          <w:t>Click here to enter text.</w:t>
        </w:r>
      </w:sdtContent>
    </w:sdt>
  </w:p>
  <w:p w:rsidR="00FD0D7F" w:rsidRDefault="00FD0D7F" w:rsidP="00CB2707">
    <w:pPr>
      <w:pStyle w:val="Header"/>
      <w:jc w:val="right"/>
    </w:pPr>
    <w:r>
      <w:t>SOP ID #:</w:t>
    </w:r>
    <w:sdt>
      <w:sdtPr>
        <w:id w:val="564306167"/>
        <w:placeholder>
          <w:docPart w:val="DefaultPlaceholder_1082065158"/>
        </w:placeholder>
        <w:showingPlcHdr/>
      </w:sdtPr>
      <w:sdtEndPr/>
      <w:sdtContent>
        <w:r w:rsidRPr="004B291B">
          <w:rPr>
            <w:rStyle w:val="PlaceholderText"/>
          </w:rPr>
          <w:t>Click here to enter text.</w:t>
        </w:r>
      </w:sdtContent>
    </w:sdt>
  </w:p>
  <w:p w:rsidR="00FD0D7F" w:rsidRDefault="00FD0D7F" w:rsidP="00CB2707">
    <w:pPr>
      <w:pStyle w:val="Header"/>
      <w:jc w:val="right"/>
    </w:pPr>
    <w:r>
      <w:t>Revision #:</w:t>
    </w:r>
    <w:sdt>
      <w:sdtPr>
        <w:id w:val="-1789184783"/>
        <w:placeholder>
          <w:docPart w:val="DefaultPlaceholder_1082065158"/>
        </w:placeholder>
        <w:showingPlcHdr/>
      </w:sdtPr>
      <w:sdtEndPr/>
      <w:sdtContent>
        <w:r w:rsidRPr="004B291B">
          <w:rPr>
            <w:rStyle w:val="PlaceholderText"/>
          </w:rPr>
          <w:t>Click here to enter text.</w:t>
        </w:r>
      </w:sdtContent>
    </w:sdt>
  </w:p>
  <w:p w:rsidR="00FD0D7F" w:rsidRDefault="00FD0D7F" w:rsidP="00CB2707">
    <w:pPr>
      <w:pStyle w:val="Header"/>
      <w:jc w:val="right"/>
    </w:pPr>
    <w:r>
      <w:t>Date:</w:t>
    </w:r>
    <w:sdt>
      <w:sdtPr>
        <w:id w:val="1329169070"/>
        <w:placeholder>
          <w:docPart w:val="DefaultPlaceholder_1082065158"/>
        </w:placeholder>
        <w:showingPlcHdr/>
      </w:sdtPr>
      <w:sdtEndPr/>
      <w:sdtContent>
        <w:r w:rsidRPr="004B291B">
          <w:rPr>
            <w:rStyle w:val="PlaceholderText"/>
          </w:rPr>
          <w:t>Click here to enter text.</w:t>
        </w:r>
      </w:sdtContent>
    </w:sdt>
  </w:p>
  <w:p w:rsidR="00FD0D7F" w:rsidRDefault="00FD0D7F">
    <w:pPr>
      <w:pStyle w:val="Header"/>
    </w:pPr>
    <w:r>
      <w:tab/>
    </w:r>
    <w:r>
      <w:tab/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234463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234463">
      <w:rPr>
        <w:b/>
        <w:noProof/>
      </w:rPr>
      <w:t>4</w:t>
    </w:r>
    <w:r>
      <w:rPr>
        <w:b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E60D8"/>
    <w:multiLevelType w:val="hybridMultilevel"/>
    <w:tmpl w:val="273C6D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D6968F2"/>
    <w:multiLevelType w:val="hybridMultilevel"/>
    <w:tmpl w:val="416AF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67609B"/>
    <w:multiLevelType w:val="hybridMultilevel"/>
    <w:tmpl w:val="416AFE8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707"/>
    <w:rsid w:val="0002212D"/>
    <w:rsid w:val="00025E33"/>
    <w:rsid w:val="00063007"/>
    <w:rsid w:val="000A1DD4"/>
    <w:rsid w:val="000A398E"/>
    <w:rsid w:val="000B0106"/>
    <w:rsid w:val="000B7955"/>
    <w:rsid w:val="00165DD6"/>
    <w:rsid w:val="00223903"/>
    <w:rsid w:val="00234463"/>
    <w:rsid w:val="0024146D"/>
    <w:rsid w:val="002631E5"/>
    <w:rsid w:val="00281364"/>
    <w:rsid w:val="00287391"/>
    <w:rsid w:val="0029202B"/>
    <w:rsid w:val="00295113"/>
    <w:rsid w:val="002B11B3"/>
    <w:rsid w:val="00304479"/>
    <w:rsid w:val="00331ACF"/>
    <w:rsid w:val="003679EA"/>
    <w:rsid w:val="003D2512"/>
    <w:rsid w:val="003E4802"/>
    <w:rsid w:val="00405EDE"/>
    <w:rsid w:val="00421527"/>
    <w:rsid w:val="004314B4"/>
    <w:rsid w:val="004345DC"/>
    <w:rsid w:val="004471BC"/>
    <w:rsid w:val="004605D0"/>
    <w:rsid w:val="00465F09"/>
    <w:rsid w:val="00476F98"/>
    <w:rsid w:val="004F7740"/>
    <w:rsid w:val="0051117D"/>
    <w:rsid w:val="005763E8"/>
    <w:rsid w:val="005C6F4B"/>
    <w:rsid w:val="00603CF1"/>
    <w:rsid w:val="00616845"/>
    <w:rsid w:val="0064059F"/>
    <w:rsid w:val="0067390C"/>
    <w:rsid w:val="006A72C8"/>
    <w:rsid w:val="00734620"/>
    <w:rsid w:val="00742C8E"/>
    <w:rsid w:val="00744C0B"/>
    <w:rsid w:val="00755F6B"/>
    <w:rsid w:val="00764004"/>
    <w:rsid w:val="007944F5"/>
    <w:rsid w:val="00795512"/>
    <w:rsid w:val="007D35B1"/>
    <w:rsid w:val="008422B4"/>
    <w:rsid w:val="008546AC"/>
    <w:rsid w:val="008B42C3"/>
    <w:rsid w:val="008D2C47"/>
    <w:rsid w:val="008E1174"/>
    <w:rsid w:val="00945387"/>
    <w:rsid w:val="009456AA"/>
    <w:rsid w:val="009A6D0A"/>
    <w:rsid w:val="009D179A"/>
    <w:rsid w:val="009E736B"/>
    <w:rsid w:val="00A34A88"/>
    <w:rsid w:val="00A75848"/>
    <w:rsid w:val="00AA0EEF"/>
    <w:rsid w:val="00AB2FBF"/>
    <w:rsid w:val="00B11E1B"/>
    <w:rsid w:val="00B5024A"/>
    <w:rsid w:val="00B55E64"/>
    <w:rsid w:val="00B76E5E"/>
    <w:rsid w:val="00B934F4"/>
    <w:rsid w:val="00B94C63"/>
    <w:rsid w:val="00BD4D4B"/>
    <w:rsid w:val="00BF0FC1"/>
    <w:rsid w:val="00C113F3"/>
    <w:rsid w:val="00CA6399"/>
    <w:rsid w:val="00CB2707"/>
    <w:rsid w:val="00CC55AD"/>
    <w:rsid w:val="00CD2A64"/>
    <w:rsid w:val="00D54F2A"/>
    <w:rsid w:val="00D633CB"/>
    <w:rsid w:val="00D65E37"/>
    <w:rsid w:val="00D6785E"/>
    <w:rsid w:val="00D813A4"/>
    <w:rsid w:val="00D929E1"/>
    <w:rsid w:val="00DA72C2"/>
    <w:rsid w:val="00DB6AC1"/>
    <w:rsid w:val="00DE7C65"/>
    <w:rsid w:val="00E122C9"/>
    <w:rsid w:val="00E236B2"/>
    <w:rsid w:val="00E23FF7"/>
    <w:rsid w:val="00E36BCE"/>
    <w:rsid w:val="00E72AC4"/>
    <w:rsid w:val="00E857F0"/>
    <w:rsid w:val="00E86D4D"/>
    <w:rsid w:val="00EE721C"/>
    <w:rsid w:val="00F01217"/>
    <w:rsid w:val="00F0471E"/>
    <w:rsid w:val="00F971BF"/>
    <w:rsid w:val="00FD0D7F"/>
    <w:rsid w:val="00FD5AFD"/>
    <w:rsid w:val="00FE6224"/>
    <w:rsid w:val="00FF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2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707"/>
  </w:style>
  <w:style w:type="paragraph" w:styleId="Footer">
    <w:name w:val="footer"/>
    <w:basedOn w:val="Normal"/>
    <w:link w:val="FooterChar"/>
    <w:uiPriority w:val="99"/>
    <w:unhideWhenUsed/>
    <w:rsid w:val="00CB2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707"/>
  </w:style>
  <w:style w:type="paragraph" w:styleId="BalloonText">
    <w:name w:val="Balloon Text"/>
    <w:basedOn w:val="Normal"/>
    <w:link w:val="BalloonTextChar"/>
    <w:uiPriority w:val="99"/>
    <w:semiHidden/>
    <w:unhideWhenUsed/>
    <w:rsid w:val="00CB2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70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B2707"/>
    <w:rPr>
      <w:color w:val="808080"/>
    </w:rPr>
  </w:style>
  <w:style w:type="table" w:styleId="TableGrid">
    <w:name w:val="Table Grid"/>
    <w:basedOn w:val="TableNormal"/>
    <w:uiPriority w:val="59"/>
    <w:rsid w:val="005C6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47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29E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630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2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707"/>
  </w:style>
  <w:style w:type="paragraph" w:styleId="Footer">
    <w:name w:val="footer"/>
    <w:basedOn w:val="Normal"/>
    <w:link w:val="FooterChar"/>
    <w:uiPriority w:val="99"/>
    <w:unhideWhenUsed/>
    <w:rsid w:val="00CB2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707"/>
  </w:style>
  <w:style w:type="paragraph" w:styleId="BalloonText">
    <w:name w:val="Balloon Text"/>
    <w:basedOn w:val="Normal"/>
    <w:link w:val="BalloonTextChar"/>
    <w:uiPriority w:val="99"/>
    <w:semiHidden/>
    <w:unhideWhenUsed/>
    <w:rsid w:val="00CB2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70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B2707"/>
    <w:rPr>
      <w:color w:val="808080"/>
    </w:rPr>
  </w:style>
  <w:style w:type="table" w:styleId="TableGrid">
    <w:name w:val="Table Grid"/>
    <w:basedOn w:val="TableNormal"/>
    <w:uiPriority w:val="59"/>
    <w:rsid w:val="005C6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47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29E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63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F4FAB-2C82-4D13-9436-644A02BF5DFF}"/>
      </w:docPartPr>
      <w:docPartBody>
        <w:p w:rsidR="009F2514" w:rsidRDefault="00B13357">
          <w:r w:rsidRPr="004B291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357"/>
    <w:rsid w:val="007D36F7"/>
    <w:rsid w:val="009F2514"/>
    <w:rsid w:val="00A80103"/>
    <w:rsid w:val="00B13357"/>
    <w:rsid w:val="00EC64F6"/>
    <w:rsid w:val="00ED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F6FD14DA544D3A9EC3C0AE30F04B2D">
    <w:name w:val="05F6FD14DA544D3A9EC3C0AE30F04B2D"/>
    <w:rsid w:val="00B13357"/>
  </w:style>
  <w:style w:type="character" w:styleId="PlaceholderText">
    <w:name w:val="Placeholder Text"/>
    <w:basedOn w:val="DefaultParagraphFont"/>
    <w:uiPriority w:val="99"/>
    <w:semiHidden/>
    <w:rsid w:val="00ED379D"/>
    <w:rPr>
      <w:color w:val="808080"/>
    </w:rPr>
  </w:style>
  <w:style w:type="paragraph" w:customStyle="1" w:styleId="20957B7930E7412696853D9F96B8BB23">
    <w:name w:val="20957B7930E7412696853D9F96B8BB23"/>
    <w:rsid w:val="00ED379D"/>
    <w:pPr>
      <w:spacing w:after="160" w:line="259" w:lineRule="auto"/>
    </w:pPr>
  </w:style>
  <w:style w:type="paragraph" w:customStyle="1" w:styleId="9002FE98EF2D4409B3DCDD31E6A8FF95">
    <w:name w:val="9002FE98EF2D4409B3DCDD31E6A8FF95"/>
    <w:rsid w:val="00ED379D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F6FD14DA544D3A9EC3C0AE30F04B2D">
    <w:name w:val="05F6FD14DA544D3A9EC3C0AE30F04B2D"/>
    <w:rsid w:val="00B13357"/>
  </w:style>
  <w:style w:type="character" w:styleId="PlaceholderText">
    <w:name w:val="Placeholder Text"/>
    <w:basedOn w:val="DefaultParagraphFont"/>
    <w:uiPriority w:val="99"/>
    <w:semiHidden/>
    <w:rsid w:val="00ED379D"/>
    <w:rPr>
      <w:color w:val="808080"/>
    </w:rPr>
  </w:style>
  <w:style w:type="paragraph" w:customStyle="1" w:styleId="20957B7930E7412696853D9F96B8BB23">
    <w:name w:val="20957B7930E7412696853D9F96B8BB23"/>
    <w:rsid w:val="00ED379D"/>
    <w:pPr>
      <w:spacing w:after="160" w:line="259" w:lineRule="auto"/>
    </w:pPr>
  </w:style>
  <w:style w:type="paragraph" w:customStyle="1" w:styleId="9002FE98EF2D4409B3DCDD31E6A8FF95">
    <w:name w:val="9002FE98EF2D4409B3DCDD31E6A8FF95"/>
    <w:rsid w:val="00ED379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300C2-40F7-4D5B-8C2A-892F7563D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494</Words>
  <Characters>2822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Tumidajski, Stephanie</dc:creator>
  <cp:lastModifiedBy>Childers, Clayton Alexander</cp:lastModifiedBy>
  <cp:revision>2</cp:revision>
  <cp:lastPrinted>2014-03-14T16:06:00Z</cp:lastPrinted>
  <dcterms:created xsi:type="dcterms:W3CDTF">2016-01-28T18:57:00Z</dcterms:created>
  <dcterms:modified xsi:type="dcterms:W3CDTF">2016-01-28T18:57:00Z</dcterms:modified>
</cp:coreProperties>
</file>