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F49D" w14:textId="2F75F1AC" w:rsidR="001D6240" w:rsidRPr="00722C9D" w:rsidRDefault="00472B26" w:rsidP="00206D46">
      <w:pPr>
        <w:pStyle w:val="Heading1"/>
        <w:spacing w:before="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noProof/>
          <w:color w:val="404040"/>
        </w:rPr>
        <w:drawing>
          <wp:anchor distT="0" distB="0" distL="114300" distR="114300" simplePos="0" relativeHeight="251658240" behindDoc="0" locked="0" layoutInCell="1" allowOverlap="1" wp14:anchorId="12EC7B32" wp14:editId="483286B2">
            <wp:simplePos x="0" y="0"/>
            <wp:positionH relativeFrom="column">
              <wp:posOffset>3765550</wp:posOffset>
            </wp:positionH>
            <wp:positionV relativeFrom="paragraph">
              <wp:posOffset>78740</wp:posOffset>
            </wp:positionV>
            <wp:extent cx="3241629" cy="2652733"/>
            <wp:effectExtent l="0" t="0" r="0" b="0"/>
            <wp:wrapSquare wrapText="bothSides"/>
            <wp:docPr id="423744275" name="Picture 2" descr="A close-up of a control pa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44275" name="Picture 2" descr="A close-up of a control pane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629" cy="265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11C" w:rsidRPr="00722C9D">
        <w:rPr>
          <w:rFonts w:ascii="Open Sans" w:hAnsi="Open Sans" w:cs="Open Sans"/>
        </w:rPr>
        <w:t>CSL 141</w:t>
      </w:r>
    </w:p>
    <w:p w14:paraId="187B2492" w14:textId="5B5037B5" w:rsidR="001D6240" w:rsidRPr="00722C9D" w:rsidRDefault="001D6240" w:rsidP="00206D46">
      <w:pPr>
        <w:rPr>
          <w:rFonts w:ascii="Open Sans" w:eastAsia="Open Sans" w:hAnsi="Open Sans" w:cs="Open Sans"/>
          <w:color w:val="404040"/>
        </w:rPr>
      </w:pPr>
    </w:p>
    <w:p w14:paraId="4736C058" w14:textId="77777777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Turning the System On</w:t>
      </w:r>
    </w:p>
    <w:p w14:paraId="1A7DB881" w14:textId="160ED62E" w:rsidR="001D6240" w:rsidRPr="00722C9D" w:rsidRDefault="00D743E2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Press the</w:t>
      </w:r>
      <w:r w:rsidR="007A620D" w:rsidRPr="00722C9D">
        <w:rPr>
          <w:rFonts w:ascii="Open Sans" w:eastAsia="Open Sans" w:hAnsi="Open Sans" w:cs="Open Sans"/>
          <w:color w:val="000000"/>
        </w:rPr>
        <w:t xml:space="preserve"> display</w:t>
      </w:r>
      <w:r w:rsidRPr="00722C9D">
        <w:rPr>
          <w:rFonts w:ascii="Open Sans" w:eastAsia="Open Sans" w:hAnsi="Open Sans" w:cs="Open Sans"/>
          <w:color w:val="000000"/>
        </w:rPr>
        <w:t xml:space="preserve"> </w:t>
      </w:r>
      <w:r w:rsidRPr="00722C9D">
        <w:rPr>
          <w:rFonts w:ascii="Open Sans" w:eastAsia="Open Sans" w:hAnsi="Open Sans" w:cs="Open Sans"/>
          <w:b/>
          <w:color w:val="F79646"/>
        </w:rPr>
        <w:t>[</w:t>
      </w:r>
      <w:r w:rsidRPr="00722C9D">
        <w:rPr>
          <w:rFonts w:ascii="Open Sans" w:eastAsia="Open Sans" w:hAnsi="Open Sans" w:cs="Open Sans"/>
          <w:b/>
          <w:color w:val="F79646"/>
        </w:rPr>
        <w:t xml:space="preserve">On] </w:t>
      </w:r>
      <w:r w:rsidRPr="00722C9D">
        <w:rPr>
          <w:rFonts w:ascii="Open Sans" w:eastAsia="Open Sans" w:hAnsi="Open Sans" w:cs="Open Sans"/>
          <w:color w:val="000000"/>
        </w:rPr>
        <w:t>button to turn on the system.</w:t>
      </w:r>
    </w:p>
    <w:p w14:paraId="08C6AA41" w14:textId="77777777" w:rsidR="00F5796D" w:rsidRPr="00F5796D" w:rsidRDefault="00320884" w:rsidP="0032088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>
        <w:rPr>
          <w:rFonts w:ascii="Open Sans" w:eastAsia="Open Sans" w:hAnsi="Open Sans" w:cs="Open Sans"/>
          <w:color w:val="000000"/>
        </w:rPr>
        <w:t>The system and projector</w:t>
      </w:r>
      <w:r w:rsidR="00D743E2" w:rsidRPr="00722C9D">
        <w:rPr>
          <w:rFonts w:ascii="Open Sans" w:eastAsia="Open Sans" w:hAnsi="Open Sans" w:cs="Open Sans"/>
          <w:color w:val="000000"/>
        </w:rPr>
        <w:t xml:space="preserve"> will turn on</w:t>
      </w:r>
      <w:r w:rsidR="00D743E2" w:rsidRPr="00722C9D">
        <w:rPr>
          <w:rFonts w:ascii="Open Sans" w:eastAsia="Open Sans" w:hAnsi="Open Sans" w:cs="Open Sans"/>
          <w:color w:val="000000"/>
        </w:rPr>
        <w:t>.</w:t>
      </w:r>
    </w:p>
    <w:p w14:paraId="24632C84" w14:textId="4E34525B" w:rsidR="00320884" w:rsidRPr="00320884" w:rsidRDefault="00320884" w:rsidP="0032088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r w:rsidRPr="00722C9D">
        <w:rPr>
          <w:rFonts w:ascii="Open Sans" w:eastAsia="Open Sans" w:hAnsi="Open Sans" w:cs="Open Sans"/>
          <w:b/>
          <w:color w:val="F79646"/>
        </w:rPr>
        <w:t>[</w:t>
      </w:r>
      <w:r>
        <w:rPr>
          <w:rFonts w:ascii="Open Sans" w:eastAsia="Open Sans" w:hAnsi="Open Sans" w:cs="Open Sans"/>
          <w:b/>
          <w:color w:val="F79646"/>
        </w:rPr>
        <w:t>MUTE</w:t>
      </w:r>
      <w:r w:rsidRPr="00722C9D">
        <w:rPr>
          <w:rFonts w:ascii="Open Sans" w:eastAsia="Open Sans" w:hAnsi="Open Sans" w:cs="Open Sans"/>
          <w:b/>
          <w:color w:val="F79646"/>
        </w:rPr>
        <w:t>]</w:t>
      </w:r>
      <w:r>
        <w:rPr>
          <w:rFonts w:ascii="Open Sans" w:eastAsia="Open Sans" w:hAnsi="Open Sans" w:cs="Open Sans"/>
          <w:b/>
          <w:color w:val="F79646"/>
        </w:rPr>
        <w:t xml:space="preserve"> </w:t>
      </w:r>
      <w:r w:rsidRPr="00320884">
        <w:rPr>
          <w:rFonts w:ascii="Open Sans" w:eastAsia="Open Sans" w:hAnsi="Open Sans" w:cs="Open Sans"/>
          <w:bCs/>
        </w:rPr>
        <w:t>button</w:t>
      </w:r>
      <w:r w:rsidR="00F5796D">
        <w:rPr>
          <w:rFonts w:ascii="Open Sans" w:eastAsia="Open Sans" w:hAnsi="Open Sans" w:cs="Open Sans"/>
          <w:bCs/>
        </w:rPr>
        <w:t xml:space="preserve"> is projector mute</w:t>
      </w:r>
      <w:r>
        <w:rPr>
          <w:rFonts w:ascii="Open Sans" w:eastAsia="Open Sans" w:hAnsi="Open Sans" w:cs="Open Sans"/>
          <w:bCs/>
        </w:rPr>
        <w:t>.</w:t>
      </w:r>
    </w:p>
    <w:p w14:paraId="6B760374" w14:textId="77777777" w:rsidR="001D6240" w:rsidRPr="00722C9D" w:rsidRDefault="001D6240" w:rsidP="00206D46">
      <w:pPr>
        <w:rPr>
          <w:rFonts w:ascii="Open Sans" w:hAnsi="Open Sans" w:cs="Open Sans"/>
        </w:rPr>
      </w:pPr>
    </w:p>
    <w:p w14:paraId="296F6E41" w14:textId="77777777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Using the Resident PC</w:t>
      </w:r>
    </w:p>
    <w:p w14:paraId="32E589DB" w14:textId="313E8FEB" w:rsidR="001D6240" w:rsidRPr="00722C9D" w:rsidRDefault="00D743E2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If PC is not already selected, press the </w:t>
      </w:r>
      <w:r w:rsidRPr="00722C9D">
        <w:rPr>
          <w:rFonts w:ascii="Open Sans" w:eastAsia="Open Sans" w:hAnsi="Open Sans" w:cs="Open Sans"/>
          <w:b/>
          <w:color w:val="F79646"/>
        </w:rPr>
        <w:t>[PC]</w:t>
      </w:r>
      <w:r w:rsidRPr="00722C9D">
        <w:rPr>
          <w:rFonts w:ascii="Open Sans" w:eastAsia="Open Sans" w:hAnsi="Open Sans" w:cs="Open Sans"/>
          <w:color w:val="000000"/>
        </w:rPr>
        <w:t xml:space="preserve"> button on the </w:t>
      </w:r>
      <w:r w:rsidR="00851EE3" w:rsidRPr="00722C9D">
        <w:rPr>
          <w:rFonts w:ascii="Open Sans" w:eastAsia="Open Sans" w:hAnsi="Open Sans" w:cs="Open Sans"/>
          <w:color w:val="000000"/>
        </w:rPr>
        <w:t>button</w:t>
      </w:r>
      <w:r w:rsidRPr="00722C9D">
        <w:rPr>
          <w:rFonts w:ascii="Open Sans" w:eastAsia="Open Sans" w:hAnsi="Open Sans" w:cs="Open Sans"/>
          <w:color w:val="000000"/>
        </w:rPr>
        <w:t xml:space="preserve"> panel. </w:t>
      </w:r>
      <w:r>
        <w:rPr>
          <w:rFonts w:ascii="Open Sans" w:eastAsia="Open Sans" w:hAnsi="Open Sans" w:cs="Open Sans"/>
          <w:color w:val="000000"/>
        </w:rPr>
        <w:t>(Move mouse)</w:t>
      </w:r>
    </w:p>
    <w:p w14:paraId="65D76633" w14:textId="77777777" w:rsidR="001D6240" w:rsidRPr="00722C9D" w:rsidRDefault="001D6240" w:rsidP="00206D46">
      <w:pPr>
        <w:ind w:left="360"/>
        <w:rPr>
          <w:rFonts w:ascii="Open Sans" w:hAnsi="Open Sans" w:cs="Open Sans"/>
        </w:rPr>
      </w:pPr>
    </w:p>
    <w:p w14:paraId="13789523" w14:textId="77777777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Using a Laptop</w:t>
      </w:r>
    </w:p>
    <w:p w14:paraId="13FE14B1" w14:textId="344EE871" w:rsidR="001D6240" w:rsidRPr="00722C9D" w:rsidRDefault="00D743E2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Connect your laptop to the free end of the </w:t>
      </w:r>
      <w:r w:rsidRPr="00722C9D">
        <w:rPr>
          <w:rFonts w:ascii="Open Sans" w:eastAsia="Open Sans" w:hAnsi="Open Sans" w:cs="Open Sans"/>
          <w:b/>
          <w:color w:val="F79646"/>
        </w:rPr>
        <w:t>[HDMI]</w:t>
      </w:r>
      <w:r w:rsidR="007A620D" w:rsidRPr="00722C9D">
        <w:rPr>
          <w:rFonts w:ascii="Open Sans" w:eastAsia="Open Sans" w:hAnsi="Open Sans" w:cs="Open Sans"/>
          <w:color w:val="000000"/>
        </w:rPr>
        <w:t xml:space="preserve"> or</w:t>
      </w:r>
      <w:r w:rsidRPr="00722C9D">
        <w:rPr>
          <w:rFonts w:ascii="Open Sans" w:eastAsia="Open Sans" w:hAnsi="Open Sans" w:cs="Open Sans"/>
          <w:color w:val="000000"/>
        </w:rPr>
        <w:t xml:space="preserve"> </w:t>
      </w:r>
      <w:r w:rsidRPr="00722C9D">
        <w:rPr>
          <w:rFonts w:ascii="Open Sans" w:eastAsia="Open Sans" w:hAnsi="Open Sans" w:cs="Open Sans"/>
          <w:b/>
          <w:color w:val="F79646"/>
        </w:rPr>
        <w:t>[USB-C]</w:t>
      </w:r>
      <w:r w:rsidR="007A620D" w:rsidRPr="00722C9D">
        <w:rPr>
          <w:rFonts w:ascii="Open Sans" w:eastAsia="Open Sans" w:hAnsi="Open Sans" w:cs="Open Sans"/>
          <w:color w:val="000000"/>
        </w:rPr>
        <w:t xml:space="preserve"> </w:t>
      </w:r>
      <w:r w:rsidRPr="00722C9D">
        <w:rPr>
          <w:rFonts w:ascii="Open Sans" w:eastAsia="Open Sans" w:hAnsi="Open Sans" w:cs="Open Sans"/>
          <w:color w:val="000000"/>
        </w:rPr>
        <w:t>cable on the podium.</w:t>
      </w:r>
    </w:p>
    <w:p w14:paraId="156C8DE4" w14:textId="06A941BB" w:rsidR="001D6240" w:rsidRPr="00722C9D" w:rsidRDefault="00D743E2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Select the corresponding input that you connected to your laptop on the </w:t>
      </w:r>
      <w:r w:rsidR="007A620D" w:rsidRPr="00722C9D">
        <w:rPr>
          <w:rFonts w:ascii="Open Sans" w:eastAsia="Open Sans" w:hAnsi="Open Sans" w:cs="Open Sans"/>
          <w:color w:val="000000"/>
        </w:rPr>
        <w:t>button</w:t>
      </w:r>
      <w:r w:rsidRPr="00722C9D">
        <w:rPr>
          <w:rFonts w:ascii="Open Sans" w:eastAsia="Open Sans" w:hAnsi="Open Sans" w:cs="Open Sans"/>
          <w:color w:val="000000"/>
        </w:rPr>
        <w:t xml:space="preserve"> panel. </w:t>
      </w:r>
    </w:p>
    <w:p w14:paraId="008C112A" w14:textId="77777777" w:rsidR="001D6240" w:rsidRPr="00722C9D" w:rsidRDefault="00D743E2" w:rsidP="00206D4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b/>
          <w:color w:val="1F497D"/>
        </w:rPr>
      </w:pPr>
      <w:r w:rsidRPr="00722C9D">
        <w:rPr>
          <w:rFonts w:ascii="Open Sans" w:eastAsia="Open Sans" w:hAnsi="Open Sans" w:cs="Open Sans"/>
          <w:b/>
          <w:color w:val="1F497D"/>
        </w:rPr>
        <w:t>Note: Depending on your laptop model, you may need an adapter. Adapters can be borrowed on short term loan (4hrs.) from an Engineering IT Help Desk.</w:t>
      </w:r>
    </w:p>
    <w:p w14:paraId="187B279E" w14:textId="77777777" w:rsidR="001D6240" w:rsidRPr="00722C9D" w:rsidRDefault="001D6240" w:rsidP="00206D46">
      <w:pPr>
        <w:rPr>
          <w:rFonts w:ascii="Open Sans" w:hAnsi="Open Sans" w:cs="Open Sans"/>
        </w:rPr>
      </w:pPr>
    </w:p>
    <w:p w14:paraId="19F6FB00" w14:textId="77777777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Using the wireless presenting</w:t>
      </w:r>
    </w:p>
    <w:p w14:paraId="3307F73B" w14:textId="6F530933" w:rsidR="001D6240" w:rsidRPr="00722C9D" w:rsidRDefault="00D743E2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Select </w:t>
      </w:r>
      <w:r w:rsidRPr="00722C9D">
        <w:rPr>
          <w:rFonts w:ascii="Open Sans" w:eastAsia="Open Sans" w:hAnsi="Open Sans" w:cs="Open Sans"/>
          <w:b/>
          <w:color w:val="F79646"/>
        </w:rPr>
        <w:t>[W</w:t>
      </w:r>
      <w:r w:rsidR="007A620D" w:rsidRPr="00722C9D">
        <w:rPr>
          <w:rFonts w:ascii="Open Sans" w:eastAsia="Open Sans" w:hAnsi="Open Sans" w:cs="Open Sans"/>
          <w:b/>
          <w:color w:val="F79646"/>
        </w:rPr>
        <w:t>IRELESS</w:t>
      </w:r>
      <w:r w:rsidRPr="00722C9D">
        <w:rPr>
          <w:rFonts w:ascii="Open Sans" w:eastAsia="Open Sans" w:hAnsi="Open Sans" w:cs="Open Sans"/>
          <w:b/>
          <w:color w:val="F79646"/>
        </w:rPr>
        <w:t>]</w:t>
      </w:r>
      <w:r w:rsidRPr="00722C9D">
        <w:rPr>
          <w:rFonts w:ascii="Open Sans" w:eastAsia="Open Sans" w:hAnsi="Open Sans" w:cs="Open Sans"/>
          <w:color w:val="000000"/>
        </w:rPr>
        <w:t xml:space="preserve"> on the </w:t>
      </w:r>
      <w:r w:rsidR="007A620D" w:rsidRPr="00722C9D">
        <w:rPr>
          <w:rFonts w:ascii="Open Sans" w:eastAsia="Open Sans" w:hAnsi="Open Sans" w:cs="Open Sans"/>
          <w:color w:val="000000"/>
        </w:rPr>
        <w:t>button</w:t>
      </w:r>
      <w:r w:rsidRPr="00722C9D">
        <w:rPr>
          <w:rFonts w:ascii="Open Sans" w:eastAsia="Open Sans" w:hAnsi="Open Sans" w:cs="Open Sans"/>
          <w:color w:val="000000"/>
        </w:rPr>
        <w:t xml:space="preserve"> panel. </w:t>
      </w:r>
    </w:p>
    <w:p w14:paraId="53A4702B" w14:textId="77777777" w:rsidR="001D6240" w:rsidRPr="00722C9D" w:rsidRDefault="00D743E2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Follow</w:t>
      </w:r>
      <w:r w:rsidRPr="00722C9D">
        <w:rPr>
          <w:rFonts w:ascii="Open Sans" w:eastAsia="Open Sans" w:hAnsi="Open Sans" w:cs="Open Sans"/>
        </w:rPr>
        <w:t xml:space="preserve"> the</w:t>
      </w:r>
      <w:r w:rsidRPr="00722C9D">
        <w:rPr>
          <w:rFonts w:ascii="Open Sans" w:eastAsia="Open Sans" w:hAnsi="Open Sans" w:cs="Open Sans"/>
          <w:color w:val="000000"/>
        </w:rPr>
        <w:t xml:space="preserve"> instructions on the screen. </w:t>
      </w:r>
    </w:p>
    <w:p w14:paraId="66700460" w14:textId="77777777" w:rsidR="001D6240" w:rsidRPr="00722C9D" w:rsidRDefault="001D6240" w:rsidP="00206D46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9EEA1D" w14:textId="22B06F7D" w:rsidR="00781C9B" w:rsidRPr="00722C9D" w:rsidRDefault="00781C9B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Adjusting Volume</w:t>
      </w:r>
    </w:p>
    <w:p w14:paraId="5BAE0A50" w14:textId="77777777" w:rsidR="00781C9B" w:rsidRPr="00722C9D" w:rsidRDefault="00781C9B" w:rsidP="00206D4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Open Sans"/>
          <w:color w:val="000000"/>
          <w:sz w:val="24"/>
          <w:szCs w:val="24"/>
        </w:rPr>
      </w:pPr>
      <w:r w:rsidRPr="00722C9D">
        <w:rPr>
          <w:rFonts w:eastAsia="Open Sans"/>
          <w:color w:val="000000"/>
          <w:sz w:val="24"/>
          <w:szCs w:val="24"/>
        </w:rPr>
        <w:t>Turn the volume knob on the button panel:</w:t>
      </w:r>
    </w:p>
    <w:p w14:paraId="1598DE35" w14:textId="7AF72A5D" w:rsidR="00781C9B" w:rsidRPr="00722C9D" w:rsidRDefault="00781C9B" w:rsidP="00206D46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Open Sans"/>
          <w:color w:val="000000"/>
          <w:sz w:val="24"/>
          <w:szCs w:val="24"/>
        </w:rPr>
      </w:pPr>
      <w:r w:rsidRPr="00722C9D">
        <w:rPr>
          <w:rFonts w:eastAsia="Open Sans"/>
          <w:color w:val="000000"/>
          <w:sz w:val="24"/>
          <w:szCs w:val="24"/>
        </w:rPr>
        <w:t xml:space="preserve">To the right for louder volume, </w:t>
      </w:r>
    </w:p>
    <w:p w14:paraId="36528AAD" w14:textId="4E2E982D" w:rsidR="00781C9B" w:rsidRPr="00722C9D" w:rsidRDefault="00781C9B" w:rsidP="00206D46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Open Sans"/>
          <w:color w:val="000000"/>
          <w:sz w:val="24"/>
          <w:szCs w:val="24"/>
        </w:rPr>
      </w:pPr>
      <w:r w:rsidRPr="00722C9D">
        <w:rPr>
          <w:rFonts w:eastAsia="Open Sans"/>
          <w:color w:val="000000"/>
          <w:sz w:val="24"/>
          <w:szCs w:val="24"/>
        </w:rPr>
        <w:t>To the left for quieter volume.</w:t>
      </w:r>
    </w:p>
    <w:p w14:paraId="725FCF10" w14:textId="77777777" w:rsidR="00E72CD1" w:rsidRPr="009A64C4" w:rsidRDefault="00E72CD1" w:rsidP="00206D4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6E2F59" w14:textId="0E17891B" w:rsidR="00E72CD1" w:rsidRPr="00722C9D" w:rsidRDefault="00E72CD1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Camera Control</w:t>
      </w:r>
    </w:p>
    <w:p w14:paraId="5D1B37B5" w14:textId="19637124" w:rsidR="00E72CD1" w:rsidRPr="00722C9D" w:rsidRDefault="00E72CD1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On the button panel:</w:t>
      </w:r>
    </w:p>
    <w:p w14:paraId="0EF64937" w14:textId="491A4063" w:rsidR="00E72CD1" w:rsidRPr="00722C9D" w:rsidRDefault="00E72CD1" w:rsidP="00206D4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CAM R WIDE</w:t>
      </w:r>
    </w:p>
    <w:p w14:paraId="0F0521AA" w14:textId="7DDFF25C" w:rsidR="00E72CD1" w:rsidRPr="00722C9D" w:rsidRDefault="00E72CD1" w:rsidP="00206D4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Sets the rear camera on the WIDE preset.</w:t>
      </w:r>
    </w:p>
    <w:p w14:paraId="1A0D211C" w14:textId="58EC883A" w:rsidR="00E72CD1" w:rsidRPr="00722C9D" w:rsidRDefault="00E72CD1" w:rsidP="00206D4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CAM R TIGHT</w:t>
      </w:r>
    </w:p>
    <w:p w14:paraId="56B84973" w14:textId="5045C981" w:rsidR="00E72CD1" w:rsidRPr="00722C9D" w:rsidRDefault="00E72CD1" w:rsidP="00206D4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 xml:space="preserve">Sets the rear camera on the </w:t>
      </w:r>
      <w:r w:rsidRPr="00722C9D">
        <w:rPr>
          <w:rFonts w:ascii="Open Sans" w:hAnsi="Open Sans" w:cs="Open Sans"/>
        </w:rPr>
        <w:t>TIGHT</w:t>
      </w:r>
      <w:r w:rsidRPr="00722C9D">
        <w:rPr>
          <w:rFonts w:ascii="Open Sans" w:hAnsi="Open Sans" w:cs="Open Sans"/>
        </w:rPr>
        <w:t xml:space="preserve"> preset</w:t>
      </w:r>
      <w:r w:rsidRPr="00722C9D">
        <w:rPr>
          <w:rFonts w:ascii="Open Sans" w:hAnsi="Open Sans" w:cs="Open Sans"/>
        </w:rPr>
        <w:t xml:space="preserve"> (close up on speaker at AV podium)</w:t>
      </w:r>
      <w:r w:rsidRPr="00722C9D">
        <w:rPr>
          <w:rFonts w:ascii="Open Sans" w:hAnsi="Open Sans" w:cs="Open Sans"/>
        </w:rPr>
        <w:t>.</w:t>
      </w:r>
    </w:p>
    <w:p w14:paraId="1604A658" w14:textId="77777777" w:rsidR="00E72CD1" w:rsidRPr="00722C9D" w:rsidRDefault="00E72CD1" w:rsidP="00206D4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</w:rPr>
      </w:pPr>
    </w:p>
    <w:p w14:paraId="1E2C5383" w14:textId="77777777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Turning the System Off</w:t>
      </w:r>
    </w:p>
    <w:p w14:paraId="1E7130F2" w14:textId="6650520A" w:rsidR="001D6240" w:rsidRPr="00722C9D" w:rsidRDefault="00D743E2" w:rsidP="00206D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Press the</w:t>
      </w:r>
      <w:r w:rsidR="007A620D" w:rsidRPr="00722C9D">
        <w:rPr>
          <w:rFonts w:ascii="Open Sans" w:eastAsia="Open Sans" w:hAnsi="Open Sans" w:cs="Open Sans"/>
          <w:color w:val="000000"/>
        </w:rPr>
        <w:t xml:space="preserve"> display</w:t>
      </w:r>
      <w:r w:rsidRPr="00722C9D">
        <w:rPr>
          <w:rFonts w:ascii="Open Sans" w:eastAsia="Open Sans" w:hAnsi="Open Sans" w:cs="Open Sans"/>
          <w:color w:val="000000"/>
        </w:rPr>
        <w:t xml:space="preserve"> </w:t>
      </w:r>
      <w:r w:rsidRPr="00722C9D">
        <w:rPr>
          <w:rFonts w:ascii="Open Sans" w:eastAsia="Open Sans" w:hAnsi="Open Sans" w:cs="Open Sans"/>
          <w:b/>
          <w:color w:val="F79646"/>
        </w:rPr>
        <w:t>[</w:t>
      </w:r>
      <w:r w:rsidR="007A620D" w:rsidRPr="00722C9D">
        <w:rPr>
          <w:rFonts w:ascii="Open Sans" w:eastAsia="Open Sans" w:hAnsi="Open Sans" w:cs="Open Sans"/>
          <w:b/>
          <w:color w:val="F79646"/>
        </w:rPr>
        <w:t>OFF</w:t>
      </w:r>
      <w:r w:rsidRPr="00722C9D">
        <w:rPr>
          <w:rFonts w:ascii="Open Sans" w:eastAsia="Open Sans" w:hAnsi="Open Sans" w:cs="Open Sans"/>
          <w:b/>
          <w:color w:val="F79646"/>
        </w:rPr>
        <w:t xml:space="preserve">] </w:t>
      </w:r>
      <w:r w:rsidRPr="00722C9D">
        <w:rPr>
          <w:rFonts w:ascii="Open Sans" w:eastAsia="Open Sans" w:hAnsi="Open Sans" w:cs="Open Sans"/>
          <w:color w:val="000000"/>
        </w:rPr>
        <w:t xml:space="preserve">button on the top </w:t>
      </w:r>
      <w:r w:rsidR="007A620D" w:rsidRPr="00722C9D">
        <w:rPr>
          <w:rFonts w:ascii="Open Sans" w:eastAsia="Open Sans" w:hAnsi="Open Sans" w:cs="Open Sans"/>
          <w:color w:val="000000"/>
        </w:rPr>
        <w:t>left</w:t>
      </w:r>
      <w:r w:rsidRPr="00722C9D">
        <w:rPr>
          <w:rFonts w:ascii="Open Sans" w:eastAsia="Open Sans" w:hAnsi="Open Sans" w:cs="Open Sans"/>
          <w:color w:val="000000"/>
        </w:rPr>
        <w:t xml:space="preserve"> of the </w:t>
      </w:r>
      <w:r w:rsidR="007A620D" w:rsidRPr="00722C9D">
        <w:rPr>
          <w:rFonts w:ascii="Open Sans" w:eastAsia="Open Sans" w:hAnsi="Open Sans" w:cs="Open Sans"/>
          <w:color w:val="000000"/>
        </w:rPr>
        <w:t>button</w:t>
      </w:r>
      <w:r w:rsidRPr="00722C9D">
        <w:rPr>
          <w:rFonts w:ascii="Open Sans" w:eastAsia="Open Sans" w:hAnsi="Open Sans" w:cs="Open Sans"/>
          <w:color w:val="000000"/>
        </w:rPr>
        <w:t xml:space="preserve"> panel.</w:t>
      </w:r>
    </w:p>
    <w:p w14:paraId="24A71A2A" w14:textId="2C542125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lastRenderedPageBreak/>
        <w:t xml:space="preserve">Using the </w:t>
      </w:r>
      <w:r w:rsidR="00E25073">
        <w:rPr>
          <w:rFonts w:ascii="Open Sans" w:hAnsi="Open Sans" w:cs="Open Sans"/>
        </w:rPr>
        <w:t>CSL 141</w:t>
      </w:r>
      <w:r w:rsidRPr="00722C9D">
        <w:rPr>
          <w:rFonts w:ascii="Open Sans" w:hAnsi="Open Sans" w:cs="Open Sans"/>
        </w:rPr>
        <w:t xml:space="preserve"> Conferencing System</w:t>
      </w:r>
    </w:p>
    <w:p w14:paraId="39A37228" w14:textId="387D563E" w:rsidR="001D6240" w:rsidRPr="00722C9D" w:rsidRDefault="00D743E2" w:rsidP="00206D46">
      <w:pPr>
        <w:rPr>
          <w:rFonts w:ascii="Open Sans" w:eastAsia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The </w:t>
      </w:r>
      <w:r w:rsidR="00903D48">
        <w:rPr>
          <w:rFonts w:ascii="Open Sans" w:eastAsia="Open Sans" w:hAnsi="Open Sans" w:cs="Open Sans"/>
        </w:rPr>
        <w:t>CSL 141</w:t>
      </w:r>
      <w:r w:rsidRPr="00722C9D">
        <w:rPr>
          <w:rFonts w:ascii="Open Sans" w:eastAsia="Open Sans" w:hAnsi="Open Sans" w:cs="Open Sans"/>
        </w:rPr>
        <w:t xml:space="preserve"> conferencing system is built into the room to operate on the </w:t>
      </w:r>
      <w:r w:rsidRPr="00722C9D">
        <w:rPr>
          <w:rFonts w:ascii="Open Sans" w:eastAsia="Open Sans" w:hAnsi="Open Sans" w:cs="Open Sans"/>
          <w:b/>
          <w:color w:val="F79646"/>
        </w:rPr>
        <w:t>Resident PC</w:t>
      </w:r>
      <w:r w:rsidRPr="00722C9D">
        <w:rPr>
          <w:rFonts w:ascii="Open Sans" w:eastAsia="Open Sans" w:hAnsi="Open Sans" w:cs="Open Sans"/>
        </w:rPr>
        <w:t xml:space="preserve"> and </w:t>
      </w:r>
      <w:r w:rsidRPr="00722C9D">
        <w:rPr>
          <w:rFonts w:ascii="Open Sans" w:eastAsia="Open Sans" w:hAnsi="Open Sans" w:cs="Open Sans"/>
          <w:b/>
          <w:color w:val="F79646"/>
        </w:rPr>
        <w:t>Laptops</w:t>
      </w:r>
      <w:r w:rsidRPr="00722C9D">
        <w:rPr>
          <w:rFonts w:ascii="Open Sans" w:eastAsia="Open Sans" w:hAnsi="Open Sans" w:cs="Open Sans"/>
        </w:rPr>
        <w:t>. If using the conferencing system with your</w:t>
      </w:r>
      <w:r w:rsidRPr="00722C9D">
        <w:rPr>
          <w:rFonts w:ascii="Open Sans" w:eastAsia="Open Sans" w:hAnsi="Open Sans" w:cs="Open Sans"/>
          <w:b/>
          <w:color w:val="F79646"/>
        </w:rPr>
        <w:t xml:space="preserve"> laptop</w:t>
      </w:r>
      <w:r w:rsidRPr="00722C9D">
        <w:rPr>
          <w:rFonts w:ascii="Open Sans" w:eastAsia="Open Sans" w:hAnsi="Open Sans" w:cs="Open Sans"/>
        </w:rPr>
        <w:t xml:space="preserve">, please ensure that the labeled </w:t>
      </w:r>
      <w:r w:rsidRPr="00722C9D">
        <w:rPr>
          <w:rFonts w:ascii="Open Sans" w:eastAsia="Open Sans" w:hAnsi="Open Sans" w:cs="Open Sans"/>
          <w:b/>
          <w:color w:val="F79646"/>
        </w:rPr>
        <w:t>USB</w:t>
      </w:r>
      <w:r w:rsidRPr="00722C9D">
        <w:rPr>
          <w:rFonts w:ascii="Open Sans" w:eastAsia="Open Sans" w:hAnsi="Open Sans" w:cs="Open Sans"/>
        </w:rPr>
        <w:t xml:space="preserve"> cord </w:t>
      </w:r>
      <w:r w:rsidR="00903D48">
        <w:rPr>
          <w:rFonts w:ascii="Open Sans" w:eastAsia="Open Sans" w:hAnsi="Open Sans" w:cs="Open Sans"/>
        </w:rPr>
        <w:t xml:space="preserve">(labeled </w:t>
      </w:r>
      <w:r w:rsidR="00903D48" w:rsidRPr="00903D48">
        <w:rPr>
          <w:rFonts w:ascii="Open Sans" w:eastAsia="Open Sans" w:hAnsi="Open Sans" w:cs="Open Sans"/>
          <w:b/>
          <w:bCs/>
          <w:color w:val="F79646" w:themeColor="accent6"/>
        </w:rPr>
        <w:t>MIC</w:t>
      </w:r>
      <w:r w:rsidR="00903D48">
        <w:rPr>
          <w:rFonts w:ascii="Open Sans" w:eastAsia="Open Sans" w:hAnsi="Open Sans" w:cs="Open Sans"/>
          <w:b/>
          <w:bCs/>
          <w:color w:val="F79646" w:themeColor="accent6"/>
        </w:rPr>
        <w:t xml:space="preserve"> CAM</w:t>
      </w:r>
      <w:r w:rsidR="00903D48">
        <w:rPr>
          <w:rFonts w:ascii="Open Sans" w:eastAsia="Open Sans" w:hAnsi="Open Sans" w:cs="Open Sans"/>
        </w:rPr>
        <w:t xml:space="preserve">) </w:t>
      </w:r>
      <w:r w:rsidRPr="00722C9D">
        <w:rPr>
          <w:rFonts w:ascii="Open Sans" w:eastAsia="Open Sans" w:hAnsi="Open Sans" w:cs="Open Sans"/>
        </w:rPr>
        <w:t xml:space="preserve">on the podium is plugged into your device and the correct device is selected on the touch screen. </w:t>
      </w:r>
    </w:p>
    <w:p w14:paraId="4E5F4B83" w14:textId="77777777" w:rsidR="001D6240" w:rsidRPr="00B4284F" w:rsidRDefault="001D6240" w:rsidP="00206D46">
      <w:pPr>
        <w:rPr>
          <w:rFonts w:ascii="Open Sans" w:hAnsi="Open Sans" w:cs="Open Sans"/>
          <w:sz w:val="22"/>
          <w:szCs w:val="22"/>
        </w:rPr>
      </w:pPr>
    </w:p>
    <w:p w14:paraId="38E0B868" w14:textId="77777777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Using the conference system with Microsoft Teams</w:t>
      </w:r>
    </w:p>
    <w:p w14:paraId="200F4320" w14:textId="77777777" w:rsidR="001D6240" w:rsidRPr="00B4284F" w:rsidRDefault="001D6240" w:rsidP="00206D46">
      <w:pPr>
        <w:rPr>
          <w:rFonts w:ascii="Open Sans" w:hAnsi="Open Sans" w:cs="Open Sans"/>
          <w:sz w:val="22"/>
          <w:szCs w:val="22"/>
        </w:rPr>
      </w:pPr>
    </w:p>
    <w:p w14:paraId="048EF832" w14:textId="77777777" w:rsidR="001D6240" w:rsidRPr="00722C9D" w:rsidRDefault="00D743E2" w:rsidP="00206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Open a Microsoft Teams invite (if it’s not already running), and sign in (if it</w:t>
      </w:r>
      <w:r w:rsidRPr="00722C9D">
        <w:rPr>
          <w:rFonts w:ascii="Open Sans" w:eastAsia="Open Sans" w:hAnsi="Open Sans" w:cs="Open Sans"/>
        </w:rPr>
        <w:t xml:space="preserve">’s </w:t>
      </w:r>
      <w:r w:rsidRPr="00722C9D">
        <w:rPr>
          <w:rFonts w:ascii="Open Sans" w:eastAsia="Open Sans" w:hAnsi="Open Sans" w:cs="Open Sans"/>
          <w:color w:val="000000"/>
        </w:rPr>
        <w:t>not automatic).</w:t>
      </w:r>
    </w:p>
    <w:p w14:paraId="7BD45A45" w14:textId="77777777" w:rsidR="001D6240" w:rsidRPr="00722C9D" w:rsidRDefault="00D743E2" w:rsidP="00206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eastAsia="Open Sans" w:hAnsi="Open Sans" w:cs="Open Sans"/>
        </w:rPr>
      </w:pPr>
      <w:r w:rsidRPr="00722C9D">
        <w:rPr>
          <w:rFonts w:ascii="Open Sans" w:eastAsia="Open Sans" w:hAnsi="Open Sans" w:cs="Open Sans"/>
        </w:rPr>
        <w:t>Before you click “Join Now”:</w:t>
      </w:r>
    </w:p>
    <w:p w14:paraId="1C980D8B" w14:textId="77777777" w:rsidR="001D6240" w:rsidRPr="00722C9D" w:rsidRDefault="00D743E2" w:rsidP="00206D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Click on </w:t>
      </w:r>
      <w:r w:rsidRPr="00722C9D">
        <w:rPr>
          <w:rFonts w:ascii="Open Sans" w:eastAsia="Open Sans" w:hAnsi="Open Sans" w:cs="Open Sans"/>
          <w:b/>
          <w:color w:val="F79646"/>
        </w:rPr>
        <w:t>Custom Setup</w:t>
      </w:r>
      <w:r w:rsidRPr="00722C9D">
        <w:rPr>
          <w:rFonts w:ascii="Open Sans" w:eastAsia="Open Sans" w:hAnsi="Open Sans" w:cs="Open Sans"/>
        </w:rPr>
        <w:t>.</w:t>
      </w:r>
    </w:p>
    <w:p w14:paraId="104C465F" w14:textId="77777777" w:rsidR="001D6240" w:rsidRPr="00722C9D" w:rsidRDefault="00D743E2" w:rsidP="00206D46">
      <w:pPr>
        <w:numPr>
          <w:ilvl w:val="1"/>
          <w:numId w:val="1"/>
        </w:numP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Select the appropriate </w:t>
      </w:r>
      <w:r w:rsidRPr="00722C9D">
        <w:rPr>
          <w:rFonts w:ascii="Open Sans" w:eastAsia="Open Sans" w:hAnsi="Open Sans" w:cs="Open Sans"/>
          <w:b/>
          <w:color w:val="F79646"/>
        </w:rPr>
        <w:t>Speakers</w:t>
      </w:r>
      <w:r w:rsidRPr="00722C9D">
        <w:rPr>
          <w:rFonts w:ascii="Open Sans" w:eastAsia="Open Sans" w:hAnsi="Open Sans" w:cs="Open Sans"/>
        </w:rPr>
        <w:t xml:space="preserve"> and </w:t>
      </w:r>
      <w:r w:rsidRPr="00722C9D">
        <w:rPr>
          <w:rFonts w:ascii="Open Sans" w:eastAsia="Open Sans" w:hAnsi="Open Sans" w:cs="Open Sans"/>
          <w:b/>
          <w:color w:val="F79646"/>
        </w:rPr>
        <w:t>Microphone</w:t>
      </w:r>
      <w:r w:rsidRPr="00722C9D">
        <w:rPr>
          <w:rFonts w:ascii="Open Sans" w:eastAsia="Open Sans" w:hAnsi="Open Sans" w:cs="Open Sans"/>
        </w:rPr>
        <w:t xml:space="preserve"> for the room – see the devices table below.</w:t>
      </w:r>
    </w:p>
    <w:p w14:paraId="593458D1" w14:textId="77777777" w:rsidR="001D6240" w:rsidRPr="00722C9D" w:rsidRDefault="00D743E2" w:rsidP="00206D46">
      <w:pPr>
        <w:numPr>
          <w:ilvl w:val="1"/>
          <w:numId w:val="1"/>
        </w:numP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Scroll down and select the appropriate primary </w:t>
      </w:r>
      <w:r w:rsidRPr="00722C9D">
        <w:rPr>
          <w:rFonts w:ascii="Open Sans" w:eastAsia="Open Sans" w:hAnsi="Open Sans" w:cs="Open Sans"/>
          <w:b/>
          <w:color w:val="F79646"/>
        </w:rPr>
        <w:t>Video</w:t>
      </w:r>
      <w:r w:rsidRPr="00722C9D">
        <w:rPr>
          <w:rFonts w:ascii="Open Sans" w:eastAsia="Open Sans" w:hAnsi="Open Sans" w:cs="Open Sans"/>
        </w:rPr>
        <w:t xml:space="preserve"> device – see the devices table below.</w:t>
      </w:r>
    </w:p>
    <w:p w14:paraId="48402D81" w14:textId="77777777" w:rsidR="001D6240" w:rsidRPr="00722C9D" w:rsidRDefault="00D743E2" w:rsidP="00206D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>Or, if you’ve already joined the meeting:</w:t>
      </w:r>
    </w:p>
    <w:p w14:paraId="611E9710" w14:textId="77777777" w:rsidR="001D6240" w:rsidRPr="00722C9D" w:rsidRDefault="00D743E2" w:rsidP="00206D46">
      <w:pPr>
        <w:numPr>
          <w:ilvl w:val="0"/>
          <w:numId w:val="1"/>
        </w:numP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>Verify the audio and video settings:</w:t>
      </w:r>
    </w:p>
    <w:p w14:paraId="6D961B8C" w14:textId="77777777" w:rsidR="001D6240" w:rsidRPr="00722C9D" w:rsidRDefault="00D743E2" w:rsidP="00206D46">
      <w:pPr>
        <w:numPr>
          <w:ilvl w:val="1"/>
          <w:numId w:val="1"/>
        </w:numP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Click the three dots in the top right (above “More”), then select </w:t>
      </w:r>
      <w:r w:rsidRPr="00722C9D">
        <w:rPr>
          <w:rFonts w:ascii="Open Sans" w:eastAsia="Open Sans" w:hAnsi="Open Sans" w:cs="Open Sans"/>
          <w:b/>
          <w:color w:val="F79646"/>
        </w:rPr>
        <w:t>Settings</w:t>
      </w:r>
      <w:r w:rsidRPr="00722C9D">
        <w:rPr>
          <w:rFonts w:ascii="Open Sans" w:eastAsia="Open Sans" w:hAnsi="Open Sans" w:cs="Open Sans"/>
          <w:color w:val="C0504D"/>
        </w:rPr>
        <w:t>.</w:t>
      </w:r>
    </w:p>
    <w:p w14:paraId="32ABC8CA" w14:textId="77777777" w:rsidR="001D6240" w:rsidRPr="00722C9D" w:rsidRDefault="00D743E2" w:rsidP="00206D46">
      <w:pPr>
        <w:numPr>
          <w:ilvl w:val="1"/>
          <w:numId w:val="1"/>
        </w:numP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In the Settings Window, select </w:t>
      </w:r>
      <w:r w:rsidRPr="00722C9D">
        <w:rPr>
          <w:rFonts w:ascii="Open Sans" w:eastAsia="Open Sans" w:hAnsi="Open Sans" w:cs="Open Sans"/>
          <w:b/>
          <w:color w:val="F79646"/>
        </w:rPr>
        <w:t xml:space="preserve">Device Settings </w:t>
      </w:r>
      <w:r w:rsidRPr="00722C9D">
        <w:rPr>
          <w:rFonts w:ascii="Open Sans" w:eastAsia="Open Sans" w:hAnsi="Open Sans" w:cs="Open Sans"/>
        </w:rPr>
        <w:t xml:space="preserve"> from the left menu.</w:t>
      </w:r>
    </w:p>
    <w:p w14:paraId="0342BBD6" w14:textId="77777777" w:rsidR="001D6240" w:rsidRPr="00722C9D" w:rsidRDefault="00D743E2" w:rsidP="00206D46">
      <w:pPr>
        <w:numPr>
          <w:ilvl w:val="1"/>
          <w:numId w:val="1"/>
        </w:numP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Select the appropriate </w:t>
      </w:r>
      <w:r w:rsidRPr="00722C9D">
        <w:rPr>
          <w:rFonts w:ascii="Open Sans" w:eastAsia="Open Sans" w:hAnsi="Open Sans" w:cs="Open Sans"/>
          <w:b/>
          <w:color w:val="F79646"/>
        </w:rPr>
        <w:t>Speakers</w:t>
      </w:r>
      <w:r w:rsidRPr="00722C9D">
        <w:rPr>
          <w:rFonts w:ascii="Open Sans" w:eastAsia="Open Sans" w:hAnsi="Open Sans" w:cs="Open Sans"/>
        </w:rPr>
        <w:t xml:space="preserve"> and </w:t>
      </w:r>
      <w:r w:rsidRPr="00722C9D">
        <w:rPr>
          <w:rFonts w:ascii="Open Sans" w:eastAsia="Open Sans" w:hAnsi="Open Sans" w:cs="Open Sans"/>
          <w:b/>
          <w:color w:val="F79646"/>
        </w:rPr>
        <w:t>Microphone</w:t>
      </w:r>
      <w:r w:rsidRPr="00722C9D">
        <w:rPr>
          <w:rFonts w:ascii="Open Sans" w:eastAsia="Open Sans" w:hAnsi="Open Sans" w:cs="Open Sans"/>
        </w:rPr>
        <w:t xml:space="preserve"> for the room – see the devices table below.</w:t>
      </w:r>
    </w:p>
    <w:p w14:paraId="322CBB0A" w14:textId="77777777" w:rsidR="001D6240" w:rsidRPr="00722C9D" w:rsidRDefault="00D743E2" w:rsidP="00206D46">
      <w:pPr>
        <w:numPr>
          <w:ilvl w:val="1"/>
          <w:numId w:val="1"/>
        </w:numPr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</w:rPr>
        <w:t xml:space="preserve">Scroll down and select the appropriate primary </w:t>
      </w:r>
      <w:r w:rsidRPr="00722C9D">
        <w:rPr>
          <w:rFonts w:ascii="Open Sans" w:eastAsia="Open Sans" w:hAnsi="Open Sans" w:cs="Open Sans"/>
          <w:b/>
          <w:color w:val="F79646"/>
        </w:rPr>
        <w:t>Video</w:t>
      </w:r>
      <w:r w:rsidRPr="00722C9D">
        <w:rPr>
          <w:rFonts w:ascii="Open Sans" w:eastAsia="Open Sans" w:hAnsi="Open Sans" w:cs="Open Sans"/>
        </w:rPr>
        <w:t xml:space="preserve"> device – see the devices table below.</w:t>
      </w:r>
    </w:p>
    <w:p w14:paraId="79102E3F" w14:textId="77777777" w:rsidR="001D6240" w:rsidRPr="00B4284F" w:rsidRDefault="001D6240" w:rsidP="00206D46">
      <w:pPr>
        <w:rPr>
          <w:rFonts w:ascii="Open Sans" w:eastAsia="Open Sans" w:hAnsi="Open Sans" w:cs="Open Sans"/>
          <w:sz w:val="22"/>
          <w:szCs w:val="22"/>
        </w:rPr>
      </w:pPr>
    </w:p>
    <w:p w14:paraId="7CCB1FE4" w14:textId="77777777" w:rsidR="001D6240" w:rsidRPr="00722C9D" w:rsidRDefault="00D743E2" w:rsidP="00206D46">
      <w:pPr>
        <w:pStyle w:val="Heading2"/>
        <w:spacing w:before="0" w:after="0"/>
        <w:rPr>
          <w:rFonts w:ascii="Open Sans" w:hAnsi="Open Sans" w:cs="Open Sans"/>
        </w:rPr>
      </w:pPr>
      <w:r w:rsidRPr="00722C9D">
        <w:rPr>
          <w:rFonts w:ascii="Open Sans" w:hAnsi="Open Sans" w:cs="Open Sans"/>
        </w:rPr>
        <w:t>Using the conference system with Zoom</w:t>
      </w:r>
    </w:p>
    <w:p w14:paraId="17937B85" w14:textId="77777777" w:rsidR="001D6240" w:rsidRPr="00B4284F" w:rsidRDefault="001D6240" w:rsidP="00206D46">
      <w:pPr>
        <w:rPr>
          <w:rFonts w:ascii="Open Sans" w:hAnsi="Open Sans" w:cs="Open Sans"/>
          <w:sz w:val="22"/>
          <w:szCs w:val="22"/>
        </w:rPr>
      </w:pPr>
    </w:p>
    <w:p w14:paraId="0FF66361" w14:textId="77777777" w:rsidR="001D6240" w:rsidRPr="00722C9D" w:rsidRDefault="00D743E2" w:rsidP="00206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Open Zoom and sign in using SSO (Illinois.zoom.us)</w:t>
      </w:r>
    </w:p>
    <w:p w14:paraId="7A4F2D58" w14:textId="77777777" w:rsidR="001D6240" w:rsidRPr="00722C9D" w:rsidRDefault="00D743E2" w:rsidP="00206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Verify the audio and video settings:</w:t>
      </w:r>
    </w:p>
    <w:p w14:paraId="4A8B7025" w14:textId="77777777" w:rsidR="001D6240" w:rsidRPr="00722C9D" w:rsidRDefault="00D743E2" w:rsidP="00206D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Click on your user icon in the upper right corner of Zoom, then select </w:t>
      </w:r>
      <w:r w:rsidRPr="00722C9D">
        <w:rPr>
          <w:rFonts w:ascii="Open Sans" w:eastAsia="Open Sans" w:hAnsi="Open Sans" w:cs="Open Sans"/>
          <w:b/>
          <w:color w:val="F79646"/>
        </w:rPr>
        <w:t>Settings</w:t>
      </w:r>
      <w:r w:rsidRPr="00722C9D">
        <w:rPr>
          <w:rFonts w:ascii="Open Sans" w:eastAsia="Open Sans" w:hAnsi="Open Sans" w:cs="Open Sans"/>
          <w:color w:val="C0504D"/>
        </w:rPr>
        <w:t>.</w:t>
      </w:r>
      <w:r w:rsidRPr="00722C9D">
        <w:rPr>
          <w:rFonts w:ascii="Open Sans" w:eastAsia="Open Sans" w:hAnsi="Open Sans" w:cs="Open Sans"/>
          <w:color w:val="000000"/>
        </w:rPr>
        <w:t xml:space="preserve"> </w:t>
      </w:r>
    </w:p>
    <w:p w14:paraId="625A19ED" w14:textId="77777777" w:rsidR="001D6240" w:rsidRPr="00722C9D" w:rsidRDefault="00D743E2" w:rsidP="00206D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In the Settings window, select </w:t>
      </w:r>
      <w:r w:rsidRPr="00722C9D">
        <w:rPr>
          <w:rFonts w:ascii="Open Sans" w:eastAsia="Open Sans" w:hAnsi="Open Sans" w:cs="Open Sans"/>
          <w:b/>
          <w:color w:val="F79646"/>
        </w:rPr>
        <w:t>Video</w:t>
      </w:r>
      <w:r w:rsidRPr="00722C9D">
        <w:rPr>
          <w:rFonts w:ascii="Open Sans" w:eastAsia="Open Sans" w:hAnsi="Open Sans" w:cs="Open Sans"/>
          <w:color w:val="000000"/>
        </w:rPr>
        <w:t xml:space="preserve"> from the left menu. </w:t>
      </w:r>
    </w:p>
    <w:p w14:paraId="35A174D0" w14:textId="77777777" w:rsidR="001D6240" w:rsidRPr="00722C9D" w:rsidRDefault="00D743E2" w:rsidP="00206D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Select the appropriate primary video device for the room – see the device table below. </w:t>
      </w:r>
    </w:p>
    <w:p w14:paraId="0E0B0FA1" w14:textId="77777777" w:rsidR="001D6240" w:rsidRPr="00722C9D" w:rsidRDefault="00D743E2" w:rsidP="00206D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Ensure that the other video settings match your preferences.</w:t>
      </w:r>
    </w:p>
    <w:p w14:paraId="59635294" w14:textId="77777777" w:rsidR="001D6240" w:rsidRPr="00722C9D" w:rsidRDefault="00D743E2" w:rsidP="00206D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In the Settings window, select </w:t>
      </w:r>
      <w:r w:rsidRPr="00722C9D">
        <w:rPr>
          <w:rFonts w:ascii="Open Sans" w:eastAsia="Open Sans" w:hAnsi="Open Sans" w:cs="Open Sans"/>
          <w:b/>
          <w:color w:val="F79646"/>
        </w:rPr>
        <w:t>Audio</w:t>
      </w:r>
      <w:r w:rsidRPr="00722C9D">
        <w:rPr>
          <w:rFonts w:ascii="Open Sans" w:eastAsia="Open Sans" w:hAnsi="Open Sans" w:cs="Open Sans"/>
          <w:color w:val="000000"/>
        </w:rPr>
        <w:t xml:space="preserve"> from the left menu.</w:t>
      </w:r>
    </w:p>
    <w:p w14:paraId="5263CF5B" w14:textId="77777777" w:rsidR="001D6240" w:rsidRPr="00722C9D" w:rsidRDefault="00D743E2" w:rsidP="00206D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 xml:space="preserve">Select the appropriate </w:t>
      </w:r>
      <w:r w:rsidRPr="00722C9D">
        <w:rPr>
          <w:rFonts w:ascii="Open Sans" w:eastAsia="Open Sans" w:hAnsi="Open Sans" w:cs="Open Sans"/>
          <w:b/>
          <w:color w:val="F79646"/>
        </w:rPr>
        <w:t>Speaker</w:t>
      </w:r>
      <w:r w:rsidRPr="00722C9D">
        <w:rPr>
          <w:rFonts w:ascii="Open Sans" w:eastAsia="Open Sans" w:hAnsi="Open Sans" w:cs="Open Sans"/>
          <w:color w:val="000000"/>
        </w:rPr>
        <w:t xml:space="preserve"> and </w:t>
      </w:r>
      <w:r w:rsidRPr="00722C9D">
        <w:rPr>
          <w:rFonts w:ascii="Open Sans" w:eastAsia="Open Sans" w:hAnsi="Open Sans" w:cs="Open Sans"/>
          <w:b/>
          <w:color w:val="F79646"/>
        </w:rPr>
        <w:t>Microphone</w:t>
      </w:r>
      <w:r w:rsidRPr="00722C9D">
        <w:rPr>
          <w:rFonts w:ascii="Open Sans" w:eastAsia="Open Sans" w:hAnsi="Open Sans" w:cs="Open Sans"/>
          <w:color w:val="000000"/>
        </w:rPr>
        <w:t xml:space="preserve"> for the room – see the device table below.</w:t>
      </w:r>
    </w:p>
    <w:p w14:paraId="5A16BCDC" w14:textId="77777777" w:rsidR="001D6240" w:rsidRPr="00722C9D" w:rsidRDefault="00D743E2" w:rsidP="00206D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Ensure that the other audio settings match your preferences.</w:t>
      </w:r>
    </w:p>
    <w:p w14:paraId="355825DB" w14:textId="77777777" w:rsidR="001D6240" w:rsidRPr="00722C9D" w:rsidRDefault="00D743E2" w:rsidP="00206D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hAnsi="Open Sans" w:cs="Open Sans"/>
        </w:rPr>
      </w:pPr>
      <w:r w:rsidRPr="00722C9D">
        <w:rPr>
          <w:rFonts w:ascii="Open Sans" w:eastAsia="Open Sans" w:hAnsi="Open Sans" w:cs="Open Sans"/>
          <w:color w:val="000000"/>
        </w:rPr>
        <w:t>Place your call or join your meeting.</w:t>
      </w:r>
    </w:p>
    <w:p w14:paraId="11B1058C" w14:textId="77777777" w:rsidR="001D6240" w:rsidRPr="00722C9D" w:rsidRDefault="001D6240" w:rsidP="00206D46">
      <w:pPr>
        <w:rPr>
          <w:rFonts w:ascii="Open Sans" w:hAnsi="Open Sans" w:cs="Open Sans"/>
        </w:rPr>
      </w:pPr>
    </w:p>
    <w:tbl>
      <w:tblPr>
        <w:tblStyle w:val="a"/>
        <w:tblW w:w="110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4905"/>
        <w:gridCol w:w="3870"/>
      </w:tblGrid>
      <w:tr w:rsidR="001D6240" w:rsidRPr="00722C9D" w14:paraId="3E78F06E" w14:textId="77777777" w:rsidTr="001D6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4F2E8E2C" w14:textId="77777777" w:rsidR="001D6240" w:rsidRPr="00722C9D" w:rsidRDefault="00D743E2" w:rsidP="00206D46">
            <w:pPr>
              <w:rPr>
                <w:rFonts w:ascii="Open Sans" w:hAnsi="Open Sans" w:cs="Open Sans"/>
              </w:rPr>
            </w:pPr>
            <w:r w:rsidRPr="00722C9D">
              <w:rPr>
                <w:rFonts w:ascii="Open Sans" w:hAnsi="Open Sans" w:cs="Open Sans"/>
              </w:rPr>
              <w:t>Camera Device</w:t>
            </w:r>
          </w:p>
        </w:tc>
        <w:tc>
          <w:tcPr>
            <w:tcW w:w="4905" w:type="dxa"/>
          </w:tcPr>
          <w:p w14:paraId="4810FE4F" w14:textId="77777777" w:rsidR="001D6240" w:rsidRPr="00722C9D" w:rsidRDefault="00D743E2" w:rsidP="00206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22C9D">
              <w:rPr>
                <w:rFonts w:ascii="Open Sans" w:hAnsi="Open Sans" w:cs="Open Sans"/>
              </w:rPr>
              <w:t>Speaker Device</w:t>
            </w:r>
          </w:p>
        </w:tc>
        <w:tc>
          <w:tcPr>
            <w:tcW w:w="3870" w:type="dxa"/>
          </w:tcPr>
          <w:p w14:paraId="4EF8EBBF" w14:textId="77777777" w:rsidR="001D6240" w:rsidRPr="00722C9D" w:rsidRDefault="00D743E2" w:rsidP="00206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22C9D">
              <w:rPr>
                <w:rFonts w:ascii="Open Sans" w:hAnsi="Open Sans" w:cs="Open Sans"/>
              </w:rPr>
              <w:t>Microphone Device</w:t>
            </w:r>
          </w:p>
        </w:tc>
      </w:tr>
      <w:tr w:rsidR="001D6240" w:rsidRPr="00722C9D" w14:paraId="4E9FB7CC" w14:textId="77777777" w:rsidTr="001D6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40AC70F8" w14:textId="169F2E5F" w:rsidR="001D6240" w:rsidRPr="00722C9D" w:rsidRDefault="00BC0428" w:rsidP="00206D46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USB Capture SDI 4K +</w:t>
            </w:r>
          </w:p>
        </w:tc>
        <w:tc>
          <w:tcPr>
            <w:tcW w:w="4905" w:type="dxa"/>
          </w:tcPr>
          <w:p w14:paraId="108DF63B" w14:textId="3BE3D346" w:rsidR="001D6240" w:rsidRPr="00722C9D" w:rsidRDefault="00D743E2" w:rsidP="00206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722C9D">
              <w:rPr>
                <w:rFonts w:ascii="Open Sans" w:hAnsi="Open Sans" w:cs="Open Sans"/>
                <w:b/>
              </w:rPr>
              <w:t>E</w:t>
            </w:r>
            <w:r w:rsidRPr="00722C9D">
              <w:rPr>
                <w:rFonts w:ascii="Open Sans" w:hAnsi="Open Sans" w:cs="Open Sans"/>
                <w:b/>
              </w:rPr>
              <w:t>x</w:t>
            </w:r>
            <w:r w:rsidRPr="00722C9D">
              <w:rPr>
                <w:rFonts w:ascii="Open Sans" w:hAnsi="Open Sans" w:cs="Open Sans"/>
                <w:b/>
              </w:rPr>
              <w:t>t</w:t>
            </w:r>
            <w:r w:rsidRPr="00722C9D">
              <w:rPr>
                <w:rFonts w:ascii="Open Sans" w:hAnsi="Open Sans" w:cs="Open Sans"/>
                <w:b/>
              </w:rPr>
              <w:t>r</w:t>
            </w:r>
            <w:r w:rsidRPr="00722C9D">
              <w:rPr>
                <w:rFonts w:ascii="Open Sans" w:hAnsi="Open Sans" w:cs="Open Sans"/>
                <w:b/>
              </w:rPr>
              <w:t>o</w:t>
            </w:r>
            <w:r w:rsidRPr="00722C9D">
              <w:rPr>
                <w:rFonts w:ascii="Open Sans" w:hAnsi="Open Sans" w:cs="Open Sans"/>
                <w:b/>
              </w:rPr>
              <w:t>n</w:t>
            </w:r>
            <w:r w:rsidRPr="00722C9D">
              <w:rPr>
                <w:rFonts w:ascii="Open Sans" w:hAnsi="Open Sans" w:cs="Open Sans"/>
                <w:b/>
              </w:rPr>
              <w:t>S</w:t>
            </w:r>
            <w:r w:rsidRPr="00722C9D">
              <w:rPr>
                <w:rFonts w:ascii="Open Sans" w:hAnsi="Open Sans" w:cs="Open Sans"/>
                <w:b/>
              </w:rPr>
              <w:t>c</w:t>
            </w:r>
            <w:r w:rsidRPr="00722C9D">
              <w:rPr>
                <w:rFonts w:ascii="Open Sans" w:hAnsi="Open Sans" w:cs="Open Sans"/>
                <w:b/>
              </w:rPr>
              <w:t>a</w:t>
            </w:r>
            <w:r w:rsidRPr="00722C9D">
              <w:rPr>
                <w:rFonts w:ascii="Open Sans" w:hAnsi="Open Sans" w:cs="Open Sans"/>
                <w:b/>
              </w:rPr>
              <w:t>l</w:t>
            </w:r>
            <w:r w:rsidRPr="00722C9D">
              <w:rPr>
                <w:rFonts w:ascii="Open Sans" w:hAnsi="Open Sans" w:cs="Open Sans"/>
                <w:b/>
              </w:rPr>
              <w:t>e</w:t>
            </w:r>
            <w:r w:rsidRPr="00722C9D">
              <w:rPr>
                <w:rFonts w:ascii="Open Sans" w:hAnsi="Open Sans" w:cs="Open Sans"/>
                <w:b/>
              </w:rPr>
              <w:t>r</w:t>
            </w:r>
            <w:r w:rsidRPr="00722C9D">
              <w:rPr>
                <w:rFonts w:ascii="Open Sans" w:hAnsi="Open Sans" w:cs="Open Sans"/>
                <w:b/>
              </w:rPr>
              <w:t>D</w:t>
            </w:r>
            <w:r w:rsidRPr="00722C9D">
              <w:rPr>
                <w:rFonts w:ascii="Open Sans" w:hAnsi="Open Sans" w:cs="Open Sans"/>
                <w:b/>
              </w:rPr>
              <w:t xml:space="preserve"> </w:t>
            </w:r>
            <w:r w:rsidRPr="00722C9D">
              <w:rPr>
                <w:rFonts w:ascii="Open Sans" w:hAnsi="Open Sans" w:cs="Open Sans"/>
                <w:b/>
              </w:rPr>
              <w:t>(</w:t>
            </w:r>
            <w:r w:rsidRPr="00722C9D">
              <w:rPr>
                <w:rFonts w:ascii="Open Sans" w:hAnsi="Open Sans" w:cs="Open Sans"/>
                <w:b/>
              </w:rPr>
              <w:t>Extron HDMI (</w:t>
            </w:r>
            <w:r w:rsidR="00C2718B">
              <w:rPr>
                <w:rFonts w:ascii="Open Sans" w:hAnsi="Open Sans" w:cs="Open Sans"/>
                <w:b/>
              </w:rPr>
              <w:t>3</w:t>
            </w:r>
            <w:r w:rsidRPr="00722C9D">
              <w:rPr>
                <w:rFonts w:ascii="Open Sans" w:hAnsi="Open Sans" w:cs="Open Sans"/>
                <w:b/>
              </w:rPr>
              <w:t>- HD Audio Driver for Display Audio</w:t>
            </w:r>
            <w:r w:rsidR="00C2718B">
              <w:rPr>
                <w:rFonts w:ascii="Open Sans" w:hAnsi="Open Sans" w:cs="Open Sans"/>
                <w:b/>
              </w:rPr>
              <w:t>)</w:t>
            </w:r>
          </w:p>
        </w:tc>
        <w:tc>
          <w:tcPr>
            <w:tcW w:w="3870" w:type="dxa"/>
          </w:tcPr>
          <w:p w14:paraId="7C79257A" w14:textId="77777777" w:rsidR="001D6240" w:rsidRPr="00722C9D" w:rsidRDefault="00D743E2" w:rsidP="00206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722C9D">
              <w:rPr>
                <w:rFonts w:ascii="Open Sans" w:hAnsi="Open Sans" w:cs="Open Sans"/>
                <w:b/>
              </w:rPr>
              <w:t>Echo Cancelling Speakerphone (TesiraFORTE)</w:t>
            </w:r>
          </w:p>
        </w:tc>
      </w:tr>
    </w:tbl>
    <w:p w14:paraId="605AFE53" w14:textId="77777777" w:rsidR="001D6240" w:rsidRPr="00722C9D" w:rsidRDefault="001D6240" w:rsidP="00206D46">
      <w:pPr>
        <w:rPr>
          <w:rFonts w:ascii="Open Sans" w:hAnsi="Open Sans" w:cs="Open Sans"/>
        </w:rPr>
      </w:pPr>
    </w:p>
    <w:p w14:paraId="1DDBA19A" w14:textId="77777777" w:rsidR="001D6240" w:rsidRPr="00722C9D" w:rsidRDefault="001D6240" w:rsidP="00206D4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1D6240" w:rsidRPr="00722C9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6C60" w14:textId="77777777" w:rsidR="00D743E2" w:rsidRDefault="00D743E2">
      <w:r>
        <w:separator/>
      </w:r>
    </w:p>
  </w:endnote>
  <w:endnote w:type="continuationSeparator" w:id="0">
    <w:p w14:paraId="0F676A55" w14:textId="77777777" w:rsidR="00D743E2" w:rsidRDefault="00D7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5504" w14:textId="7777777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03EC031" wp14:editId="425FDC5C">
          <wp:simplePos x="0" y="0"/>
          <wp:positionH relativeFrom="column">
            <wp:posOffset>-457199</wp:posOffset>
          </wp:positionH>
          <wp:positionV relativeFrom="paragraph">
            <wp:posOffset>-593089</wp:posOffset>
          </wp:positionV>
          <wp:extent cx="7942714" cy="938530"/>
          <wp:effectExtent l="0" t="0" r="0" b="0"/>
          <wp:wrapNone/>
          <wp:docPr id="30625816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2714" cy="938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D48C" w14:textId="7777777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rPr>
        <w:rFonts w:ascii="Open Sans" w:eastAsia="Open Sans" w:hAnsi="Open Sans" w:cs="Open Sans"/>
        <w:color w:val="1F497D"/>
        <w:sz w:val="16"/>
        <w:szCs w:val="16"/>
      </w:rPr>
    </w:pPr>
    <w:r>
      <w:rPr>
        <w:rFonts w:ascii="Open Sans" w:eastAsia="Open Sans" w:hAnsi="Open Sans" w:cs="Open Sans"/>
        <w:color w:val="1F497D"/>
        <w:sz w:val="16"/>
        <w:szCs w:val="16"/>
      </w:rPr>
      <w:tab/>
    </w:r>
    <w:r>
      <w:rPr>
        <w:rFonts w:ascii="Open Sans" w:eastAsia="Open Sans" w:hAnsi="Open Sans" w:cs="Open Sans"/>
        <w:color w:val="1F497D"/>
        <w:sz w:val="16"/>
        <w:szCs w:val="16"/>
      </w:rPr>
      <w:t>(217) 333-1313</w:t>
    </w:r>
    <w:r>
      <w:rPr>
        <w:noProof/>
      </w:rPr>
      <w:drawing>
        <wp:anchor distT="0" distB="0" distL="0" distR="0" simplePos="0" relativeHeight="251661312" behindDoc="1" locked="0" layoutInCell="1" hidden="0" allowOverlap="1" wp14:anchorId="43F22A2A" wp14:editId="3C486F7D">
          <wp:simplePos x="0" y="0"/>
          <wp:positionH relativeFrom="column">
            <wp:posOffset>-628649</wp:posOffset>
          </wp:positionH>
          <wp:positionV relativeFrom="paragraph">
            <wp:posOffset>-88264</wp:posOffset>
          </wp:positionV>
          <wp:extent cx="7942580" cy="938530"/>
          <wp:effectExtent l="0" t="0" r="0" b="0"/>
          <wp:wrapNone/>
          <wp:docPr id="30625815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2580" cy="938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E6CD03" w14:textId="7777777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rPr>
        <w:rFonts w:ascii="Open Sans" w:eastAsia="Open Sans" w:hAnsi="Open Sans" w:cs="Open Sans"/>
        <w:color w:val="1F497D"/>
        <w:sz w:val="16"/>
        <w:szCs w:val="16"/>
      </w:rPr>
    </w:pPr>
    <w:r>
      <w:rPr>
        <w:rFonts w:ascii="Open Sans" w:eastAsia="Open Sans" w:hAnsi="Open Sans" w:cs="Open Sans"/>
        <w:color w:val="1F497D"/>
        <w:sz w:val="16"/>
        <w:szCs w:val="16"/>
      </w:rPr>
      <w:tab/>
    </w:r>
    <w:hyperlink r:id="rId2">
      <w:r>
        <w:rPr>
          <w:rFonts w:ascii="Open Sans" w:eastAsia="Open Sans" w:hAnsi="Open Sans" w:cs="Open Sans"/>
          <w:color w:val="1F497D"/>
          <w:sz w:val="16"/>
          <w:szCs w:val="16"/>
        </w:rPr>
        <w:t>engrit-av@illinois.edu</w:t>
      </w:r>
    </w:hyperlink>
  </w:p>
  <w:p w14:paraId="1853B0E0" w14:textId="7777777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rPr>
        <w:rFonts w:ascii="Open Sans" w:eastAsia="Open Sans" w:hAnsi="Open Sans" w:cs="Open Sans"/>
        <w:color w:val="1F497D"/>
        <w:sz w:val="16"/>
        <w:szCs w:val="16"/>
      </w:rPr>
    </w:pPr>
    <w:r>
      <w:rPr>
        <w:rFonts w:ascii="Open Sans" w:eastAsia="Open Sans" w:hAnsi="Open Sans" w:cs="Open Sans"/>
        <w:color w:val="1F497D"/>
        <w:sz w:val="16"/>
        <w:szCs w:val="16"/>
      </w:rPr>
      <w:tab/>
    </w:r>
    <w:hyperlink r:id="rId3">
      <w:r>
        <w:rPr>
          <w:rFonts w:ascii="Open Sans" w:eastAsia="Open Sans" w:hAnsi="Open Sans" w:cs="Open Sans"/>
          <w:color w:val="1F497D"/>
          <w:sz w:val="16"/>
          <w:szCs w:val="16"/>
        </w:rPr>
        <w:t>http://it.engrineering.illinois.edu</w:t>
      </w:r>
    </w:hyperlink>
  </w:p>
  <w:p w14:paraId="5DB55179" w14:textId="77777777" w:rsidR="001D6240" w:rsidRDefault="001D6240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rPr>
        <w:rFonts w:ascii="Open Sans" w:eastAsia="Open Sans" w:hAnsi="Open Sans" w:cs="Open Sans"/>
        <w:color w:val="1F497D"/>
        <w:sz w:val="16"/>
        <w:szCs w:val="16"/>
      </w:rPr>
    </w:pPr>
  </w:p>
  <w:p w14:paraId="10036F78" w14:textId="7777777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rPr>
        <w:rFonts w:ascii="Open Sans" w:eastAsia="Open Sans" w:hAnsi="Open Sans" w:cs="Open Sans"/>
        <w:color w:val="1F497D"/>
        <w:sz w:val="16"/>
        <w:szCs w:val="16"/>
      </w:rPr>
    </w:pPr>
    <w:r>
      <w:rPr>
        <w:rFonts w:ascii="Open Sans" w:eastAsia="Open Sans" w:hAnsi="Open Sans" w:cs="Open Sans"/>
        <w:color w:val="1F497D"/>
        <w:sz w:val="16"/>
        <w:szCs w:val="16"/>
      </w:rPr>
      <w:tab/>
      <w:t>For additional support please call the Engineering IT Help Desk at (217) 333-1313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1B37" w14:textId="77777777" w:rsidR="00D743E2" w:rsidRDefault="00D743E2">
      <w:r>
        <w:separator/>
      </w:r>
    </w:p>
  </w:footnote>
  <w:footnote w:type="continuationSeparator" w:id="0">
    <w:p w14:paraId="11E5160A" w14:textId="77777777" w:rsidR="00D743E2" w:rsidRDefault="00D7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AF8B" w14:textId="7777777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5C989C7" wp14:editId="7FB790E6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1482778" cy="300157"/>
          <wp:effectExtent l="0" t="0" r="0" b="0"/>
          <wp:wrapNone/>
          <wp:docPr id="30625815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2778" cy="300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D27" w14:textId="7777777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29596FA" wp14:editId="6FCDE1B0">
          <wp:extent cx="1600200" cy="323927"/>
          <wp:effectExtent l="0" t="0" r="0" b="0"/>
          <wp:docPr id="3062581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3239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581A4B" wp14:editId="76F584BC">
              <wp:simplePos x="0" y="0"/>
              <wp:positionH relativeFrom="column">
                <wp:posOffset>5016500</wp:posOffset>
              </wp:positionH>
              <wp:positionV relativeFrom="paragraph">
                <wp:posOffset>0</wp:posOffset>
              </wp:positionV>
              <wp:extent cx="1952625" cy="352425"/>
              <wp:effectExtent l="0" t="0" r="0" b="0"/>
              <wp:wrapNone/>
              <wp:docPr id="30625815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9ED45" w14:textId="77777777" w:rsidR="001D6240" w:rsidRDefault="00D743E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DE6226"/>
                              <w:sz w:val="20"/>
                            </w:rPr>
                            <w:t>it.engineering.illinois.edu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581A4B" id="_x0000_s1026" style="position:absolute;margin-left:395pt;margin-top:0;width:153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oxuAEAAFoDAAAOAAAAZHJzL2Uyb0RvYy54bWysU8Fu2zAMvQ/oPwi6L7YTp22MOMWwIsOA&#10;YgvQ7gMUWYoF2JJGKrHz96OUtEm727CLTIkPj4+P9PJh7Dt2UIDG2ZoXk5wzZaVrjN3V/NfL+vM9&#10;ZxiEbUTnrKr5USF/WN18Wg6+UlPXuq5RwIjEYjX4mrch+CrLULaqFzhxXllKage9CHSFXdaAGIi9&#10;77Jpnt9mg4PGg5MKkV4fT0m+SvxaKxl+ao0qsK7mpC2kE9K5jWe2WopqB8K3Rp5liH9Q0Qtjqegb&#10;1aMIgu3B/EXVGwkOnQ4T6frMaW2kSj1QN0X+oZvnVniVeiFz0L/ZhP+PVv44PPsNkA2DxwopjF2M&#10;Gvr4JX1srHk5uyvLOdl3rPnsNr+fU5yMU2NgkgDFopwVOQFkRJTTBcUEyC5MHjB8U65nMag50GCS&#10;X+LwhOEEfYXEwtatTdelGp1990Cc8SW7yI1RGLcjoWO4dc1xAwy9XBuq9SQwbATQUAvOBhp0zfH3&#10;XoDirPtuyclFUU7ntBnpUs7vYhtwndleZ4SVraP9CZydwq8hbdNJ45d9cNqkfi5SzmJpgMmR87LF&#10;Dbm+J9Tll1j9AQAA//8DAFBLAwQUAAYACAAAACEA53HOYNsAAAAIAQAADwAAAGRycy9kb3ducmV2&#10;LnhtbEyPwU7DMBBE70j8g7VI3KhdRFqaZlMhBAeOpBw4uvGSRLXXke206d/jnuAy0mpWM2+q3eys&#10;OFGIg2eE5UKBIG69GbhD+Nq/PzyDiEmz0dYzIVwowq6+val0afyZP+nUpE7kEI6lRuhTGkspY9uT&#10;03HhR+Ls/fjgdMpn6KQJ+pzDnZWPSq2k0wPnhl6P9NpTe2wmhzCSNZN9atR3K98CL1cfe3kpEO/v&#10;5pctiERz+nuGK35GhzozHfzEJgqLsN6ovCUhZL3aarMuQBwQiqIAWVfy/4D6FwAA//8DAFBLAQIt&#10;ABQABgAIAAAAIQC2gziS/gAAAOEBAAATAAAAAAAAAAAAAAAAAAAAAABbQ29udGVudF9UeXBlc10u&#10;eG1sUEsBAi0AFAAGAAgAAAAhADj9If/WAAAAlAEAAAsAAAAAAAAAAAAAAAAALwEAAF9yZWxzLy5y&#10;ZWxzUEsBAi0AFAAGAAgAAAAhAAn2KjG4AQAAWgMAAA4AAAAAAAAAAAAAAAAALgIAAGRycy9lMm9E&#10;b2MueG1sUEsBAi0AFAAGAAgAAAAhAOdxzmDbAAAACAEAAA8AAAAAAAAAAAAAAAAAEgQAAGRycy9k&#10;b3ducmV2LnhtbFBLBQYAAAAABAAEAPMAAAAaBQAAAAA=&#10;" filled="f" stroked="f">
              <v:textbox inset="2.53958mm,1.2694mm,2.53958mm,1.2694mm">
                <w:txbxContent>
                  <w:p w14:paraId="41E9ED45" w14:textId="77777777" w:rsidR="001D6240" w:rsidRDefault="00D743E2">
                    <w:pPr>
                      <w:jc w:val="right"/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DE6226"/>
                        <w:sz w:val="20"/>
                      </w:rPr>
                      <w:t>it.engineering.illinois.edu</w:t>
                    </w:r>
                  </w:p>
                </w:txbxContent>
              </v:textbox>
            </v:rect>
          </w:pict>
        </mc:Fallback>
      </mc:AlternateContent>
    </w:r>
  </w:p>
  <w:p w14:paraId="6914E2D5" w14:textId="78E53057" w:rsidR="001D6240" w:rsidRDefault="00D743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 w:rsidR="0075011C">
      <w:rPr>
        <w:rFonts w:ascii="Open Sans" w:eastAsia="Open Sans" w:hAnsi="Open Sans" w:cs="Open Sans"/>
        <w:color w:val="DE6226"/>
        <w:sz w:val="20"/>
        <w:szCs w:val="20"/>
      </w:rPr>
      <w:t>1</w:t>
    </w:r>
    <w:r>
      <w:rPr>
        <w:rFonts w:ascii="Open Sans" w:eastAsia="Open Sans" w:hAnsi="Open Sans" w:cs="Open Sans"/>
        <w:color w:val="DE6226"/>
        <w:sz w:val="20"/>
        <w:szCs w:val="20"/>
      </w:rPr>
      <w:t>/</w:t>
    </w:r>
    <w:r w:rsidR="0075011C">
      <w:rPr>
        <w:rFonts w:ascii="Open Sans" w:eastAsia="Open Sans" w:hAnsi="Open Sans" w:cs="Open Sans"/>
        <w:color w:val="DE6226"/>
        <w:sz w:val="20"/>
        <w:szCs w:val="20"/>
      </w:rPr>
      <w:t>31</w:t>
    </w:r>
    <w:r>
      <w:rPr>
        <w:rFonts w:ascii="Open Sans" w:eastAsia="Open Sans" w:hAnsi="Open Sans" w:cs="Open Sans"/>
        <w:color w:val="DE6226"/>
        <w:sz w:val="20"/>
        <w:szCs w:val="20"/>
      </w:rPr>
      <w:t>/202</w:t>
    </w:r>
    <w:r w:rsidR="0075011C">
      <w:rPr>
        <w:rFonts w:ascii="Open Sans" w:eastAsia="Open Sans" w:hAnsi="Open Sans" w:cs="Open Sans"/>
        <w:color w:val="DE6226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3BE1"/>
    <w:multiLevelType w:val="hybridMultilevel"/>
    <w:tmpl w:val="B958E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41C42"/>
    <w:multiLevelType w:val="multilevel"/>
    <w:tmpl w:val="7BFC1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ED1A2B"/>
    <w:multiLevelType w:val="multilevel"/>
    <w:tmpl w:val="47D673D0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AD22D5"/>
    <w:multiLevelType w:val="multilevel"/>
    <w:tmpl w:val="FD72A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D91549"/>
    <w:multiLevelType w:val="hybridMultilevel"/>
    <w:tmpl w:val="88E0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97884">
    <w:abstractNumId w:val="2"/>
  </w:num>
  <w:num w:numId="2" w16cid:durableId="1755668854">
    <w:abstractNumId w:val="1"/>
  </w:num>
  <w:num w:numId="3" w16cid:durableId="1416508799">
    <w:abstractNumId w:val="3"/>
  </w:num>
  <w:num w:numId="4" w16cid:durableId="1037464170">
    <w:abstractNumId w:val="0"/>
  </w:num>
  <w:num w:numId="5" w16cid:durableId="264925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40"/>
    <w:rsid w:val="001D6240"/>
    <w:rsid w:val="00206D46"/>
    <w:rsid w:val="0024237E"/>
    <w:rsid w:val="00286C9C"/>
    <w:rsid w:val="002E3BF0"/>
    <w:rsid w:val="00320884"/>
    <w:rsid w:val="00472B26"/>
    <w:rsid w:val="004D02DE"/>
    <w:rsid w:val="00722C9D"/>
    <w:rsid w:val="0075011C"/>
    <w:rsid w:val="00781C9B"/>
    <w:rsid w:val="007A620D"/>
    <w:rsid w:val="00851EE3"/>
    <w:rsid w:val="00903D48"/>
    <w:rsid w:val="009A64C4"/>
    <w:rsid w:val="00B4284F"/>
    <w:rsid w:val="00BC0428"/>
    <w:rsid w:val="00C2718B"/>
    <w:rsid w:val="00D743E2"/>
    <w:rsid w:val="00E25073"/>
    <w:rsid w:val="00E72CD1"/>
    <w:rsid w:val="00F5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08AB"/>
  <w15:docId w15:val="{637D3205-E07B-4D14-945A-FB56BDAC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E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E5B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82E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E70"/>
  </w:style>
  <w:style w:type="paragraph" w:styleId="Footer">
    <w:name w:val="footer"/>
    <w:basedOn w:val="Normal"/>
    <w:link w:val="FooterChar"/>
    <w:uiPriority w:val="99"/>
    <w:unhideWhenUsed/>
    <w:rsid w:val="00B82E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70"/>
  </w:style>
  <w:style w:type="paragraph" w:styleId="BalloonText">
    <w:name w:val="Balloon Text"/>
    <w:basedOn w:val="Normal"/>
    <w:link w:val="BalloonTextChar"/>
    <w:uiPriority w:val="99"/>
    <w:semiHidden/>
    <w:unhideWhenUsed/>
    <w:rsid w:val="00B82E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7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3E5B"/>
    <w:rPr>
      <w:rFonts w:asciiTheme="majorHAnsi" w:eastAsiaTheme="majorEastAsia" w:hAnsiTheme="majorHAnsi" w:cstheme="majorBidi"/>
      <w:b/>
      <w:bCs/>
      <w:color w:val="345A8A" w:themeColor="accent1" w:themeShade="B5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B82E7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82E70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82E70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82E70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82E70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82E70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82E70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82E70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82E70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82E70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13E5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13E5B"/>
    <w:pPr>
      <w:numPr>
        <w:numId w:val="1"/>
      </w:numPr>
      <w:contextualSpacing/>
    </w:pPr>
    <w:rPr>
      <w:rFonts w:ascii="Open Sans" w:hAnsi="Open Sans" w:cs="Open Sans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13E5B"/>
    <w:rPr>
      <w:color w:val="0000FF" w:themeColor="hyperlink"/>
      <w:u w:val="single"/>
    </w:rPr>
  </w:style>
  <w:style w:type="paragraph" w:customStyle="1" w:styleId="FooterContact">
    <w:name w:val="Footer/Contact"/>
    <w:basedOn w:val="Footer"/>
    <w:link w:val="FooterContactChar"/>
    <w:qFormat/>
    <w:rsid w:val="00B13E5B"/>
    <w:pPr>
      <w:tabs>
        <w:tab w:val="clear" w:pos="4320"/>
        <w:tab w:val="center" w:pos="5400"/>
      </w:tabs>
    </w:pPr>
    <w:rPr>
      <w:rFonts w:ascii="Open Sans" w:hAnsi="Open Sans" w:cs="Open Sans"/>
      <w:color w:val="1F497D" w:themeColor="text2"/>
      <w:sz w:val="16"/>
    </w:rPr>
  </w:style>
  <w:style w:type="paragraph" w:customStyle="1" w:styleId="Note">
    <w:name w:val="Note"/>
    <w:basedOn w:val="Normal"/>
    <w:link w:val="NoteChar"/>
    <w:qFormat/>
    <w:rsid w:val="00B13E5B"/>
    <w:rPr>
      <w:rFonts w:ascii="Open Sans" w:hAnsi="Open Sans"/>
      <w:b/>
      <w:color w:val="1F497D" w:themeColor="text2"/>
      <w:sz w:val="20"/>
      <w:szCs w:val="20"/>
    </w:rPr>
  </w:style>
  <w:style w:type="character" w:customStyle="1" w:styleId="FooterContactChar">
    <w:name w:val="Footer/Contact Char"/>
    <w:basedOn w:val="FooterChar"/>
    <w:link w:val="FooterContact"/>
    <w:rsid w:val="00B13E5B"/>
    <w:rPr>
      <w:rFonts w:ascii="Open Sans" w:hAnsi="Open Sans" w:cs="Open Sans"/>
      <w:color w:val="1F497D" w:themeColor="text2"/>
      <w:sz w:val="16"/>
    </w:rPr>
  </w:style>
  <w:style w:type="paragraph" w:customStyle="1" w:styleId="Button">
    <w:name w:val="Button"/>
    <w:basedOn w:val="ListParagraph"/>
    <w:link w:val="ButtonChar"/>
    <w:qFormat/>
    <w:rsid w:val="00B13E5B"/>
    <w:rPr>
      <w:b/>
      <w:color w:val="F79646" w:themeColor="accent6"/>
    </w:rPr>
  </w:style>
  <w:style w:type="character" w:customStyle="1" w:styleId="NoteChar">
    <w:name w:val="Note Char"/>
    <w:basedOn w:val="DefaultParagraphFont"/>
    <w:link w:val="Note"/>
    <w:rsid w:val="00B13E5B"/>
    <w:rPr>
      <w:rFonts w:ascii="Open Sans" w:hAnsi="Open Sans"/>
      <w:b/>
      <w:color w:val="1F497D" w:themeColor="text2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572E5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3E5B"/>
    <w:rPr>
      <w:rFonts w:ascii="Open Sans" w:hAnsi="Open Sans" w:cs="Open Sans"/>
      <w:sz w:val="22"/>
      <w:szCs w:val="22"/>
    </w:rPr>
  </w:style>
  <w:style w:type="character" w:customStyle="1" w:styleId="ButtonChar">
    <w:name w:val="Button Char"/>
    <w:basedOn w:val="ListParagraphChar"/>
    <w:link w:val="Button"/>
    <w:rsid w:val="00B13E5B"/>
    <w:rPr>
      <w:rFonts w:ascii="Open Sans" w:hAnsi="Open Sans" w:cs="Open Sans"/>
      <w:b/>
      <w:color w:val="F79646" w:themeColor="accent6"/>
      <w:sz w:val="22"/>
      <w:szCs w:val="22"/>
    </w:rPr>
  </w:style>
  <w:style w:type="table" w:styleId="TableGrid">
    <w:name w:val="Table Grid"/>
    <w:basedOn w:val="TableNormal"/>
    <w:uiPriority w:val="59"/>
    <w:rsid w:val="00537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3758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600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6009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t.engrineering.illinois.edu" TargetMode="External"/><Relationship Id="rId2" Type="http://schemas.openxmlformats.org/officeDocument/2006/relationships/hyperlink" Target="mailto:engrit-av@illinois.edu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CoB3C8wWLtwPgbqe8aGxk9ANQ==">CgMxLjA4AHINMTI0NjExNDQyNTgwNQ==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A9B65EECC4A439C83A152A0F7B400" ma:contentTypeVersion="19" ma:contentTypeDescription="Create a new document." ma:contentTypeScope="" ma:versionID="74a6cd01238201f56198922151e2509d">
  <xsd:schema xmlns:xsd="http://www.w3.org/2001/XMLSchema" xmlns:xs="http://www.w3.org/2001/XMLSchema" xmlns:p="http://schemas.microsoft.com/office/2006/metadata/properties" xmlns:ns2="226dad44-fa5c-4c53-9cc8-edb862cd7299" xmlns:ns3="06483907-e8b4-41c2-8660-c3cdd6d29559" targetNamespace="http://schemas.microsoft.com/office/2006/metadata/properties" ma:root="true" ma:fieldsID="7f9292de1f049f17e0e6761095896d57" ns2:_="" ns3:_="">
    <xsd:import namespace="226dad44-fa5c-4c53-9cc8-edb862cd7299"/>
    <xsd:import namespace="06483907-e8b4-41c2-8660-c3cdd6d29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dad44-fa5c-4c53-9cc8-edb862cd7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4" nillable="true" ma:displayName="Note" ma:format="Dropdown" ma:internalName="test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83907-e8b4-41c2-8660-c3cdd6d29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427bd8-8a11-462e-9380-14909f2128f5}" ma:internalName="TaxCatchAll" ma:showField="CatchAllData" ma:web="06483907-e8b4-41c2-8660-c3cdd6d29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226dad44-fa5c-4c53-9cc8-edb862cd7299" xsi:nil="true"/>
    <lcf76f155ced4ddcb4097134ff3c332f xmlns="226dad44-fa5c-4c53-9cc8-edb862cd7299">
      <Terms xmlns="http://schemas.microsoft.com/office/infopath/2007/PartnerControls"/>
    </lcf76f155ced4ddcb4097134ff3c332f>
    <TaxCatchAll xmlns="06483907-e8b4-41c2-8660-c3cdd6d2955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6203EF3-5DAC-4927-B0C7-D18223FAE5A8}"/>
</file>

<file path=customXml/itemProps3.xml><?xml version="1.0" encoding="utf-8"?>
<ds:datastoreItem xmlns:ds="http://schemas.openxmlformats.org/officeDocument/2006/customXml" ds:itemID="{425A4C0D-55BA-4360-9908-FEEE257400DA}"/>
</file>

<file path=customXml/itemProps4.xml><?xml version="1.0" encoding="utf-8"?>
<ds:datastoreItem xmlns:ds="http://schemas.openxmlformats.org/officeDocument/2006/customXml" ds:itemID="{9F872428-43F5-42F1-A14F-BA9B11E44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Feuerhelm</dc:creator>
  <cp:lastModifiedBy>Erika Smith</cp:lastModifiedBy>
  <cp:revision>16</cp:revision>
  <dcterms:created xsi:type="dcterms:W3CDTF">2024-01-31T16:01:00Z</dcterms:created>
  <dcterms:modified xsi:type="dcterms:W3CDTF">2024-01-31T20:54:00Z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0x01010072CA9B65EECC4A439C83A152A0F7B400</vt:lpwstr>
  </property>
</Properties>
</file>