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41FA" w14:textId="406420A2" w:rsidR="006D7F15" w:rsidRDefault="00FE7BB6" w:rsidP="00782044">
      <w:pPr>
        <w:rPr>
          <w:b/>
        </w:rPr>
      </w:pPr>
      <w:bookmarkStart w:id="0" w:name="OLE_LINK1"/>
      <w:bookmarkStart w:id="1" w:name="OLE_LINK2"/>
      <w:r>
        <w:rPr>
          <w:b/>
        </w:rPr>
        <w:t>BIOGRAPHICAL SKETCH</w:t>
      </w:r>
      <w:r>
        <w:rPr>
          <w:b/>
        </w:rPr>
        <w:tab/>
      </w:r>
      <w:r w:rsidRPr="00736D7B">
        <w:rPr>
          <w:b/>
        </w:rPr>
        <w:t>WALTRAUD M. KRIVEN</w:t>
      </w:r>
    </w:p>
    <w:p w14:paraId="43EBAA4B" w14:textId="2FCE491E" w:rsidR="00233128" w:rsidRPr="00990C51" w:rsidRDefault="00A31CA9" w:rsidP="00233128">
      <w:pPr>
        <w:rPr>
          <w:b/>
        </w:rPr>
      </w:pPr>
      <w:r w:rsidRPr="00990C51">
        <w:rPr>
          <w:b/>
        </w:rPr>
        <w:t xml:space="preserve">(a) </w:t>
      </w:r>
      <w:r w:rsidR="00233128" w:rsidRPr="00990C51">
        <w:rPr>
          <w:b/>
        </w:rPr>
        <w:t>Name, Organization and Contact Information:</w:t>
      </w:r>
    </w:p>
    <w:p w14:paraId="42F0D929" w14:textId="655802C2" w:rsidR="00233128" w:rsidRPr="00990C51" w:rsidRDefault="00233128" w:rsidP="00233128">
      <w:pPr>
        <w:tabs>
          <w:tab w:val="left" w:pos="720"/>
        </w:tabs>
      </w:pPr>
      <w:r w:rsidRPr="00990C51">
        <w:t>Prof. Waltraud M. Kriven</w:t>
      </w:r>
    </w:p>
    <w:p w14:paraId="2CC7D289" w14:textId="156121AA" w:rsidR="00233128" w:rsidRPr="00990C51" w:rsidRDefault="00233128" w:rsidP="00233128">
      <w:pPr>
        <w:tabs>
          <w:tab w:val="left" w:pos="720"/>
        </w:tabs>
      </w:pPr>
      <w:r w:rsidRPr="00990C51">
        <w:t>Department of Materials Science and Engineering,</w:t>
      </w:r>
    </w:p>
    <w:p w14:paraId="08E4A70B" w14:textId="28B49B4A" w:rsidR="00233128" w:rsidRPr="00990C51" w:rsidRDefault="00233128" w:rsidP="00233128">
      <w:pPr>
        <w:tabs>
          <w:tab w:val="left" w:pos="720"/>
        </w:tabs>
      </w:pPr>
      <w:r w:rsidRPr="00990C51">
        <w:t>University of Illinois at Urbana-Champaign</w:t>
      </w:r>
    </w:p>
    <w:p w14:paraId="67F72AF2" w14:textId="2ED77FA9" w:rsidR="00233128" w:rsidRDefault="00233128" w:rsidP="00233128">
      <w:pPr>
        <w:rPr>
          <w:rStyle w:val="Hyperlink"/>
        </w:rPr>
      </w:pPr>
      <w:r w:rsidRPr="00990C51">
        <w:t xml:space="preserve">Tel: </w:t>
      </w:r>
      <w:r w:rsidR="00FA3250" w:rsidRPr="00990C51">
        <w:t xml:space="preserve">+1 217 721 7722  </w:t>
      </w:r>
      <w:r w:rsidR="004A6AC4">
        <w:t xml:space="preserve"> </w:t>
      </w:r>
      <w:r w:rsidR="00617326">
        <w:t>Cell: 217 721 7722</w:t>
      </w:r>
      <w:r w:rsidR="004A6AC4">
        <w:t xml:space="preserve">   </w:t>
      </w:r>
      <w:r w:rsidRPr="00990C51">
        <w:t xml:space="preserve">Email: </w:t>
      </w:r>
      <w:hyperlink r:id="rId7" w:history="1">
        <w:r w:rsidRPr="00990C51">
          <w:rPr>
            <w:rStyle w:val="Hyperlink"/>
          </w:rPr>
          <w:t>kriven@illinois.edu</w:t>
        </w:r>
      </w:hyperlink>
      <w:r w:rsidRPr="00990C51">
        <w:rPr>
          <w:rStyle w:val="Hyperlink"/>
        </w:rPr>
        <w:t xml:space="preserve"> </w:t>
      </w:r>
      <w:hyperlink r:id="rId8" w:history="1">
        <w:r w:rsidR="009A53AD" w:rsidRPr="00974743">
          <w:rPr>
            <w:rStyle w:val="Hyperlink"/>
          </w:rPr>
          <w:t>http://www.matse.illinois.edu/directory/profile/kriven</w:t>
        </w:r>
      </w:hyperlink>
    </w:p>
    <w:p w14:paraId="58B04575" w14:textId="77777777" w:rsidR="00DC066C" w:rsidRPr="00DC066C" w:rsidRDefault="00DC066C" w:rsidP="00DC066C">
      <w:pPr>
        <w:rPr>
          <w:color w:val="000000"/>
        </w:rPr>
      </w:pPr>
      <w:r w:rsidRPr="00DC066C">
        <w:rPr>
          <w:color w:val="000000"/>
        </w:rPr>
        <w:t>Director, Center for Geopolymer Research and Applications </w:t>
      </w:r>
    </w:p>
    <w:p w14:paraId="7D657B5B" w14:textId="77777777" w:rsidR="00DC066C" w:rsidRPr="00DC066C" w:rsidRDefault="00000000" w:rsidP="00DC066C">
      <w:pPr>
        <w:rPr>
          <w:color w:val="000000"/>
        </w:rPr>
      </w:pPr>
      <w:hyperlink r:id="rId9" w:history="1">
        <w:r w:rsidR="00DC066C" w:rsidRPr="00DC066C">
          <w:rPr>
            <w:rStyle w:val="Hyperlink"/>
          </w:rPr>
          <w:t>https://cegra.engineering.illinois.edu</w:t>
        </w:r>
      </w:hyperlink>
    </w:p>
    <w:p w14:paraId="79F3AB35" w14:textId="77777777" w:rsidR="00DC066C" w:rsidRPr="00DC066C" w:rsidRDefault="00DC066C" w:rsidP="00233128">
      <w:pPr>
        <w:rPr>
          <w:rStyle w:val="Hyperlink"/>
        </w:rPr>
      </w:pPr>
    </w:p>
    <w:p w14:paraId="2657DDA0" w14:textId="5DF5790A" w:rsidR="00D87C8B" w:rsidRPr="00235E6A" w:rsidRDefault="00DD3258" w:rsidP="00233128">
      <w:pPr>
        <w:tabs>
          <w:tab w:val="left" w:pos="720"/>
        </w:tabs>
        <w:rPr>
          <w:b/>
        </w:rPr>
      </w:pPr>
      <w:r>
        <w:rPr>
          <w:b/>
        </w:rPr>
        <w:t>(b</w:t>
      </w:r>
      <w:r w:rsidR="00D87C8B">
        <w:rPr>
          <w:b/>
        </w:rPr>
        <w:t>)</w:t>
      </w:r>
      <w:r w:rsidR="00D87C8B">
        <w:rPr>
          <w:b/>
        </w:rPr>
        <w:tab/>
      </w:r>
      <w:r w:rsidR="00D87C8B" w:rsidRPr="00235E6A">
        <w:rPr>
          <w:b/>
        </w:rPr>
        <w:t>Professional Preparation</w:t>
      </w:r>
    </w:p>
    <w:p w14:paraId="13DDFE3F" w14:textId="6CACED4C" w:rsidR="00D87C8B" w:rsidRPr="00736D7B" w:rsidRDefault="00D87C8B" w:rsidP="00D87C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B.Sc.</w:t>
      </w:r>
      <w:r>
        <w:tab/>
        <w:t xml:space="preserve">Physical and Inorganic </w:t>
      </w:r>
      <w:r w:rsidRPr="00736D7B">
        <w:t>Chemistry</w:t>
      </w:r>
      <w:r w:rsidR="00862314">
        <w:t>,</w:t>
      </w:r>
      <w:r w:rsidR="00E0763A">
        <w:t xml:space="preserve"> </w:t>
      </w:r>
      <w:r w:rsidRPr="00736D7B">
        <w:t>Univ</w:t>
      </w:r>
      <w:r w:rsidR="00E0763A">
        <w:t>ersity</w:t>
      </w:r>
      <w:r w:rsidRPr="00736D7B">
        <w:t xml:space="preserve"> of Adelaide, South Australia</w:t>
      </w:r>
      <w:r w:rsidR="00862314">
        <w:t>,</w:t>
      </w:r>
      <w:r w:rsidRPr="00736D7B">
        <w:t>1970</w:t>
      </w:r>
    </w:p>
    <w:p w14:paraId="466F766D" w14:textId="62CD3468" w:rsidR="00D87C8B" w:rsidRPr="00736D7B" w:rsidRDefault="00D87C8B" w:rsidP="00D87C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36D7B">
        <w:t>B.Sc.</w:t>
      </w:r>
      <w:r>
        <w:t xml:space="preserve"> (Hons)</w:t>
      </w:r>
      <w:r>
        <w:tab/>
        <w:t xml:space="preserve">Physical and Inorganic </w:t>
      </w:r>
      <w:r w:rsidRPr="00736D7B">
        <w:t>Chemistry</w:t>
      </w:r>
      <w:r w:rsidR="00862314">
        <w:t xml:space="preserve">, </w:t>
      </w:r>
      <w:r w:rsidRPr="00736D7B">
        <w:t>Univ</w:t>
      </w:r>
      <w:r>
        <w:t>.</w:t>
      </w:r>
      <w:r w:rsidRPr="00736D7B">
        <w:t xml:space="preserve"> of Adelaide, South Australia</w:t>
      </w:r>
      <w:r w:rsidR="00862314">
        <w:t xml:space="preserve">, </w:t>
      </w:r>
      <w:r w:rsidRPr="00736D7B">
        <w:t>1971</w:t>
      </w:r>
    </w:p>
    <w:p w14:paraId="3D1F0EA3" w14:textId="4B9144EB" w:rsidR="00D87C8B" w:rsidRPr="00736D7B" w:rsidRDefault="00D87C8B" w:rsidP="00D87C8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36D7B">
        <w:t>Ph.D.</w:t>
      </w:r>
      <w:r w:rsidRPr="00736D7B">
        <w:tab/>
      </w:r>
      <w:r w:rsidR="00FE7BB6">
        <w:t>Physical and Inorganic Chemistry</w:t>
      </w:r>
      <w:r w:rsidR="00862314">
        <w:t>,</w:t>
      </w:r>
      <w:r w:rsidR="00E0763A">
        <w:t xml:space="preserve"> </w:t>
      </w:r>
      <w:r w:rsidRPr="00736D7B">
        <w:t>Univ</w:t>
      </w:r>
      <w:r w:rsidR="00E0763A">
        <w:t>ersity</w:t>
      </w:r>
      <w:r w:rsidRPr="00736D7B">
        <w:t xml:space="preserve"> of Adelaide, South Australia</w:t>
      </w:r>
      <w:r w:rsidR="00862314">
        <w:t xml:space="preserve">, </w:t>
      </w:r>
      <w:r w:rsidRPr="00736D7B">
        <w:t>1976</w:t>
      </w:r>
    </w:p>
    <w:p w14:paraId="6B81514A" w14:textId="77777777" w:rsidR="00D87C8B" w:rsidRPr="00736D7B" w:rsidRDefault="00D87C8B" w:rsidP="00D87C8B">
      <w:pPr>
        <w:tabs>
          <w:tab w:val="left" w:pos="36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0" w:hanging="2700"/>
      </w:pPr>
      <w:r w:rsidRPr="00736D7B">
        <w:t>Sept. 1976 – April 1977</w:t>
      </w:r>
      <w:r w:rsidRPr="00736D7B">
        <w:tab/>
      </w:r>
      <w:r w:rsidRPr="00736D7B">
        <w:rPr>
          <w:i/>
        </w:rPr>
        <w:t>Post-doctoral teaching and research fellow</w:t>
      </w:r>
      <w:r w:rsidRPr="00736D7B">
        <w:t>, University of Western Ontario, London,</w:t>
      </w:r>
      <w:r>
        <w:t xml:space="preserve"> Ontario,</w:t>
      </w:r>
      <w:r w:rsidRPr="00736D7B">
        <w:t xml:space="preserve"> Canada</w:t>
      </w:r>
    </w:p>
    <w:p w14:paraId="5B186810" w14:textId="77777777" w:rsidR="00D87C8B" w:rsidRPr="00736D7B" w:rsidRDefault="00D87C8B" w:rsidP="00D87C8B">
      <w:pPr>
        <w:tabs>
          <w:tab w:val="left" w:pos="36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0" w:hanging="2700"/>
      </w:pPr>
      <w:r w:rsidRPr="00736D7B">
        <w:t>April 1977 – May 1980</w:t>
      </w:r>
      <w:r w:rsidRPr="00736D7B">
        <w:tab/>
      </w:r>
      <w:r w:rsidRPr="00736D7B">
        <w:rPr>
          <w:i/>
        </w:rPr>
        <w:t>Post-doctoral researcher and Lecturer,</w:t>
      </w:r>
      <w:r w:rsidRPr="00736D7B">
        <w:t xml:space="preserve"> Lawrence Berkeley Laboratory, and the Department of Materials Science and Mineral Engineering, University of California, Berkeley, respectively</w:t>
      </w:r>
      <w:r>
        <w:t>.</w:t>
      </w:r>
    </w:p>
    <w:p w14:paraId="525D021B" w14:textId="77777777" w:rsidR="00D87C8B" w:rsidRPr="00736D7B" w:rsidRDefault="00D87C8B" w:rsidP="00D87C8B">
      <w:pPr>
        <w:tabs>
          <w:tab w:val="left" w:pos="36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0" w:hanging="2700"/>
      </w:pPr>
      <w:r w:rsidRPr="00736D7B">
        <w:t>May 1980 – Nov 1983</w:t>
      </w:r>
      <w:r w:rsidRPr="00736D7B">
        <w:tab/>
      </w:r>
      <w:r>
        <w:rPr>
          <w:i/>
        </w:rPr>
        <w:t>Visiting</w:t>
      </w:r>
      <w:r w:rsidRPr="00736D7B">
        <w:rPr>
          <w:i/>
        </w:rPr>
        <w:t xml:space="preserve"> </w:t>
      </w:r>
      <w:r w:rsidR="00FE7BB6">
        <w:rPr>
          <w:i/>
        </w:rPr>
        <w:t xml:space="preserve">research </w:t>
      </w:r>
      <w:r w:rsidRPr="00736D7B">
        <w:rPr>
          <w:i/>
        </w:rPr>
        <w:t>scientist</w:t>
      </w:r>
      <w:r w:rsidRPr="00736D7B">
        <w:t xml:space="preserve">, </w:t>
      </w:r>
      <w:r w:rsidRPr="00736D7B">
        <w:rPr>
          <w:i/>
        </w:rPr>
        <w:t>high voltage electron microscopy</w:t>
      </w:r>
      <w:r w:rsidR="00FE7BB6">
        <w:t>, Max Planck Institute</w:t>
      </w:r>
      <w:r w:rsidRPr="00736D7B">
        <w:t>, Stuttgart, Germany</w:t>
      </w:r>
    </w:p>
    <w:p w14:paraId="5526ACE9" w14:textId="77777777" w:rsidR="00D87C8B" w:rsidRPr="00736D7B" w:rsidRDefault="00D87C8B" w:rsidP="00D87C8B">
      <w:pPr>
        <w:tabs>
          <w:tab w:val="left" w:pos="36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0" w:hanging="2700"/>
      </w:pPr>
      <w:r w:rsidRPr="00736D7B">
        <w:t>Nov 1983 – Feb 1984</w:t>
      </w:r>
      <w:r w:rsidRPr="00736D7B">
        <w:tab/>
      </w:r>
      <w:r w:rsidRPr="00736D7B">
        <w:tab/>
      </w:r>
      <w:r w:rsidRPr="00736D7B">
        <w:rPr>
          <w:i/>
        </w:rPr>
        <w:t>Post-doctoral researcher,</w:t>
      </w:r>
      <w:r w:rsidRPr="00736D7B">
        <w:t xml:space="preserve"> Department of Materials Science and Mineral Engineering, University of California, Berkeley</w:t>
      </w:r>
    </w:p>
    <w:p w14:paraId="47C43E16" w14:textId="3303AA96" w:rsidR="00D87C8B" w:rsidRPr="00736D7B" w:rsidRDefault="00DD3258" w:rsidP="00D87C8B">
      <w:pPr>
        <w:rPr>
          <w:b/>
        </w:rPr>
      </w:pPr>
      <w:r>
        <w:rPr>
          <w:b/>
        </w:rPr>
        <w:t>(c</w:t>
      </w:r>
      <w:r w:rsidR="00D87C8B">
        <w:rPr>
          <w:b/>
        </w:rPr>
        <w:t>)</w:t>
      </w:r>
      <w:r w:rsidR="00D87C8B">
        <w:rPr>
          <w:b/>
        </w:rPr>
        <w:tab/>
        <w:t>Appointments</w:t>
      </w:r>
    </w:p>
    <w:p w14:paraId="4E8EAADB" w14:textId="77777777" w:rsidR="00D87C8B" w:rsidRDefault="00D87C8B" w:rsidP="00D87C8B">
      <w:pPr>
        <w:tabs>
          <w:tab w:val="left" w:pos="36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0" w:hanging="2700"/>
      </w:pPr>
      <w:r w:rsidRPr="00736D7B">
        <w:t>1995 – present</w:t>
      </w:r>
      <w:r w:rsidRPr="00736D7B">
        <w:tab/>
      </w:r>
      <w:r w:rsidRPr="00736D7B">
        <w:tab/>
      </w:r>
      <w:r w:rsidRPr="00736D7B">
        <w:tab/>
      </w:r>
      <w:r w:rsidRPr="00736D7B">
        <w:rPr>
          <w:i/>
        </w:rPr>
        <w:t>Full Professor,</w:t>
      </w:r>
      <w:r w:rsidRPr="00736D7B">
        <w:t xml:space="preserve"> Department of Materials Science and Engineering, University of Illinois at Urbana-Champaign</w:t>
      </w:r>
    </w:p>
    <w:p w14:paraId="523D7DBB" w14:textId="67BFFA45" w:rsidR="00D87C8B" w:rsidRDefault="00D87C8B" w:rsidP="00D87C8B">
      <w:pPr>
        <w:tabs>
          <w:tab w:val="left" w:pos="36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0" w:hanging="2700"/>
      </w:pPr>
      <w:r>
        <w:t>2007 -</w:t>
      </w:r>
      <w:r w:rsidR="0007378E">
        <w:t>2012</w:t>
      </w:r>
      <w:r w:rsidR="0007378E">
        <w:tab/>
      </w:r>
      <w:r>
        <w:tab/>
      </w:r>
      <w:r>
        <w:tab/>
      </w:r>
      <w:r w:rsidRPr="001A1561">
        <w:rPr>
          <w:i/>
        </w:rPr>
        <w:t>Affiliate Professor</w:t>
      </w:r>
      <w:r>
        <w:t>, Department of Bioengineering</w:t>
      </w:r>
    </w:p>
    <w:p w14:paraId="1C0D5789" w14:textId="77777777" w:rsidR="00D87C8B" w:rsidRPr="00736D7B" w:rsidRDefault="00D87C8B" w:rsidP="00D87C8B">
      <w:pPr>
        <w:tabs>
          <w:tab w:val="left" w:pos="36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0" w:hanging="2700"/>
      </w:pPr>
      <w:r>
        <w:t>2009 – present</w:t>
      </w:r>
      <w:r>
        <w:tab/>
      </w:r>
      <w:r>
        <w:tab/>
      </w:r>
      <w:r>
        <w:tab/>
      </w:r>
      <w:r w:rsidRPr="001A1561">
        <w:rPr>
          <w:i/>
        </w:rPr>
        <w:t>Affiliate Professor</w:t>
      </w:r>
      <w:r>
        <w:t>, Department of Mechanical Science and Engineering</w:t>
      </w:r>
    </w:p>
    <w:p w14:paraId="46E3EC20" w14:textId="77777777" w:rsidR="00D87C8B" w:rsidRPr="00736D7B" w:rsidRDefault="00D87C8B" w:rsidP="00D87C8B">
      <w:pPr>
        <w:tabs>
          <w:tab w:val="left" w:pos="36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0" w:hanging="2700"/>
      </w:pPr>
      <w:r w:rsidRPr="00736D7B">
        <w:t>1987 – 1995</w:t>
      </w:r>
      <w:r w:rsidRPr="00736D7B">
        <w:tab/>
      </w:r>
      <w:r w:rsidRPr="00736D7B">
        <w:tab/>
      </w:r>
      <w:r w:rsidRPr="00736D7B">
        <w:tab/>
      </w:r>
      <w:r w:rsidRPr="00736D7B">
        <w:rPr>
          <w:i/>
        </w:rPr>
        <w:t xml:space="preserve">Associate Professor, </w:t>
      </w:r>
      <w:r w:rsidRPr="001A1561">
        <w:t>Department of Materials Science and Engineering</w:t>
      </w:r>
      <w:r w:rsidRPr="00736D7B">
        <w:rPr>
          <w:i/>
        </w:rPr>
        <w:t xml:space="preserve">, </w:t>
      </w:r>
      <w:r w:rsidRPr="00736D7B">
        <w:t>University of Illinois at Urbana-Champaign</w:t>
      </w:r>
    </w:p>
    <w:p w14:paraId="30E65ACC" w14:textId="4AA1266C" w:rsidR="004A0154" w:rsidRDefault="00D87C8B" w:rsidP="00D87C8B">
      <w:pPr>
        <w:tabs>
          <w:tab w:val="left" w:pos="36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0" w:hanging="2700"/>
      </w:pPr>
      <w:r w:rsidRPr="00736D7B">
        <w:t>Feb 1984 – 1987</w:t>
      </w:r>
      <w:r w:rsidRPr="00736D7B">
        <w:tab/>
      </w:r>
      <w:r w:rsidRPr="00736D7B">
        <w:tab/>
      </w:r>
      <w:r w:rsidRPr="00736D7B">
        <w:rPr>
          <w:i/>
        </w:rPr>
        <w:t>Visiting Research Associate Professor,</w:t>
      </w:r>
      <w:r w:rsidRPr="00736D7B">
        <w:t xml:space="preserve"> Department of Ceramic </w:t>
      </w:r>
      <w:r w:rsidRPr="000D1C29">
        <w:t>Engineering, University of Illinois at Urbana-Champaign</w:t>
      </w:r>
    </w:p>
    <w:p w14:paraId="63DF6935" w14:textId="78580551" w:rsidR="00C51003" w:rsidRDefault="00DD3258" w:rsidP="00C51003">
      <w:pPr>
        <w:rPr>
          <w:b/>
        </w:rPr>
      </w:pPr>
      <w:r>
        <w:rPr>
          <w:b/>
        </w:rPr>
        <w:t>(d</w:t>
      </w:r>
      <w:r w:rsidR="00747D11">
        <w:rPr>
          <w:b/>
        </w:rPr>
        <w:t xml:space="preserve">) </w:t>
      </w:r>
      <w:r w:rsidR="00FF270E">
        <w:rPr>
          <w:b/>
        </w:rPr>
        <w:t>3</w:t>
      </w:r>
      <w:r w:rsidR="005A5E5C">
        <w:rPr>
          <w:b/>
        </w:rPr>
        <w:t>40</w:t>
      </w:r>
      <w:r w:rsidR="00F8771E">
        <w:rPr>
          <w:b/>
        </w:rPr>
        <w:t xml:space="preserve"> </w:t>
      </w:r>
      <w:r w:rsidR="00BE637F">
        <w:rPr>
          <w:b/>
        </w:rPr>
        <w:t>research publications, 5</w:t>
      </w:r>
      <w:r w:rsidR="0062127D">
        <w:rPr>
          <w:b/>
        </w:rPr>
        <w:t>9</w:t>
      </w:r>
      <w:r w:rsidR="00954439">
        <w:rPr>
          <w:b/>
        </w:rPr>
        <w:t xml:space="preserve"> conference proceedings, </w:t>
      </w:r>
      <w:r w:rsidR="00191AEB">
        <w:rPr>
          <w:b/>
        </w:rPr>
        <w:t>27</w:t>
      </w:r>
      <w:r w:rsidR="00A57351">
        <w:rPr>
          <w:b/>
        </w:rPr>
        <w:t xml:space="preserve"> books</w:t>
      </w:r>
      <w:r w:rsidR="00E64447">
        <w:rPr>
          <w:b/>
        </w:rPr>
        <w:t xml:space="preserve"> edited or co-edited,</w:t>
      </w:r>
      <w:r w:rsidR="00A57351">
        <w:rPr>
          <w:b/>
        </w:rPr>
        <w:t xml:space="preserve"> </w:t>
      </w:r>
      <w:r w:rsidR="00736197">
        <w:rPr>
          <w:b/>
        </w:rPr>
        <w:t>4</w:t>
      </w:r>
      <w:r w:rsidR="00CA417D">
        <w:rPr>
          <w:b/>
        </w:rPr>
        <w:t>1</w:t>
      </w:r>
      <w:r w:rsidR="00623BF5">
        <w:rPr>
          <w:b/>
        </w:rPr>
        <w:t xml:space="preserve"> </w:t>
      </w:r>
      <w:r w:rsidR="00BE637F">
        <w:rPr>
          <w:b/>
        </w:rPr>
        <w:t xml:space="preserve">plenary and </w:t>
      </w:r>
      <w:r w:rsidR="00623BF5">
        <w:rPr>
          <w:b/>
        </w:rPr>
        <w:t xml:space="preserve">keynote talks, </w:t>
      </w:r>
      <w:r w:rsidR="00F3613D">
        <w:rPr>
          <w:b/>
        </w:rPr>
        <w:t>28</w:t>
      </w:r>
      <w:r w:rsidR="000B1181">
        <w:rPr>
          <w:b/>
        </w:rPr>
        <w:t>1</w:t>
      </w:r>
      <w:r w:rsidR="005D7CB0">
        <w:rPr>
          <w:b/>
        </w:rPr>
        <w:t xml:space="preserve"> i</w:t>
      </w:r>
      <w:r w:rsidR="00CF7E16">
        <w:rPr>
          <w:b/>
        </w:rPr>
        <w:t xml:space="preserve">nvited talks, </w:t>
      </w:r>
      <w:r w:rsidR="00F96816">
        <w:rPr>
          <w:b/>
        </w:rPr>
        <w:t>5</w:t>
      </w:r>
      <w:r w:rsidR="00C87C30">
        <w:rPr>
          <w:b/>
        </w:rPr>
        <w:t>18</w:t>
      </w:r>
      <w:r w:rsidR="00F460C6">
        <w:rPr>
          <w:b/>
        </w:rPr>
        <w:t xml:space="preserve"> </w:t>
      </w:r>
      <w:r w:rsidR="00954439">
        <w:rPr>
          <w:b/>
        </w:rPr>
        <w:t xml:space="preserve">conference </w:t>
      </w:r>
      <w:r w:rsidR="005F2DDF">
        <w:rPr>
          <w:b/>
        </w:rPr>
        <w:t>presentations</w:t>
      </w:r>
      <w:r w:rsidR="00954439">
        <w:rPr>
          <w:b/>
        </w:rPr>
        <w:t xml:space="preserve">, </w:t>
      </w:r>
      <w:r w:rsidR="005A5E5C">
        <w:rPr>
          <w:b/>
        </w:rPr>
        <w:t>9</w:t>
      </w:r>
      <w:r w:rsidR="00CA417D">
        <w:rPr>
          <w:b/>
        </w:rPr>
        <w:t xml:space="preserve"> </w:t>
      </w:r>
      <w:r w:rsidR="00954439">
        <w:rPr>
          <w:b/>
        </w:rPr>
        <w:t>patents</w:t>
      </w:r>
      <w:r w:rsidR="001C5826">
        <w:rPr>
          <w:b/>
        </w:rPr>
        <w:t xml:space="preserve"> </w:t>
      </w:r>
    </w:p>
    <w:p w14:paraId="54DF9C2A" w14:textId="6E9EF9E3" w:rsidR="002549B7" w:rsidRPr="00C51003" w:rsidRDefault="00C51003" w:rsidP="002549B7">
      <w:pPr>
        <w:ind w:firstLine="720"/>
      </w:pPr>
      <w:r w:rsidRPr="00C51003">
        <w:t>In the area of geopolymers</w:t>
      </w:r>
      <w:r>
        <w:t>,</w:t>
      </w:r>
      <w:r w:rsidRPr="00C51003">
        <w:t xml:space="preserve"> Kriven has written </w:t>
      </w:r>
      <w:r>
        <w:t xml:space="preserve">over </w:t>
      </w:r>
      <w:r w:rsidR="00E05E33">
        <w:t>8</w:t>
      </w:r>
      <w:r w:rsidR="00CA417D">
        <w:t>8</w:t>
      </w:r>
      <w:r w:rsidRPr="00C51003">
        <w:t xml:space="preserve"> research papers and co-edited 2</w:t>
      </w:r>
      <w:r w:rsidR="00E25958">
        <w:t>0</w:t>
      </w:r>
      <w:r w:rsidRPr="00C51003">
        <w:t xml:space="preserve"> conference proceedings which were published by the American Ceramic Society, as Ceramic Transactions (Vols</w:t>
      </w:r>
      <w:r>
        <w:t>.</w:t>
      </w:r>
      <w:r w:rsidRPr="00C51003">
        <w:t xml:space="preserve"> 153, 165, 175, 244) and Ceramic Engineering and Science Proceedings (Vols 26 - 40). During the past 5 years Kriven has been a symposium co-organizer </w:t>
      </w:r>
      <w:r w:rsidR="00862314">
        <w:t>for</w:t>
      </w:r>
      <w:r w:rsidRPr="00C51003">
        <w:t xml:space="preserve"> 3-4 international conference</w:t>
      </w:r>
      <w:r w:rsidR="00531BA0">
        <w:t>s</w:t>
      </w:r>
      <w:r w:rsidRPr="00C51003">
        <w:t xml:space="preserve"> on geopolymers per year. </w:t>
      </w:r>
    </w:p>
    <w:p w14:paraId="18C3913C" w14:textId="77777777" w:rsidR="00873FDB" w:rsidRDefault="00873FDB" w:rsidP="005D7CB0">
      <w:pPr>
        <w:rPr>
          <w:b/>
        </w:rPr>
      </w:pPr>
    </w:p>
    <w:p w14:paraId="0215E203" w14:textId="7884C697" w:rsidR="005D7CB0" w:rsidRDefault="00DD3258" w:rsidP="005D7CB0">
      <w:pPr>
        <w:rPr>
          <w:rFonts w:ascii="Times" w:hAnsi="Times"/>
          <w:b/>
        </w:rPr>
      </w:pPr>
      <w:r>
        <w:rPr>
          <w:b/>
        </w:rPr>
        <w:t>(e</w:t>
      </w:r>
      <w:r w:rsidR="00A70FF4">
        <w:rPr>
          <w:b/>
        </w:rPr>
        <w:t xml:space="preserve">) </w:t>
      </w:r>
      <w:r w:rsidR="005D7CB0">
        <w:rPr>
          <w:rFonts w:ascii="Times" w:hAnsi="Times"/>
          <w:b/>
        </w:rPr>
        <w:t xml:space="preserve">Research areas: </w:t>
      </w:r>
    </w:p>
    <w:p w14:paraId="4E1F6F1F" w14:textId="641989DC" w:rsidR="009D63D6" w:rsidRDefault="009D63D6" w:rsidP="009D63D6">
      <w:pPr>
        <w:tabs>
          <w:tab w:val="left" w:pos="1080"/>
        </w:tabs>
        <w:ind w:left="1620" w:hanging="1620"/>
        <w:rPr>
          <w:rFonts w:ascii="Times" w:hAnsi="Times"/>
        </w:rPr>
      </w:pPr>
      <w:r>
        <w:rPr>
          <w:rFonts w:ascii="Times" w:hAnsi="Times"/>
        </w:rPr>
        <w:t>•</w:t>
      </w:r>
      <w:r>
        <w:rPr>
          <w:rFonts w:ascii="Times" w:hAnsi="Times"/>
        </w:rPr>
        <w:tab/>
        <w:t>Geopolymers and hybrid inorganic polymers for ambient temperature synthesis</w:t>
      </w:r>
    </w:p>
    <w:p w14:paraId="7F7F864F" w14:textId="42CA9689" w:rsidR="0003522D" w:rsidRDefault="0003522D" w:rsidP="0003522D">
      <w:pPr>
        <w:tabs>
          <w:tab w:val="left" w:pos="1080"/>
        </w:tabs>
        <w:ind w:left="1620" w:hanging="1620"/>
        <w:rPr>
          <w:rFonts w:ascii="Times" w:hAnsi="Times"/>
        </w:rPr>
      </w:pPr>
      <w:r>
        <w:rPr>
          <w:rFonts w:ascii="Times" w:hAnsi="Times"/>
        </w:rPr>
        <w:t>•</w:t>
      </w:r>
      <w:r>
        <w:rPr>
          <w:rFonts w:ascii="Times" w:hAnsi="Times"/>
        </w:rPr>
        <w:tab/>
        <w:t>Synthesis of oxide ceramic powders by the organic steric entrapment method</w:t>
      </w:r>
    </w:p>
    <w:p w14:paraId="622F03D3" w14:textId="70FDE8E6" w:rsidR="003512B3" w:rsidRDefault="003512B3" w:rsidP="003512B3">
      <w:pPr>
        <w:tabs>
          <w:tab w:val="left" w:pos="1080"/>
        </w:tabs>
        <w:ind w:left="1620" w:hanging="1620"/>
        <w:rPr>
          <w:rFonts w:ascii="Times" w:hAnsi="Times"/>
        </w:rPr>
      </w:pPr>
      <w:r>
        <w:rPr>
          <w:rFonts w:ascii="Times" w:hAnsi="Times"/>
        </w:rPr>
        <w:t>•</w:t>
      </w:r>
      <w:r>
        <w:rPr>
          <w:rFonts w:ascii="Times" w:hAnsi="Times"/>
        </w:rPr>
        <w:tab/>
        <w:t>Microstructure characterization by scanning and transmission by electron microscopy (SEM, TEM, EDS, HVEM, HREM, XPS)</w:t>
      </w:r>
    </w:p>
    <w:p w14:paraId="26F6DE04" w14:textId="57DCA54E" w:rsidR="005D7CB0" w:rsidRDefault="005D7CB0" w:rsidP="005D7CB0">
      <w:pPr>
        <w:tabs>
          <w:tab w:val="left" w:pos="1080"/>
        </w:tabs>
        <w:ind w:left="1620" w:hanging="1620"/>
        <w:rPr>
          <w:rFonts w:ascii="Times" w:hAnsi="Times"/>
        </w:rPr>
      </w:pPr>
      <w:r>
        <w:rPr>
          <w:rFonts w:ascii="Times" w:hAnsi="Times"/>
        </w:rPr>
        <w:t>•</w:t>
      </w:r>
      <w:r>
        <w:rPr>
          <w:rFonts w:ascii="Times" w:hAnsi="Times"/>
        </w:rPr>
        <w:tab/>
      </w:r>
      <w:r w:rsidRPr="00A358A9">
        <w:rPr>
          <w:rFonts w:ascii="Times" w:hAnsi="Times"/>
          <w:i/>
        </w:rPr>
        <w:t>In situ</w:t>
      </w:r>
      <w:r w:rsidRPr="00A358A9">
        <w:rPr>
          <w:rFonts w:ascii="Times" w:hAnsi="Times"/>
        </w:rPr>
        <w:t>, in air</w:t>
      </w:r>
      <w:r>
        <w:rPr>
          <w:rFonts w:ascii="Times" w:hAnsi="Times"/>
        </w:rPr>
        <w:t xml:space="preserve"> high temperature (2000°C) sy</w:t>
      </w:r>
      <w:r w:rsidR="00FF4938">
        <w:rPr>
          <w:rFonts w:ascii="Times" w:hAnsi="Times"/>
        </w:rPr>
        <w:t>n</w:t>
      </w:r>
      <w:r>
        <w:rPr>
          <w:rFonts w:ascii="Times" w:hAnsi="Times"/>
        </w:rPr>
        <w:t>chrotron XRD and Rietveld studies</w:t>
      </w:r>
    </w:p>
    <w:p w14:paraId="67B00C8D" w14:textId="46BE94F3" w:rsidR="005D7CB0" w:rsidRDefault="005D7CB0" w:rsidP="005D7CB0">
      <w:pPr>
        <w:tabs>
          <w:tab w:val="left" w:pos="1080"/>
          <w:tab w:val="left" w:pos="1620"/>
        </w:tabs>
        <w:rPr>
          <w:rFonts w:ascii="Times" w:hAnsi="Times"/>
        </w:rPr>
      </w:pPr>
      <w:r>
        <w:rPr>
          <w:rFonts w:ascii="Times" w:hAnsi="Times"/>
        </w:rPr>
        <w:t>•</w:t>
      </w:r>
      <w:r>
        <w:rPr>
          <w:rFonts w:ascii="Times" w:hAnsi="Times"/>
        </w:rPr>
        <w:tab/>
        <w:t>Structural ceramic composites and oxide fibers</w:t>
      </w:r>
    </w:p>
    <w:p w14:paraId="67DE79E7" w14:textId="18651289" w:rsidR="005D7CB0" w:rsidRDefault="005D7CB0" w:rsidP="005D7CB0">
      <w:pPr>
        <w:tabs>
          <w:tab w:val="left" w:pos="1080"/>
          <w:tab w:val="left" w:pos="1620"/>
        </w:tabs>
        <w:rPr>
          <w:rFonts w:ascii="Times" w:hAnsi="Times"/>
        </w:rPr>
      </w:pPr>
      <w:r>
        <w:rPr>
          <w:rFonts w:ascii="Times" w:hAnsi="Times"/>
        </w:rPr>
        <w:tab/>
        <w:t>(design, fabrication, characterization and mechanical evaluation)</w:t>
      </w:r>
    </w:p>
    <w:p w14:paraId="1C840F99" w14:textId="6EDC7C86" w:rsidR="005D7CB0" w:rsidRDefault="00F0578F" w:rsidP="005D7CB0">
      <w:pPr>
        <w:tabs>
          <w:tab w:val="left" w:pos="1440"/>
          <w:tab w:val="left" w:pos="1980"/>
        </w:tabs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>(f</w:t>
      </w:r>
      <w:r w:rsidR="00A70FF4">
        <w:rPr>
          <w:rFonts w:ascii="Times" w:hAnsi="Times"/>
          <w:b/>
        </w:rPr>
        <w:t xml:space="preserve">) </w:t>
      </w:r>
      <w:r w:rsidR="005D7CB0">
        <w:rPr>
          <w:rFonts w:ascii="Times" w:hAnsi="Times"/>
          <w:b/>
        </w:rPr>
        <w:t xml:space="preserve">Professional </w:t>
      </w:r>
      <w:r w:rsidR="005D7CB0" w:rsidRPr="0041510E">
        <w:rPr>
          <w:rFonts w:ascii="Times" w:hAnsi="Times"/>
          <w:b/>
        </w:rPr>
        <w:t>Affiliations:</w:t>
      </w:r>
    </w:p>
    <w:p w14:paraId="11571D34" w14:textId="77777777" w:rsidR="005D7CB0" w:rsidRDefault="005D7CB0" w:rsidP="00D16AE8">
      <w:pPr>
        <w:ind w:left="1620"/>
        <w:rPr>
          <w:rFonts w:ascii="Times" w:hAnsi="Times"/>
        </w:rPr>
      </w:pPr>
      <w:r>
        <w:rPr>
          <w:rFonts w:ascii="Times" w:hAnsi="Times"/>
        </w:rPr>
        <w:t>Academician, World Academy of Ceramics (2004)</w:t>
      </w:r>
    </w:p>
    <w:p w14:paraId="62C98C2E" w14:textId="4A280065" w:rsidR="002847D1" w:rsidRDefault="002847D1" w:rsidP="00D16AE8">
      <w:pPr>
        <w:ind w:left="1620"/>
        <w:rPr>
          <w:rFonts w:ascii="Times" w:hAnsi="Times"/>
        </w:rPr>
      </w:pPr>
      <w:r>
        <w:rPr>
          <w:rFonts w:ascii="Times" w:hAnsi="Times"/>
        </w:rPr>
        <w:t>Member, European Union Academy of Sciences (2020)</w:t>
      </w:r>
    </w:p>
    <w:p w14:paraId="56080558" w14:textId="5ADCC6F5" w:rsidR="005D7CB0" w:rsidRDefault="005D7CB0" w:rsidP="00D16AE8">
      <w:pPr>
        <w:ind w:left="1620"/>
        <w:rPr>
          <w:rFonts w:ascii="Times" w:hAnsi="Times"/>
        </w:rPr>
      </w:pPr>
      <w:r>
        <w:rPr>
          <w:rFonts w:ascii="Times" w:hAnsi="Times"/>
        </w:rPr>
        <w:t>Fellow of the American Ceramic Society (1995)</w:t>
      </w:r>
    </w:p>
    <w:p w14:paraId="0CC1D651" w14:textId="4ED7CB95" w:rsidR="005D7CB0" w:rsidRDefault="005D7CB0" w:rsidP="00D16AE8">
      <w:pPr>
        <w:ind w:left="1620"/>
        <w:rPr>
          <w:rFonts w:ascii="Times" w:hAnsi="Times"/>
        </w:rPr>
      </w:pPr>
      <w:r>
        <w:rPr>
          <w:rFonts w:ascii="Times" w:hAnsi="Times"/>
        </w:rPr>
        <w:t>Fellow of the Australian Ce</w:t>
      </w:r>
      <w:r w:rsidR="00FE50BC">
        <w:rPr>
          <w:rFonts w:ascii="Times" w:hAnsi="Times"/>
        </w:rPr>
        <w:t>ramic Society (2009</w:t>
      </w:r>
      <w:r>
        <w:rPr>
          <w:rFonts w:ascii="Times" w:hAnsi="Times"/>
        </w:rPr>
        <w:t>)</w:t>
      </w:r>
    </w:p>
    <w:bookmarkEnd w:id="0"/>
    <w:bookmarkEnd w:id="1"/>
    <w:p w14:paraId="71BD59EC" w14:textId="641768AC" w:rsidR="00C62EFC" w:rsidRDefault="00F0578F" w:rsidP="00C62EFC">
      <w:pPr>
        <w:pStyle w:val="BodyTextIndent2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(g</w:t>
      </w:r>
      <w:r w:rsidR="0041510E" w:rsidRPr="00AE30FC">
        <w:rPr>
          <w:rFonts w:ascii="Times New Roman" w:hAnsi="Times New Roman"/>
          <w:b/>
          <w:szCs w:val="24"/>
        </w:rPr>
        <w:t xml:space="preserve">) </w:t>
      </w:r>
      <w:r w:rsidR="00C62EFC">
        <w:rPr>
          <w:rFonts w:ascii="Times New Roman" w:hAnsi="Times New Roman"/>
          <w:b/>
          <w:szCs w:val="24"/>
        </w:rPr>
        <w:t xml:space="preserve">Editorial Boards: </w:t>
      </w:r>
      <w:r w:rsidR="00C62EFC" w:rsidRPr="00150476">
        <w:rPr>
          <w:rFonts w:ascii="Times New Roman" w:hAnsi="Times New Roman"/>
          <w:szCs w:val="24"/>
        </w:rPr>
        <w:t>Journal of Ceramic Science and Technology, Germany</w:t>
      </w:r>
    </w:p>
    <w:p w14:paraId="10E09D54" w14:textId="43D2D6A7" w:rsidR="001B0894" w:rsidRPr="00AE30FC" w:rsidRDefault="00C62EFC" w:rsidP="00D0615B">
      <w:pPr>
        <w:pStyle w:val="BodyTextIndent2"/>
        <w:rPr>
          <w:rFonts w:ascii="Times New Roman" w:hAnsi="Times New Roman"/>
          <w:b/>
          <w:szCs w:val="24"/>
        </w:rPr>
      </w:pPr>
      <w:r w:rsidRPr="002815C2">
        <w:rPr>
          <w:rFonts w:ascii="Times New Roman" w:hAnsi="Times New Roman"/>
          <w:b/>
          <w:szCs w:val="24"/>
        </w:rPr>
        <w:t xml:space="preserve">(h) </w:t>
      </w:r>
      <w:r w:rsidR="00F0578F">
        <w:rPr>
          <w:rFonts w:ascii="Times New Roman" w:hAnsi="Times New Roman"/>
          <w:b/>
          <w:szCs w:val="24"/>
        </w:rPr>
        <w:t>Awards</w:t>
      </w:r>
      <w:r w:rsidR="0041510E" w:rsidRPr="00AE30FC">
        <w:rPr>
          <w:rFonts w:ascii="Times New Roman" w:hAnsi="Times New Roman"/>
          <w:b/>
          <w:szCs w:val="24"/>
        </w:rPr>
        <w:t>:</w:t>
      </w:r>
    </w:p>
    <w:p w14:paraId="5831A4A6" w14:textId="5DBE3FD7" w:rsidR="0062127D" w:rsidRDefault="0062127D" w:rsidP="0062127D">
      <w:pPr>
        <w:rPr>
          <w:rFonts w:ascii="Times" w:hAnsi="Times"/>
        </w:rPr>
      </w:pPr>
      <w:r>
        <w:rPr>
          <w:rFonts w:ascii="Times" w:hAnsi="Times"/>
        </w:rPr>
        <w:t>• Academician, World Academy of Ceramics (2004)</w:t>
      </w:r>
    </w:p>
    <w:p w14:paraId="03866214" w14:textId="3CAAC60F" w:rsidR="0062127D" w:rsidRDefault="0062127D" w:rsidP="0062127D">
      <w:pPr>
        <w:rPr>
          <w:rFonts w:ascii="Times" w:hAnsi="Times"/>
        </w:rPr>
      </w:pPr>
      <w:r>
        <w:rPr>
          <w:rFonts w:ascii="Times" w:hAnsi="Times"/>
        </w:rPr>
        <w:t>• Member, European Union Academy of Sciences (2020)</w:t>
      </w:r>
    </w:p>
    <w:p w14:paraId="4F8E2876" w14:textId="74F1244E" w:rsidR="00FE50BC" w:rsidRPr="00AE30FC" w:rsidRDefault="00FE50BC" w:rsidP="00FE50BC">
      <w:r w:rsidRPr="00AE30FC">
        <w:t xml:space="preserve">• James I. Mueller Award of the Engineering Division of the American Ceramic Society, (2017) for research in </w:t>
      </w:r>
      <w:r w:rsidR="00D97362">
        <w:t>A</w:t>
      </w:r>
      <w:r w:rsidRPr="00AE30FC">
        <w:t>dvanced Ceramics</w:t>
      </w:r>
    </w:p>
    <w:p w14:paraId="34EA347C" w14:textId="2405A844" w:rsidR="00432F0D" w:rsidRPr="00AE30FC" w:rsidRDefault="00FE50BC" w:rsidP="00FE50BC">
      <w:r w:rsidRPr="00AE30FC">
        <w:t xml:space="preserve">• </w:t>
      </w:r>
      <w:r w:rsidR="00432F0D" w:rsidRPr="00AE30FC">
        <w:t>Brunauer Award (1988), jointly with C.J. Chan. and Prof. J.</w:t>
      </w:r>
      <w:r w:rsidR="0007594C">
        <w:t xml:space="preserve"> </w:t>
      </w:r>
      <w:r w:rsidR="00432F0D" w:rsidRPr="00AE30FC">
        <w:t>F. Young. Awarded by the Cements Division of the</w:t>
      </w:r>
      <w:r w:rsidRPr="00AE30FC">
        <w:t xml:space="preserve"> </w:t>
      </w:r>
      <w:r w:rsidR="00432F0D" w:rsidRPr="00AE30FC">
        <w:t>American Ceramic Society, for the Best Paper of the Year.</w:t>
      </w:r>
    </w:p>
    <w:p w14:paraId="2C913DE8" w14:textId="38A5A8DB" w:rsidR="00432F0D" w:rsidRDefault="00FE50BC" w:rsidP="00432F0D">
      <w:r w:rsidRPr="00AE30FC">
        <w:t xml:space="preserve">• </w:t>
      </w:r>
      <w:r w:rsidR="00432F0D" w:rsidRPr="00AE30FC">
        <w:t>Brunauer Award (1991), j</w:t>
      </w:r>
      <w:r w:rsidRPr="00AE30FC">
        <w:t xml:space="preserve">ointly with Dr. O.O. Popoola and </w:t>
      </w:r>
      <w:r w:rsidR="00432F0D" w:rsidRPr="00AE30FC">
        <w:t xml:space="preserve">Prof. J. F. Young. Awarded by </w:t>
      </w:r>
      <w:r w:rsidRPr="00AE30FC">
        <w:t xml:space="preserve">the Cements Division of the </w:t>
      </w:r>
      <w:r w:rsidR="00432F0D" w:rsidRPr="00AE30FC">
        <w:t>American Ceramic Society, for the Best Paper of the Year.</w:t>
      </w:r>
    </w:p>
    <w:p w14:paraId="7AEDC84D" w14:textId="39C00159" w:rsidR="00127853" w:rsidRPr="00AC4202" w:rsidRDefault="009E47E1" w:rsidP="00127853">
      <w:pPr>
        <w:rPr>
          <w:color w:val="0000FF"/>
          <w:u w:val="single"/>
        </w:rPr>
      </w:pPr>
      <w:r>
        <w:rPr>
          <w:b/>
        </w:rPr>
        <w:t>(i)</w:t>
      </w:r>
      <w:r w:rsidR="0068777C">
        <w:rPr>
          <w:b/>
        </w:rPr>
        <w:t xml:space="preserve"> </w:t>
      </w:r>
      <w:r w:rsidR="00742833">
        <w:rPr>
          <w:b/>
        </w:rPr>
        <w:t xml:space="preserve">Director: Center for Geopolymer Research and Applications </w:t>
      </w:r>
      <w:r w:rsidR="00EA5848" w:rsidRPr="00AC4202">
        <w:rPr>
          <w:b/>
        </w:rPr>
        <w:t>(C</w:t>
      </w:r>
      <w:r w:rsidR="00096F25" w:rsidRPr="00AC4202">
        <w:rPr>
          <w:b/>
        </w:rPr>
        <w:t>eGRA</w:t>
      </w:r>
      <w:r w:rsidR="00EA5848" w:rsidRPr="00AC4202">
        <w:rPr>
          <w:b/>
        </w:rPr>
        <w:t>) at UIUC campus</w:t>
      </w:r>
      <w:r w:rsidR="00127853" w:rsidRPr="00AC4202">
        <w:rPr>
          <w:b/>
        </w:rPr>
        <w:t xml:space="preserve">: </w:t>
      </w:r>
      <w:hyperlink r:id="rId10" w:history="1">
        <w:r w:rsidR="00CA417D" w:rsidRPr="00383D58">
          <w:rPr>
            <w:rStyle w:val="Hyperlink"/>
          </w:rPr>
          <w:t>https://cegra.engineering.illinois.edu</w:t>
        </w:r>
      </w:hyperlink>
    </w:p>
    <w:p w14:paraId="41695B4A" w14:textId="77777777" w:rsidR="00026EBA" w:rsidRDefault="00026EBA" w:rsidP="00D0615B">
      <w:pPr>
        <w:pStyle w:val="BodyTextIndent2"/>
        <w:rPr>
          <w:rFonts w:ascii="Times New Roman" w:hAnsi="Times New Roman"/>
          <w:b/>
          <w:szCs w:val="24"/>
        </w:rPr>
      </w:pPr>
    </w:p>
    <w:p w14:paraId="10232F03" w14:textId="64F90CB5" w:rsidR="00EA5848" w:rsidRDefault="00EA5848" w:rsidP="00D0615B">
      <w:pPr>
        <w:pStyle w:val="BodyTextIndent2"/>
        <w:rPr>
          <w:rFonts w:ascii="Times New Roman" w:hAnsi="Times New Roman"/>
          <w:szCs w:val="24"/>
        </w:rPr>
      </w:pPr>
      <w:r w:rsidRPr="00EA5848">
        <w:rPr>
          <w:rFonts w:ascii="Times New Roman" w:hAnsi="Times New Roman"/>
          <w:b/>
          <w:szCs w:val="24"/>
        </w:rPr>
        <w:t>(</w:t>
      </w:r>
      <w:r w:rsidR="009E47E1">
        <w:rPr>
          <w:rFonts w:ascii="Times New Roman" w:hAnsi="Times New Roman"/>
          <w:b/>
          <w:szCs w:val="24"/>
        </w:rPr>
        <w:t>j</w:t>
      </w:r>
      <w:r w:rsidRPr="00EA5848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="0007594C">
        <w:rPr>
          <w:rFonts w:ascii="Times New Roman" w:hAnsi="Times New Roman"/>
          <w:b/>
          <w:szCs w:val="24"/>
        </w:rPr>
        <w:t>Spin-off</w:t>
      </w:r>
      <w:r w:rsidRPr="00EA5848">
        <w:rPr>
          <w:rFonts w:ascii="Times New Roman" w:hAnsi="Times New Roman"/>
          <w:b/>
          <w:szCs w:val="24"/>
        </w:rPr>
        <w:t xml:space="preserve"> Company:</w:t>
      </w:r>
      <w:r>
        <w:rPr>
          <w:rFonts w:ascii="Times New Roman" w:hAnsi="Times New Roman"/>
          <w:szCs w:val="24"/>
        </w:rPr>
        <w:t xml:space="preserve"> Founder, owner and CEO of Keanetech, LLC (Started in </w:t>
      </w:r>
      <w:r w:rsidR="00E05E33">
        <w:rPr>
          <w:rFonts w:ascii="Times New Roman" w:hAnsi="Times New Roman"/>
          <w:szCs w:val="24"/>
        </w:rPr>
        <w:t>Dec</w:t>
      </w:r>
      <w:r>
        <w:rPr>
          <w:rFonts w:ascii="Times New Roman" w:hAnsi="Times New Roman"/>
          <w:szCs w:val="24"/>
        </w:rPr>
        <w:t xml:space="preserve"> 2004</w:t>
      </w:r>
      <w:r w:rsidR="00663046">
        <w:rPr>
          <w:rFonts w:ascii="Times New Roman" w:hAnsi="Times New Roman"/>
          <w:szCs w:val="24"/>
        </w:rPr>
        <w:t>)</w:t>
      </w:r>
    </w:p>
    <w:p w14:paraId="405A9010" w14:textId="77777777" w:rsidR="004B74A9" w:rsidRDefault="004B74A9" w:rsidP="004B74A9">
      <w:r>
        <w:t xml:space="preserve">Keanetech, LLC , 2716 F, Clark Rd, Champaign, IL 61822, USA Tel: (217) 721 7722 </w:t>
      </w:r>
    </w:p>
    <w:p w14:paraId="25531F01" w14:textId="064DA3D0" w:rsidR="0007594C" w:rsidRDefault="004B74A9" w:rsidP="004B74A9">
      <w:pPr>
        <w:rPr>
          <w:rStyle w:val="Hyperlink"/>
        </w:rPr>
      </w:pPr>
      <w:r>
        <w:t xml:space="preserve">Email: </w:t>
      </w:r>
      <w:hyperlink r:id="rId11" w:tgtFrame="_blank" w:history="1">
        <w:r>
          <w:rPr>
            <w:rStyle w:val="Hyperlink"/>
          </w:rPr>
          <w:t>kriven@keanetech.com</w:t>
        </w:r>
      </w:hyperlink>
      <w:r>
        <w:t xml:space="preserve"> ;</w:t>
      </w:r>
      <w:r>
        <w:tab/>
      </w:r>
      <w:hyperlink r:id="rId12" w:history="1">
        <w:r w:rsidR="0007594C" w:rsidRPr="00971086">
          <w:rPr>
            <w:rStyle w:val="Hyperlink"/>
          </w:rPr>
          <w:t>https://www.keanetech.com/</w:t>
        </w:r>
      </w:hyperlink>
    </w:p>
    <w:p w14:paraId="6B921729" w14:textId="77777777" w:rsidR="00026EBA" w:rsidRDefault="00026EBA" w:rsidP="004B74A9"/>
    <w:p w14:paraId="4FCFFCDA" w14:textId="59C21B7B" w:rsidR="00A06941" w:rsidRDefault="009E47E1" w:rsidP="00026EBA">
      <w:pPr>
        <w:pStyle w:val="BodyTextIndent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(k) </w:t>
      </w:r>
      <w:r w:rsidR="00A06941">
        <w:rPr>
          <w:rFonts w:ascii="Times New Roman" w:hAnsi="Times New Roman"/>
          <w:b/>
          <w:szCs w:val="24"/>
        </w:rPr>
        <w:t>Selected publications: (</w:t>
      </w:r>
      <w:r w:rsidR="00A06941" w:rsidRPr="00A06941">
        <w:rPr>
          <w:rFonts w:ascii="Times New Roman" w:hAnsi="Times New Roman"/>
          <w:bCs/>
          <w:szCs w:val="24"/>
        </w:rPr>
        <w:t xml:space="preserve">Our research </w:t>
      </w:r>
      <w:r w:rsidR="00A06941" w:rsidRPr="00DC066C">
        <w:rPr>
          <w:rFonts w:ascii="Times New Roman" w:hAnsi="Times New Roman"/>
          <w:bCs/>
          <w:i/>
          <w:iCs/>
          <w:szCs w:val="24"/>
        </w:rPr>
        <w:t>currently</w:t>
      </w:r>
      <w:r w:rsidR="00A06941" w:rsidRPr="00A06941">
        <w:rPr>
          <w:rFonts w:ascii="Times New Roman" w:hAnsi="Times New Roman"/>
          <w:bCs/>
          <w:szCs w:val="24"/>
        </w:rPr>
        <w:t xml:space="preserve"> focuses on three main research areas</w:t>
      </w:r>
      <w:r w:rsidR="00A06941">
        <w:rPr>
          <w:rFonts w:ascii="Times New Roman" w:hAnsi="Times New Roman"/>
          <w:bCs/>
          <w:szCs w:val="24"/>
        </w:rPr>
        <w:t>)</w:t>
      </w:r>
      <w:r w:rsidR="00A06941" w:rsidRPr="00A06941">
        <w:rPr>
          <w:rFonts w:ascii="Times New Roman" w:hAnsi="Times New Roman"/>
          <w:bCs/>
          <w:szCs w:val="24"/>
        </w:rPr>
        <w:t>:</w:t>
      </w:r>
    </w:p>
    <w:p w14:paraId="7F27ABBC" w14:textId="77777777" w:rsidR="00026EBA" w:rsidRPr="0026326F" w:rsidRDefault="00026EBA" w:rsidP="00026EBA">
      <w:pPr>
        <w:pStyle w:val="BodyTextIndent2"/>
        <w:rPr>
          <w:b/>
          <w:bCs/>
          <w:i/>
          <w:iCs/>
          <w:szCs w:val="24"/>
        </w:rPr>
      </w:pPr>
      <w:r w:rsidRPr="0026326F">
        <w:rPr>
          <w:b/>
          <w:bCs/>
          <w:szCs w:val="24"/>
        </w:rPr>
        <w:t xml:space="preserve">• </w:t>
      </w:r>
      <w:r w:rsidRPr="0026326F">
        <w:rPr>
          <w:b/>
          <w:bCs/>
          <w:i/>
          <w:iCs/>
          <w:szCs w:val="24"/>
        </w:rPr>
        <w:t>Geopolymers and low energy syntheses of ceramic composites (8</w:t>
      </w:r>
      <w:r>
        <w:rPr>
          <w:b/>
          <w:bCs/>
          <w:i/>
          <w:iCs/>
          <w:szCs w:val="24"/>
        </w:rPr>
        <w:t>8</w:t>
      </w:r>
      <w:r w:rsidRPr="0026326F">
        <w:rPr>
          <w:b/>
          <w:bCs/>
          <w:i/>
          <w:iCs/>
          <w:szCs w:val="24"/>
        </w:rPr>
        <w:t xml:space="preserve"> publications to date)</w:t>
      </w:r>
    </w:p>
    <w:p w14:paraId="2FF440A3" w14:textId="77777777" w:rsidR="00026EBA" w:rsidRPr="0026326F" w:rsidRDefault="00026EBA" w:rsidP="00026EBA">
      <w:pPr>
        <w:pStyle w:val="BodyTextIndent2"/>
        <w:numPr>
          <w:ilvl w:val="0"/>
          <w:numId w:val="12"/>
        </w:numPr>
        <w:rPr>
          <w:rStyle w:val="Hyperlink"/>
          <w:color w:val="auto"/>
          <w:szCs w:val="24"/>
          <w:u w:val="none"/>
        </w:rPr>
      </w:pPr>
      <w:r w:rsidRPr="0026326F">
        <w:rPr>
          <w:szCs w:val="24"/>
        </w:rPr>
        <w:t xml:space="preserve">Waltraud M. Kriven “Geopolymer-Based Composites”. In: Beaumont, P. W. R. and Zweben, C. H. (eds.), Comprehensive Composite Materials II. vol. </w:t>
      </w:r>
      <w:r w:rsidRPr="0026326F">
        <w:rPr>
          <w:b/>
          <w:szCs w:val="24"/>
        </w:rPr>
        <w:t>5</w:t>
      </w:r>
      <w:r w:rsidRPr="0026326F">
        <w:rPr>
          <w:szCs w:val="24"/>
        </w:rPr>
        <w:t xml:space="preserve">, ch. 9 pp. 269–280. (2018) 5.9 Oxford Academic Press. </w:t>
      </w:r>
      <w:hyperlink r:id="rId13" w:tgtFrame="_blank" w:tooltip="Persistent link using digital object identifier" w:history="1">
        <w:r w:rsidRPr="0026326F">
          <w:rPr>
            <w:rStyle w:val="Hyperlink"/>
            <w:szCs w:val="24"/>
          </w:rPr>
          <w:t>https://doi.org/10.1016/B978-0-12-803581-8.09995-1</w:t>
        </w:r>
      </w:hyperlink>
    </w:p>
    <w:p w14:paraId="48607213" w14:textId="77777777" w:rsidR="00026EBA" w:rsidRPr="001D6A47" w:rsidRDefault="00026EBA" w:rsidP="00026EBA">
      <w:pPr>
        <w:pStyle w:val="BodyTextIndent2"/>
        <w:numPr>
          <w:ilvl w:val="0"/>
          <w:numId w:val="12"/>
        </w:numPr>
        <w:autoSpaceDE w:val="0"/>
        <w:autoSpaceDN w:val="0"/>
        <w:adjustRightInd w:val="0"/>
        <w:rPr>
          <w:szCs w:val="24"/>
        </w:rPr>
      </w:pPr>
      <w:r w:rsidRPr="0026326F">
        <w:rPr>
          <w:rFonts w:eastAsia="Cambria" w:cs="@ˇ*‘˛"/>
          <w:color w:val="000000"/>
          <w:szCs w:val="24"/>
        </w:rPr>
        <w:t>Kriven, Waltraud M. (2021) Geopolymers and Geopolymer-Derived Composites. In: Pomeroy, M. (ed)</w:t>
      </w:r>
      <w:r w:rsidRPr="0026326F">
        <w:rPr>
          <w:szCs w:val="24"/>
        </w:rPr>
        <w:t xml:space="preserve">. </w:t>
      </w:r>
      <w:r w:rsidRPr="0026326F">
        <w:rPr>
          <w:rFonts w:eastAsia="Cambria" w:cs="@ˇ*‘˛"/>
          <w:color w:val="000000"/>
          <w:szCs w:val="24"/>
        </w:rPr>
        <w:t xml:space="preserve">Encyclopedia of Materials: Technical Ceramics and Glasses, vol. 1, pp. 424–438. Oxford: Elsevier. </w:t>
      </w:r>
      <w:hyperlink r:id="rId14" w:history="1">
        <w:r w:rsidRPr="00AC0890">
          <w:rPr>
            <w:rStyle w:val="Hyperlink"/>
            <w:rFonts w:eastAsia="Cambria" w:cs="@ˇ*‘˛"/>
            <w:szCs w:val="24"/>
          </w:rPr>
          <w:t>http://dx.doi.org/10.1016/B978-0-12-818542-1.00100-4</w:t>
        </w:r>
      </w:hyperlink>
    </w:p>
    <w:p w14:paraId="085724BE" w14:textId="101E8D84" w:rsidR="00A06941" w:rsidRPr="009E4C29" w:rsidRDefault="00A06941" w:rsidP="00A06941">
      <w:pPr>
        <w:rPr>
          <w:b/>
          <w:i/>
          <w:iCs/>
        </w:rPr>
      </w:pPr>
      <w:r w:rsidRPr="009E4C29">
        <w:rPr>
          <w:b/>
        </w:rPr>
        <w:t>•</w:t>
      </w:r>
      <w:r w:rsidR="00026EBA">
        <w:rPr>
          <w:b/>
        </w:rPr>
        <w:t xml:space="preserve"> </w:t>
      </w:r>
      <w:r w:rsidRPr="009E4C29">
        <w:rPr>
          <w:b/>
          <w:i/>
          <w:iCs/>
        </w:rPr>
        <w:t xml:space="preserve">In situ </w:t>
      </w:r>
      <w:r w:rsidR="00C57D55" w:rsidRPr="009E4C29">
        <w:rPr>
          <w:b/>
          <w:i/>
          <w:iCs/>
        </w:rPr>
        <w:t>u</w:t>
      </w:r>
      <w:r w:rsidRPr="009E4C29">
        <w:rPr>
          <w:b/>
          <w:i/>
          <w:iCs/>
        </w:rPr>
        <w:t>ltra</w:t>
      </w:r>
      <w:r w:rsidR="00CA417D">
        <w:rPr>
          <w:b/>
          <w:i/>
          <w:iCs/>
        </w:rPr>
        <w:t>-</w:t>
      </w:r>
      <w:r w:rsidRPr="009E4C29">
        <w:rPr>
          <w:b/>
          <w:i/>
          <w:iCs/>
        </w:rPr>
        <w:t>high temperature synchrotron studies of phase diagrams, thermal expansions</w:t>
      </w:r>
      <w:r w:rsidR="006F1AD8" w:rsidRPr="009E4C29">
        <w:rPr>
          <w:b/>
          <w:i/>
          <w:iCs/>
        </w:rPr>
        <w:t>,</w:t>
      </w:r>
      <w:r w:rsidRPr="009E4C29">
        <w:rPr>
          <w:b/>
          <w:i/>
          <w:iCs/>
        </w:rPr>
        <w:t xml:space="preserve"> phase transformations</w:t>
      </w:r>
      <w:r w:rsidR="00295C03" w:rsidRPr="009E4C29">
        <w:rPr>
          <w:b/>
          <w:i/>
          <w:iCs/>
        </w:rPr>
        <w:t xml:space="preserve"> </w:t>
      </w:r>
      <w:r w:rsidR="006F1AD8" w:rsidRPr="009E4C29">
        <w:rPr>
          <w:b/>
          <w:i/>
          <w:iCs/>
        </w:rPr>
        <w:t xml:space="preserve">and HT chemical reactions </w:t>
      </w:r>
      <w:r w:rsidR="00DC066C" w:rsidRPr="009E4C29">
        <w:rPr>
          <w:b/>
          <w:i/>
          <w:iCs/>
        </w:rPr>
        <w:t>(</w:t>
      </w:r>
      <w:r w:rsidR="00A05E96" w:rsidRPr="009E4C29">
        <w:rPr>
          <w:b/>
          <w:i/>
          <w:iCs/>
        </w:rPr>
        <w:t>3</w:t>
      </w:r>
      <w:r w:rsidR="00630FE0">
        <w:rPr>
          <w:b/>
          <w:i/>
          <w:iCs/>
        </w:rPr>
        <w:t>6</w:t>
      </w:r>
      <w:r w:rsidR="00DC066C" w:rsidRPr="009E4C29">
        <w:rPr>
          <w:b/>
          <w:i/>
          <w:iCs/>
        </w:rPr>
        <w:t xml:space="preserve"> publications to</w:t>
      </w:r>
      <w:r w:rsidR="00A05E96" w:rsidRPr="009E4C29">
        <w:rPr>
          <w:b/>
          <w:i/>
          <w:iCs/>
        </w:rPr>
        <w:t xml:space="preserve"> </w:t>
      </w:r>
      <w:r w:rsidR="00DC066C" w:rsidRPr="009E4C29">
        <w:rPr>
          <w:b/>
          <w:i/>
          <w:iCs/>
        </w:rPr>
        <w:t>date)</w:t>
      </w:r>
    </w:p>
    <w:p w14:paraId="33CD81D6" w14:textId="77777777" w:rsidR="00A06941" w:rsidRPr="000E6448" w:rsidRDefault="00A06941" w:rsidP="00A06941">
      <w:pPr>
        <w:pStyle w:val="ListParagraph"/>
        <w:numPr>
          <w:ilvl w:val="0"/>
          <w:numId w:val="12"/>
        </w:numPr>
        <w:rPr>
          <w:rFonts w:ascii="Times" w:hAnsi="Times"/>
        </w:rPr>
      </w:pPr>
      <w:r w:rsidRPr="000E6448">
        <w:rPr>
          <w:rFonts w:ascii="Times" w:hAnsi="Times"/>
          <w:lang w:val="en-AU"/>
        </w:rPr>
        <w:t>“In-situ Investigation of Hf</w:t>
      </w:r>
      <w:r w:rsidRPr="000E6448">
        <w:rPr>
          <w:rFonts w:ascii="Times" w:hAnsi="Times"/>
          <w:vertAlign w:val="subscript"/>
          <w:lang w:val="en-AU"/>
        </w:rPr>
        <w:t>6</w:t>
      </w:r>
      <w:r w:rsidRPr="000E6448">
        <w:rPr>
          <w:rFonts w:ascii="Times" w:hAnsi="Times"/>
          <w:lang w:val="en-AU"/>
        </w:rPr>
        <w:t>Ta</w:t>
      </w:r>
      <w:r w:rsidRPr="000E6448">
        <w:rPr>
          <w:rFonts w:ascii="Times" w:hAnsi="Times"/>
          <w:vertAlign w:val="subscript"/>
          <w:lang w:val="en-AU"/>
        </w:rPr>
        <w:t>2</w:t>
      </w:r>
      <w:r w:rsidRPr="000E6448">
        <w:rPr>
          <w:rFonts w:ascii="Times" w:hAnsi="Times"/>
          <w:lang w:val="en-AU"/>
        </w:rPr>
        <w:t>O</w:t>
      </w:r>
      <w:r w:rsidRPr="000E6448">
        <w:rPr>
          <w:rFonts w:ascii="Times" w:hAnsi="Times"/>
          <w:vertAlign w:val="subscript"/>
          <w:lang w:val="en-AU"/>
        </w:rPr>
        <w:t>17</w:t>
      </w:r>
      <w:r w:rsidRPr="000E6448">
        <w:rPr>
          <w:rFonts w:ascii="Times" w:hAnsi="Times"/>
          <w:lang w:val="en-AU"/>
        </w:rPr>
        <w:t xml:space="preserve"> Anisotropic Thermal Expansion and Topotactic, Peritectic Transformation,” </w:t>
      </w:r>
      <w:r w:rsidRPr="000E6448">
        <w:rPr>
          <w:rFonts w:ascii="Times" w:hAnsi="Times"/>
          <w:bCs/>
        </w:rPr>
        <w:t xml:space="preserve">Scott J. McCormack, Richard Weber and Waltraud M. Kriven, Act Materialia </w:t>
      </w:r>
      <w:r w:rsidRPr="000E6448">
        <w:rPr>
          <w:rFonts w:ascii="Times" w:hAnsi="Times"/>
          <w:b/>
          <w:bCs/>
        </w:rPr>
        <w:t>161</w:t>
      </w:r>
      <w:r w:rsidRPr="000E6448">
        <w:rPr>
          <w:rFonts w:ascii="Times" w:hAnsi="Times"/>
          <w:bCs/>
        </w:rPr>
        <w:t xml:space="preserve"> 127 – 137 (2018). </w:t>
      </w:r>
      <w:hyperlink r:id="rId15" w:tgtFrame="_blank" w:tooltip="Persistent link using digital object identifier" w:history="1">
        <w:r w:rsidRPr="000E6448">
          <w:rPr>
            <w:rStyle w:val="Hyperlink"/>
            <w:rFonts w:ascii="Times" w:hAnsi="Times"/>
          </w:rPr>
          <w:t>https://doi.org/10.1016/j.actamat.2018.08.029</w:t>
        </w:r>
      </w:hyperlink>
    </w:p>
    <w:p w14:paraId="5630CDDE" w14:textId="73C7029F" w:rsidR="00A06941" w:rsidRPr="00A06941" w:rsidRDefault="00A06941" w:rsidP="00A06941">
      <w:pPr>
        <w:pStyle w:val="BodyTextIndent2"/>
        <w:numPr>
          <w:ilvl w:val="0"/>
          <w:numId w:val="12"/>
        </w:numPr>
        <w:rPr>
          <w:rStyle w:val="Hyperlink"/>
          <w:rFonts w:ascii="Times New Roman" w:hAnsi="Times New Roman"/>
          <w:bCs/>
          <w:color w:val="auto"/>
          <w:szCs w:val="24"/>
          <w:u w:val="none"/>
        </w:rPr>
      </w:pPr>
      <w:r w:rsidRPr="009A0FB9">
        <w:t>“In situ Determination of the HfO</w:t>
      </w:r>
      <w:r w:rsidRPr="009A0FB9">
        <w:rPr>
          <w:vertAlign w:val="subscript"/>
        </w:rPr>
        <w:t>2</w:t>
      </w:r>
      <w:r w:rsidRPr="009A0FB9">
        <w:t>-Ta</w:t>
      </w:r>
      <w:r w:rsidRPr="009A0FB9">
        <w:rPr>
          <w:vertAlign w:val="subscript"/>
        </w:rPr>
        <w:t>2</w:t>
      </w:r>
      <w:r w:rsidRPr="009A0FB9">
        <w:t>O</w:t>
      </w:r>
      <w:r w:rsidRPr="009A0FB9">
        <w:rPr>
          <w:vertAlign w:val="subscript"/>
        </w:rPr>
        <w:t>5</w:t>
      </w:r>
      <w:r w:rsidRPr="009A0FB9">
        <w:t xml:space="preserve"> Temperature Phase Space up to 3000°C,” Scott J. Mc Cormack, Kuo-Pin Tseng, Richard Weber, Denys Kapush, Alexandra Navrotsky and Waltraud M. Kriven. J. Am. Ceram. Soc., </w:t>
      </w:r>
      <w:r w:rsidRPr="00D557E4">
        <w:rPr>
          <w:b/>
          <w:bCs/>
        </w:rPr>
        <w:t>102</w:t>
      </w:r>
      <w:r>
        <w:t xml:space="preserve"> [8] 4848-4861</w:t>
      </w:r>
      <w:r w:rsidRPr="009A0FB9">
        <w:t xml:space="preserve"> </w:t>
      </w:r>
      <w:r w:rsidRPr="00F4110A">
        <w:t xml:space="preserve">(2019). </w:t>
      </w:r>
      <w:hyperlink r:id="rId16" w:history="1">
        <w:r w:rsidRPr="00886353">
          <w:rPr>
            <w:rStyle w:val="Hyperlink"/>
          </w:rPr>
          <w:t>https://</w:t>
        </w:r>
        <w:r>
          <w:rPr>
            <w:rStyle w:val="Hyperlink"/>
          </w:rPr>
          <w:t>doi.org/</w:t>
        </w:r>
        <w:r w:rsidRPr="00886353">
          <w:rPr>
            <w:rStyle w:val="Hyperlink"/>
            <w:rFonts w:ascii="Times New Roman" w:hAnsi="Times New Roman"/>
          </w:rPr>
          <w:t>10.1111/jace.16271</w:t>
        </w:r>
      </w:hyperlink>
    </w:p>
    <w:p w14:paraId="3B401EB3" w14:textId="0391C145" w:rsidR="00A06941" w:rsidRPr="009E4C29" w:rsidRDefault="00A06941" w:rsidP="00A06941">
      <w:pPr>
        <w:rPr>
          <w:rStyle w:val="Hyperlink"/>
          <w:rFonts w:ascii="Times" w:hAnsi="Times"/>
          <w:b/>
          <w:bCs/>
          <w:i/>
          <w:iCs/>
          <w:color w:val="000000" w:themeColor="text1"/>
          <w:u w:val="none"/>
        </w:rPr>
      </w:pPr>
      <w:r w:rsidRPr="009E4C29">
        <w:rPr>
          <w:rStyle w:val="Hyperlink"/>
          <w:rFonts w:ascii="Times" w:hAnsi="Times"/>
          <w:b/>
          <w:bCs/>
          <w:color w:val="000000" w:themeColor="text1"/>
          <w:u w:val="none"/>
        </w:rPr>
        <w:t xml:space="preserve">• </w:t>
      </w:r>
      <w:r w:rsidRPr="009E4C29">
        <w:rPr>
          <w:rStyle w:val="Hyperlink"/>
          <w:rFonts w:ascii="Times" w:hAnsi="Times"/>
          <w:b/>
          <w:bCs/>
          <w:i/>
          <w:iCs/>
          <w:color w:val="000000" w:themeColor="text1"/>
          <w:u w:val="none"/>
        </w:rPr>
        <w:t>Low energy synthesis of oxide, carbide and nitride ceramic powders</w:t>
      </w:r>
      <w:r w:rsidR="00295C03" w:rsidRPr="009E4C29">
        <w:rPr>
          <w:rStyle w:val="Hyperlink"/>
          <w:rFonts w:ascii="Times" w:hAnsi="Times"/>
          <w:b/>
          <w:bCs/>
          <w:i/>
          <w:iCs/>
          <w:color w:val="000000" w:themeColor="text1"/>
          <w:u w:val="none"/>
        </w:rPr>
        <w:t xml:space="preserve"> (3</w:t>
      </w:r>
      <w:r w:rsidR="0026326F">
        <w:rPr>
          <w:rStyle w:val="Hyperlink"/>
          <w:rFonts w:ascii="Times" w:hAnsi="Times"/>
          <w:b/>
          <w:bCs/>
          <w:i/>
          <w:iCs/>
          <w:color w:val="000000" w:themeColor="text1"/>
          <w:u w:val="none"/>
        </w:rPr>
        <w:t>9</w:t>
      </w:r>
      <w:r w:rsidR="00295C03" w:rsidRPr="009E4C29">
        <w:rPr>
          <w:rStyle w:val="Hyperlink"/>
          <w:rFonts w:ascii="Times" w:hAnsi="Times"/>
          <w:b/>
          <w:bCs/>
          <w:i/>
          <w:iCs/>
          <w:color w:val="000000" w:themeColor="text1"/>
          <w:u w:val="none"/>
        </w:rPr>
        <w:t xml:space="preserve"> publications)</w:t>
      </w:r>
    </w:p>
    <w:p w14:paraId="586E2C33" w14:textId="75723686" w:rsidR="00B46B6A" w:rsidRPr="00B46B6A" w:rsidRDefault="00B46B6A" w:rsidP="00B46B6A">
      <w:pPr>
        <w:pStyle w:val="BodyTextIndent2"/>
        <w:numPr>
          <w:ilvl w:val="0"/>
          <w:numId w:val="12"/>
        </w:numPr>
        <w:rPr>
          <w:rFonts w:ascii="Times New Roman" w:hAnsi="Times New Roman"/>
          <w:bCs/>
          <w:szCs w:val="24"/>
        </w:rPr>
      </w:pPr>
      <w:r w:rsidRPr="00A06941">
        <w:t xml:space="preserve">“High Entropy Stabilized Lanthanide Sesquioxide,” Kuo-Pin Tseng, Qun Yang, Scott J. Mc Cormack and Waltraud M. Kriven, J. Am. Ceram Soc., </w:t>
      </w:r>
      <w:r w:rsidRPr="00A06941">
        <w:rPr>
          <w:b/>
          <w:bCs/>
        </w:rPr>
        <w:t>103</w:t>
      </w:r>
      <w:r w:rsidRPr="00A06941">
        <w:t xml:space="preserve"> [1] 569–576 (2020).</w:t>
      </w:r>
      <w:r>
        <w:t xml:space="preserve"> </w:t>
      </w:r>
      <w:hyperlink r:id="rId17" w:history="1">
        <w:r w:rsidRPr="00A06941">
          <w:rPr>
            <w:rStyle w:val="Hyperlink"/>
          </w:rPr>
          <w:t>https://doi.org/10.1111/jace.16689</w:t>
        </w:r>
      </w:hyperlink>
    </w:p>
    <w:p w14:paraId="3F637129" w14:textId="77777777" w:rsidR="00026EBA" w:rsidRDefault="00026EBA" w:rsidP="00026EBA">
      <w:pPr>
        <w:pStyle w:val="BodyTextIndent2"/>
        <w:autoSpaceDE w:val="0"/>
        <w:autoSpaceDN w:val="0"/>
        <w:adjustRightInd w:val="0"/>
        <w:rPr>
          <w:rFonts w:eastAsia="Cambria" w:cs="@ˇ*‘˛"/>
          <w:b/>
          <w:bCs/>
          <w:i/>
          <w:iCs/>
          <w:color w:val="000000" w:themeColor="text1"/>
          <w:szCs w:val="24"/>
        </w:rPr>
      </w:pPr>
    </w:p>
    <w:p w14:paraId="7CBCB6C7" w14:textId="0E270ED8" w:rsidR="001D6A47" w:rsidRPr="001D6A47" w:rsidRDefault="001D6A47" w:rsidP="00026EBA">
      <w:pPr>
        <w:pStyle w:val="BodyTextIndent2"/>
        <w:autoSpaceDE w:val="0"/>
        <w:autoSpaceDN w:val="0"/>
        <w:adjustRightInd w:val="0"/>
        <w:rPr>
          <w:rFonts w:eastAsia="Cambria" w:cs="@ˇ*‘˛"/>
          <w:color w:val="000000" w:themeColor="text1"/>
          <w:szCs w:val="24"/>
        </w:rPr>
      </w:pPr>
      <w:r w:rsidRPr="001D6A47">
        <w:rPr>
          <w:rFonts w:eastAsia="Cambria" w:cs="@ˇ*‘˛"/>
          <w:b/>
          <w:bCs/>
          <w:i/>
          <w:iCs/>
          <w:color w:val="000000" w:themeColor="text1"/>
          <w:szCs w:val="24"/>
        </w:rPr>
        <w:t>Current research group</w:t>
      </w:r>
      <w:r>
        <w:rPr>
          <w:rFonts w:eastAsia="Cambria" w:cs="@ˇ*‘˛"/>
          <w:b/>
          <w:bCs/>
          <w:i/>
          <w:iCs/>
          <w:color w:val="000000" w:themeColor="text1"/>
          <w:szCs w:val="24"/>
        </w:rPr>
        <w:t xml:space="preserve">: </w:t>
      </w:r>
      <w:r w:rsidRPr="001D6A47">
        <w:rPr>
          <w:rFonts w:eastAsia="Cambria" w:cs="@ˇ*‘˛"/>
          <w:color w:val="000000" w:themeColor="text1"/>
          <w:szCs w:val="24"/>
        </w:rPr>
        <w:t xml:space="preserve">5 </w:t>
      </w:r>
      <w:r>
        <w:rPr>
          <w:rFonts w:eastAsia="Cambria" w:cs="@ˇ*‘˛"/>
          <w:color w:val="000000" w:themeColor="text1"/>
          <w:szCs w:val="24"/>
        </w:rPr>
        <w:t>P</w:t>
      </w:r>
      <w:r w:rsidRPr="001D6A47">
        <w:rPr>
          <w:rFonts w:eastAsia="Cambria" w:cs="@ˇ*‘˛"/>
          <w:color w:val="000000" w:themeColor="text1"/>
          <w:szCs w:val="24"/>
        </w:rPr>
        <w:t>ost</w:t>
      </w:r>
      <w:r>
        <w:rPr>
          <w:rFonts w:eastAsia="Cambria" w:cs="@ˇ*‘˛"/>
          <w:color w:val="000000" w:themeColor="text1"/>
          <w:szCs w:val="24"/>
        </w:rPr>
        <w:t>-</w:t>
      </w:r>
      <w:r w:rsidRPr="001D6A47">
        <w:rPr>
          <w:rFonts w:eastAsia="Cambria" w:cs="@ˇ*‘˛"/>
          <w:color w:val="000000" w:themeColor="text1"/>
          <w:szCs w:val="24"/>
        </w:rPr>
        <w:t xml:space="preserve">doctoral researchers, </w:t>
      </w:r>
      <w:r w:rsidR="005A5E5C">
        <w:rPr>
          <w:rFonts w:eastAsia="Cambria" w:cs="@ˇ*‘˛"/>
          <w:color w:val="000000" w:themeColor="text1"/>
          <w:szCs w:val="24"/>
        </w:rPr>
        <w:t>5</w:t>
      </w:r>
      <w:r w:rsidRPr="001D6A47">
        <w:rPr>
          <w:rFonts w:eastAsia="Cambria" w:cs="@ˇ*‘˛"/>
          <w:color w:val="000000" w:themeColor="text1"/>
          <w:szCs w:val="24"/>
        </w:rPr>
        <w:t xml:space="preserve"> Ph.D. students</w:t>
      </w:r>
      <w:r>
        <w:rPr>
          <w:rFonts w:eastAsia="Cambria" w:cs="@ˇ*‘˛"/>
          <w:color w:val="000000" w:themeColor="text1"/>
          <w:szCs w:val="24"/>
        </w:rPr>
        <w:t xml:space="preserve">, </w:t>
      </w:r>
      <w:r w:rsidR="001F2547">
        <w:rPr>
          <w:rFonts w:eastAsia="Cambria" w:cs="@ˇ*‘˛"/>
          <w:color w:val="000000" w:themeColor="text1"/>
          <w:szCs w:val="24"/>
        </w:rPr>
        <w:t xml:space="preserve">1 MS, </w:t>
      </w:r>
      <w:r w:rsidR="001A08FB">
        <w:rPr>
          <w:rFonts w:eastAsia="Cambria" w:cs="@ˇ*‘˛"/>
          <w:color w:val="000000" w:themeColor="text1"/>
          <w:szCs w:val="24"/>
        </w:rPr>
        <w:t>2</w:t>
      </w:r>
      <w:r>
        <w:rPr>
          <w:rFonts w:eastAsia="Cambria" w:cs="@ˇ*‘˛"/>
          <w:color w:val="000000" w:themeColor="text1"/>
          <w:szCs w:val="24"/>
        </w:rPr>
        <w:t xml:space="preserve"> undergrads</w:t>
      </w:r>
      <w:r w:rsidR="00CA417D">
        <w:rPr>
          <w:rFonts w:eastAsia="Cambria" w:cs="@ˇ*‘˛"/>
          <w:color w:val="000000" w:themeColor="text1"/>
          <w:szCs w:val="24"/>
        </w:rPr>
        <w:t xml:space="preserve">, </w:t>
      </w:r>
      <w:r w:rsidR="0038242B">
        <w:rPr>
          <w:rFonts w:eastAsia="Cambria" w:cs="@ˇ*‘˛"/>
          <w:color w:val="000000" w:themeColor="text1"/>
          <w:szCs w:val="24"/>
        </w:rPr>
        <w:t>2</w:t>
      </w:r>
      <w:r w:rsidR="00CA417D">
        <w:rPr>
          <w:rFonts w:eastAsia="Cambria" w:cs="@ˇ*‘˛"/>
          <w:color w:val="000000" w:themeColor="text1"/>
          <w:szCs w:val="24"/>
        </w:rPr>
        <w:t xml:space="preserve"> Ph.D. exchange student</w:t>
      </w:r>
      <w:r w:rsidR="008B1628">
        <w:rPr>
          <w:rFonts w:eastAsia="Cambria" w:cs="@ˇ*‘˛"/>
          <w:color w:val="000000" w:themeColor="text1"/>
          <w:szCs w:val="24"/>
        </w:rPr>
        <w:t>s</w:t>
      </w:r>
      <w:r>
        <w:rPr>
          <w:rFonts w:eastAsia="Cambria" w:cs="@ˇ*‘˛"/>
          <w:color w:val="000000" w:themeColor="text1"/>
          <w:szCs w:val="24"/>
        </w:rPr>
        <w:t>.</w:t>
      </w:r>
    </w:p>
    <w:sectPr w:rsidR="001D6A47" w:rsidRPr="001D6A47" w:rsidSect="00862314">
      <w:footerReference w:type="even" r:id="rId18"/>
      <w:footerReference w:type="default" r:id="rId19"/>
      <w:pgSz w:w="11900" w:h="16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825B" w14:textId="77777777" w:rsidR="009A677F" w:rsidRDefault="009A677F" w:rsidP="002815C2">
      <w:r>
        <w:separator/>
      </w:r>
    </w:p>
  </w:endnote>
  <w:endnote w:type="continuationSeparator" w:id="0">
    <w:p w14:paraId="755BB826" w14:textId="77777777" w:rsidR="009A677F" w:rsidRDefault="009A677F" w:rsidP="0028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ˇ*‘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08DC" w14:textId="77777777" w:rsidR="002815C2" w:rsidRDefault="002815C2" w:rsidP="00CB08A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F5D68F" w14:textId="77777777" w:rsidR="002815C2" w:rsidRDefault="002815C2" w:rsidP="002815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00DD" w14:textId="77777777" w:rsidR="002815C2" w:rsidRDefault="002815C2" w:rsidP="00CB08A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31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B92FFF" w14:textId="77777777" w:rsidR="002815C2" w:rsidRDefault="002815C2" w:rsidP="002815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19B7" w14:textId="77777777" w:rsidR="009A677F" w:rsidRDefault="009A677F" w:rsidP="002815C2">
      <w:r>
        <w:separator/>
      </w:r>
    </w:p>
  </w:footnote>
  <w:footnote w:type="continuationSeparator" w:id="0">
    <w:p w14:paraId="22E535D8" w14:textId="77777777" w:rsidR="009A677F" w:rsidRDefault="009A677F" w:rsidP="00281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F7EF6F0"/>
    <w:lvl w:ilvl="0">
      <w:start w:val="6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singleLevel"/>
    <w:tmpl w:val="64DCAA72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000000C"/>
    <w:multiLevelType w:val="singleLevel"/>
    <w:tmpl w:val="00000000"/>
    <w:lvl w:ilvl="0">
      <w:start w:val="10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</w:abstractNum>
  <w:abstractNum w:abstractNumId="4" w15:restartNumberingAfterBreak="0">
    <w:nsid w:val="08501966"/>
    <w:multiLevelType w:val="hybridMultilevel"/>
    <w:tmpl w:val="95766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DE0847"/>
    <w:multiLevelType w:val="hybridMultilevel"/>
    <w:tmpl w:val="847C0BE8"/>
    <w:lvl w:ilvl="0" w:tplc="860A9B8A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2902"/>
    <w:multiLevelType w:val="hybridMultilevel"/>
    <w:tmpl w:val="BE0E934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550427"/>
    <w:multiLevelType w:val="hybridMultilevel"/>
    <w:tmpl w:val="215C1102"/>
    <w:lvl w:ilvl="0" w:tplc="0E2E5F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5360BEF"/>
    <w:multiLevelType w:val="hybridMultilevel"/>
    <w:tmpl w:val="3B6AB8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04F22"/>
    <w:multiLevelType w:val="hybridMultilevel"/>
    <w:tmpl w:val="847C0BE8"/>
    <w:lvl w:ilvl="0" w:tplc="860A9B8A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21629"/>
    <w:multiLevelType w:val="hybridMultilevel"/>
    <w:tmpl w:val="E01E70C6"/>
    <w:lvl w:ilvl="0" w:tplc="752ED5B4">
      <w:start w:val="4"/>
      <w:numFmt w:val="bullet"/>
      <w:lvlText w:val="•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F9459C"/>
    <w:multiLevelType w:val="hybridMultilevel"/>
    <w:tmpl w:val="BA6C310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D3BCF"/>
    <w:multiLevelType w:val="hybridMultilevel"/>
    <w:tmpl w:val="A672085A"/>
    <w:lvl w:ilvl="0" w:tplc="0CE88F8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77901"/>
    <w:multiLevelType w:val="hybridMultilevel"/>
    <w:tmpl w:val="EA20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50ABA"/>
    <w:multiLevelType w:val="hybridMultilevel"/>
    <w:tmpl w:val="3B6AB81E"/>
    <w:lvl w:ilvl="0" w:tplc="F1AABAEE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916207">
    <w:abstractNumId w:val="4"/>
  </w:num>
  <w:num w:numId="2" w16cid:durableId="416100379">
    <w:abstractNumId w:val="2"/>
  </w:num>
  <w:num w:numId="3" w16cid:durableId="874922454">
    <w:abstractNumId w:val="3"/>
  </w:num>
  <w:num w:numId="4" w16cid:durableId="16465905">
    <w:abstractNumId w:val="0"/>
  </w:num>
  <w:num w:numId="5" w16cid:durableId="1408528471">
    <w:abstractNumId w:val="6"/>
  </w:num>
  <w:num w:numId="6" w16cid:durableId="375281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951017604">
    <w:abstractNumId w:val="7"/>
  </w:num>
  <w:num w:numId="8" w16cid:durableId="765224214">
    <w:abstractNumId w:val="11"/>
  </w:num>
  <w:num w:numId="9" w16cid:durableId="213490775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 w16cid:durableId="648633261">
    <w:abstractNumId w:val="13"/>
  </w:num>
  <w:num w:numId="11" w16cid:durableId="2038236134">
    <w:abstractNumId w:val="12"/>
  </w:num>
  <w:num w:numId="12" w16cid:durableId="585505182">
    <w:abstractNumId w:val="14"/>
  </w:num>
  <w:num w:numId="13" w16cid:durableId="1551727639">
    <w:abstractNumId w:val="9"/>
  </w:num>
  <w:num w:numId="14" w16cid:durableId="2136605654">
    <w:abstractNumId w:val="10"/>
  </w:num>
  <w:num w:numId="15" w16cid:durableId="670836963">
    <w:abstractNumId w:val="5"/>
  </w:num>
  <w:num w:numId="16" w16cid:durableId="73086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DE"/>
    <w:rsid w:val="00006A6F"/>
    <w:rsid w:val="000209E4"/>
    <w:rsid w:val="00026EBA"/>
    <w:rsid w:val="0003522D"/>
    <w:rsid w:val="00052816"/>
    <w:rsid w:val="00062026"/>
    <w:rsid w:val="0007378E"/>
    <w:rsid w:val="0007594C"/>
    <w:rsid w:val="00087A7A"/>
    <w:rsid w:val="00096F25"/>
    <w:rsid w:val="0009754B"/>
    <w:rsid w:val="000B1181"/>
    <w:rsid w:val="000D4E06"/>
    <w:rsid w:val="000D56CF"/>
    <w:rsid w:val="000E0809"/>
    <w:rsid w:val="000F07BF"/>
    <w:rsid w:val="00102039"/>
    <w:rsid w:val="001129A3"/>
    <w:rsid w:val="00127853"/>
    <w:rsid w:val="00150476"/>
    <w:rsid w:val="0015095F"/>
    <w:rsid w:val="00152F65"/>
    <w:rsid w:val="00165A19"/>
    <w:rsid w:val="001707A0"/>
    <w:rsid w:val="00191AEB"/>
    <w:rsid w:val="001A08FB"/>
    <w:rsid w:val="001B0894"/>
    <w:rsid w:val="001C5826"/>
    <w:rsid w:val="001D4824"/>
    <w:rsid w:val="001D6A47"/>
    <w:rsid w:val="001E1A38"/>
    <w:rsid w:val="001E3611"/>
    <w:rsid w:val="001E61AA"/>
    <w:rsid w:val="001E7206"/>
    <w:rsid w:val="001F04E4"/>
    <w:rsid w:val="001F2547"/>
    <w:rsid w:val="001F299B"/>
    <w:rsid w:val="00200DCD"/>
    <w:rsid w:val="00205049"/>
    <w:rsid w:val="00213239"/>
    <w:rsid w:val="00221E4D"/>
    <w:rsid w:val="00233128"/>
    <w:rsid w:val="002349F1"/>
    <w:rsid w:val="0023609B"/>
    <w:rsid w:val="00237090"/>
    <w:rsid w:val="002549B7"/>
    <w:rsid w:val="0026326F"/>
    <w:rsid w:val="0027311F"/>
    <w:rsid w:val="002815C2"/>
    <w:rsid w:val="002847D1"/>
    <w:rsid w:val="00295C03"/>
    <w:rsid w:val="002E0C8E"/>
    <w:rsid w:val="002F444A"/>
    <w:rsid w:val="003221F0"/>
    <w:rsid w:val="00324385"/>
    <w:rsid w:val="0034638E"/>
    <w:rsid w:val="003512B3"/>
    <w:rsid w:val="0037781C"/>
    <w:rsid w:val="00380868"/>
    <w:rsid w:val="0038242B"/>
    <w:rsid w:val="0038550A"/>
    <w:rsid w:val="003A08B5"/>
    <w:rsid w:val="003B5A2E"/>
    <w:rsid w:val="003C33F5"/>
    <w:rsid w:val="003D1169"/>
    <w:rsid w:val="003E5AFF"/>
    <w:rsid w:val="003F5946"/>
    <w:rsid w:val="003F5F1D"/>
    <w:rsid w:val="0040270A"/>
    <w:rsid w:val="0041510E"/>
    <w:rsid w:val="00426DCE"/>
    <w:rsid w:val="00430E03"/>
    <w:rsid w:val="00432F0D"/>
    <w:rsid w:val="00447987"/>
    <w:rsid w:val="00474C31"/>
    <w:rsid w:val="004A0154"/>
    <w:rsid w:val="004A6AC4"/>
    <w:rsid w:val="004B2621"/>
    <w:rsid w:val="004B74A9"/>
    <w:rsid w:val="004D333D"/>
    <w:rsid w:val="004D466E"/>
    <w:rsid w:val="004F5F34"/>
    <w:rsid w:val="004F7985"/>
    <w:rsid w:val="00504D53"/>
    <w:rsid w:val="005229DA"/>
    <w:rsid w:val="0052381E"/>
    <w:rsid w:val="00531BA0"/>
    <w:rsid w:val="00580708"/>
    <w:rsid w:val="00585483"/>
    <w:rsid w:val="00594986"/>
    <w:rsid w:val="005A3A2E"/>
    <w:rsid w:val="005A4090"/>
    <w:rsid w:val="005A5E5C"/>
    <w:rsid w:val="005D1C60"/>
    <w:rsid w:val="005D67B6"/>
    <w:rsid w:val="005D7CB0"/>
    <w:rsid w:val="005E1C48"/>
    <w:rsid w:val="005E5D9D"/>
    <w:rsid w:val="005F096D"/>
    <w:rsid w:val="005F2DDF"/>
    <w:rsid w:val="005F45FA"/>
    <w:rsid w:val="00617326"/>
    <w:rsid w:val="0062127D"/>
    <w:rsid w:val="00623BF5"/>
    <w:rsid w:val="00630FE0"/>
    <w:rsid w:val="00632F26"/>
    <w:rsid w:val="00663046"/>
    <w:rsid w:val="00677D9D"/>
    <w:rsid w:val="0068777C"/>
    <w:rsid w:val="00687F72"/>
    <w:rsid w:val="006A7519"/>
    <w:rsid w:val="006B6545"/>
    <w:rsid w:val="006D7F15"/>
    <w:rsid w:val="006E3DCD"/>
    <w:rsid w:val="006E4105"/>
    <w:rsid w:val="006F1AD8"/>
    <w:rsid w:val="0070582B"/>
    <w:rsid w:val="00706BBB"/>
    <w:rsid w:val="00711C15"/>
    <w:rsid w:val="00733F64"/>
    <w:rsid w:val="00736197"/>
    <w:rsid w:val="00742833"/>
    <w:rsid w:val="00742C2C"/>
    <w:rsid w:val="00747D11"/>
    <w:rsid w:val="00755203"/>
    <w:rsid w:val="0075572D"/>
    <w:rsid w:val="00763D13"/>
    <w:rsid w:val="00782044"/>
    <w:rsid w:val="007C603D"/>
    <w:rsid w:val="007D5797"/>
    <w:rsid w:val="007E1EEA"/>
    <w:rsid w:val="007F19DB"/>
    <w:rsid w:val="00806DFB"/>
    <w:rsid w:val="008246BC"/>
    <w:rsid w:val="008256BE"/>
    <w:rsid w:val="008302CF"/>
    <w:rsid w:val="00834AC3"/>
    <w:rsid w:val="00841A65"/>
    <w:rsid w:val="00854368"/>
    <w:rsid w:val="00862314"/>
    <w:rsid w:val="00873FDB"/>
    <w:rsid w:val="00874C6B"/>
    <w:rsid w:val="00882772"/>
    <w:rsid w:val="00891B53"/>
    <w:rsid w:val="00894553"/>
    <w:rsid w:val="008B1628"/>
    <w:rsid w:val="008D7AC7"/>
    <w:rsid w:val="00904C89"/>
    <w:rsid w:val="009126FC"/>
    <w:rsid w:val="00930F03"/>
    <w:rsid w:val="00943864"/>
    <w:rsid w:val="00954439"/>
    <w:rsid w:val="00954559"/>
    <w:rsid w:val="00977B6C"/>
    <w:rsid w:val="00990C51"/>
    <w:rsid w:val="00994E4F"/>
    <w:rsid w:val="009A53AD"/>
    <w:rsid w:val="009A677F"/>
    <w:rsid w:val="009B2860"/>
    <w:rsid w:val="009D552C"/>
    <w:rsid w:val="009D5E6E"/>
    <w:rsid w:val="009D63D6"/>
    <w:rsid w:val="009E47E1"/>
    <w:rsid w:val="009E4C29"/>
    <w:rsid w:val="00A012F0"/>
    <w:rsid w:val="00A05E96"/>
    <w:rsid w:val="00A06941"/>
    <w:rsid w:val="00A20210"/>
    <w:rsid w:val="00A25B37"/>
    <w:rsid w:val="00A31CA9"/>
    <w:rsid w:val="00A51200"/>
    <w:rsid w:val="00A54718"/>
    <w:rsid w:val="00A57351"/>
    <w:rsid w:val="00A57A85"/>
    <w:rsid w:val="00A70FF4"/>
    <w:rsid w:val="00AA28F4"/>
    <w:rsid w:val="00AC0915"/>
    <w:rsid w:val="00AC2862"/>
    <w:rsid w:val="00AC29CF"/>
    <w:rsid w:val="00AC4202"/>
    <w:rsid w:val="00AE30FC"/>
    <w:rsid w:val="00B03069"/>
    <w:rsid w:val="00B13AB4"/>
    <w:rsid w:val="00B26119"/>
    <w:rsid w:val="00B323FF"/>
    <w:rsid w:val="00B35A46"/>
    <w:rsid w:val="00B46B6A"/>
    <w:rsid w:val="00B6159A"/>
    <w:rsid w:val="00B91B98"/>
    <w:rsid w:val="00BA194D"/>
    <w:rsid w:val="00BA3935"/>
    <w:rsid w:val="00BA676A"/>
    <w:rsid w:val="00BD3116"/>
    <w:rsid w:val="00BE637F"/>
    <w:rsid w:val="00BF070F"/>
    <w:rsid w:val="00C11183"/>
    <w:rsid w:val="00C51003"/>
    <w:rsid w:val="00C53615"/>
    <w:rsid w:val="00C57683"/>
    <w:rsid w:val="00C57D55"/>
    <w:rsid w:val="00C613DE"/>
    <w:rsid w:val="00C62EFC"/>
    <w:rsid w:val="00C74D33"/>
    <w:rsid w:val="00C77B1E"/>
    <w:rsid w:val="00C87C30"/>
    <w:rsid w:val="00C90321"/>
    <w:rsid w:val="00CA417D"/>
    <w:rsid w:val="00CA4B6D"/>
    <w:rsid w:val="00CC2AE3"/>
    <w:rsid w:val="00CC5C71"/>
    <w:rsid w:val="00CD383F"/>
    <w:rsid w:val="00CD7722"/>
    <w:rsid w:val="00CF316C"/>
    <w:rsid w:val="00CF7E16"/>
    <w:rsid w:val="00D0615B"/>
    <w:rsid w:val="00D16AE8"/>
    <w:rsid w:val="00D27383"/>
    <w:rsid w:val="00D403B1"/>
    <w:rsid w:val="00D431EB"/>
    <w:rsid w:val="00D6233B"/>
    <w:rsid w:val="00D65BE9"/>
    <w:rsid w:val="00D772F1"/>
    <w:rsid w:val="00D87C8B"/>
    <w:rsid w:val="00D97362"/>
    <w:rsid w:val="00DC0649"/>
    <w:rsid w:val="00DC066C"/>
    <w:rsid w:val="00DC23AF"/>
    <w:rsid w:val="00DD3258"/>
    <w:rsid w:val="00E0124A"/>
    <w:rsid w:val="00E05E33"/>
    <w:rsid w:val="00E0763A"/>
    <w:rsid w:val="00E142DF"/>
    <w:rsid w:val="00E168E9"/>
    <w:rsid w:val="00E24ED7"/>
    <w:rsid w:val="00E25958"/>
    <w:rsid w:val="00E274BE"/>
    <w:rsid w:val="00E342F0"/>
    <w:rsid w:val="00E5225F"/>
    <w:rsid w:val="00E64447"/>
    <w:rsid w:val="00E80BDD"/>
    <w:rsid w:val="00E92E5F"/>
    <w:rsid w:val="00EA5848"/>
    <w:rsid w:val="00EA77F5"/>
    <w:rsid w:val="00EB5B7D"/>
    <w:rsid w:val="00EB7DC8"/>
    <w:rsid w:val="00EC064A"/>
    <w:rsid w:val="00EE2B3D"/>
    <w:rsid w:val="00EE3EF7"/>
    <w:rsid w:val="00EE537F"/>
    <w:rsid w:val="00F0578F"/>
    <w:rsid w:val="00F07E07"/>
    <w:rsid w:val="00F24255"/>
    <w:rsid w:val="00F33718"/>
    <w:rsid w:val="00F33F30"/>
    <w:rsid w:val="00F3613D"/>
    <w:rsid w:val="00F36396"/>
    <w:rsid w:val="00F404A0"/>
    <w:rsid w:val="00F414A1"/>
    <w:rsid w:val="00F460C6"/>
    <w:rsid w:val="00F62921"/>
    <w:rsid w:val="00F83097"/>
    <w:rsid w:val="00F8771E"/>
    <w:rsid w:val="00F96816"/>
    <w:rsid w:val="00FA3250"/>
    <w:rsid w:val="00FA7B11"/>
    <w:rsid w:val="00FE50BC"/>
    <w:rsid w:val="00FE7BB6"/>
    <w:rsid w:val="00FF270E"/>
    <w:rsid w:val="00FF49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EE6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3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1FA7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3D3ADA"/>
    <w:pPr>
      <w:ind w:left="720" w:hanging="720"/>
    </w:pPr>
    <w:rPr>
      <w:rFonts w:ascii="Times" w:hAnsi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D3ADA"/>
    <w:rPr>
      <w:rFonts w:ascii="Times" w:eastAsia="Times New Roman" w:hAnsi="Times"/>
      <w:sz w:val="24"/>
    </w:rPr>
  </w:style>
  <w:style w:type="paragraph" w:styleId="BodyText">
    <w:name w:val="Body Text"/>
    <w:basedOn w:val="Normal"/>
    <w:link w:val="BodyTextChar"/>
    <w:rsid w:val="00657B71"/>
    <w:pPr>
      <w:spacing w:after="120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rsid w:val="00657B71"/>
    <w:rPr>
      <w:sz w:val="24"/>
      <w:szCs w:val="24"/>
    </w:rPr>
  </w:style>
  <w:style w:type="character" w:styleId="Emphasis">
    <w:name w:val="Emphasis"/>
    <w:basedOn w:val="DefaultParagraphFont"/>
    <w:qFormat/>
    <w:rsid w:val="00657B71"/>
    <w:rPr>
      <w:i/>
    </w:rPr>
  </w:style>
  <w:style w:type="character" w:styleId="FollowedHyperlink">
    <w:name w:val="FollowedHyperlink"/>
    <w:basedOn w:val="DefaultParagraphFont"/>
    <w:rsid w:val="00CA416D"/>
    <w:rPr>
      <w:color w:val="800080"/>
      <w:u w:val="single"/>
    </w:rPr>
  </w:style>
  <w:style w:type="paragraph" w:styleId="Header">
    <w:name w:val="header"/>
    <w:basedOn w:val="Normal"/>
    <w:link w:val="HeaderChar"/>
    <w:rsid w:val="005D7CB0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character" w:customStyle="1" w:styleId="HeaderChar">
    <w:name w:val="Header Char"/>
    <w:basedOn w:val="DefaultParagraphFont"/>
    <w:link w:val="Header"/>
    <w:rsid w:val="005D7CB0"/>
    <w:rPr>
      <w:rFonts w:ascii="New York" w:eastAsia="Times New Roman" w:hAnsi="New York"/>
      <w:sz w:val="24"/>
    </w:rPr>
  </w:style>
  <w:style w:type="paragraph" w:styleId="ListParagraph">
    <w:name w:val="List Paragraph"/>
    <w:basedOn w:val="Normal"/>
    <w:uiPriority w:val="34"/>
    <w:qFormat/>
    <w:rsid w:val="008256BE"/>
    <w:pPr>
      <w:ind w:left="720"/>
      <w:contextualSpacing/>
    </w:pPr>
    <w:rPr>
      <w:rFonts w:ascii="Cambria" w:eastAsia="Cambria" w:hAnsi="Cambria"/>
    </w:rPr>
  </w:style>
  <w:style w:type="paragraph" w:styleId="Title">
    <w:name w:val="Title"/>
    <w:basedOn w:val="Normal"/>
    <w:link w:val="TitleChar"/>
    <w:qFormat/>
    <w:rsid w:val="00426DCE"/>
    <w:pPr>
      <w:spacing w:line="360" w:lineRule="atLeast"/>
      <w:jc w:val="center"/>
    </w:pPr>
    <w:rPr>
      <w:rFonts w:ascii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426DCE"/>
    <w:rPr>
      <w:rFonts w:ascii="Times" w:eastAsia="Times New Roman" w:hAnsi="Times"/>
      <w:b/>
      <w:sz w:val="24"/>
    </w:rPr>
  </w:style>
  <w:style w:type="paragraph" w:styleId="Footer">
    <w:name w:val="footer"/>
    <w:basedOn w:val="Normal"/>
    <w:link w:val="FooterChar"/>
    <w:unhideWhenUsed/>
    <w:rsid w:val="002815C2"/>
    <w:pPr>
      <w:tabs>
        <w:tab w:val="center" w:pos="4680"/>
        <w:tab w:val="right" w:pos="9360"/>
      </w:tabs>
    </w:pPr>
    <w:rPr>
      <w:rFonts w:ascii="Cambria" w:eastAsia="Cambria" w:hAnsi="Cambria"/>
    </w:rPr>
  </w:style>
  <w:style w:type="character" w:customStyle="1" w:styleId="FooterChar">
    <w:name w:val="Footer Char"/>
    <w:basedOn w:val="DefaultParagraphFont"/>
    <w:link w:val="Footer"/>
    <w:rsid w:val="002815C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2815C2"/>
  </w:style>
  <w:style w:type="character" w:customStyle="1" w:styleId="apple-converted-space">
    <w:name w:val="apple-converted-space"/>
    <w:basedOn w:val="DefaultParagraphFont"/>
    <w:rsid w:val="006E4105"/>
  </w:style>
  <w:style w:type="table" w:styleId="TableGrid">
    <w:name w:val="Table Grid"/>
    <w:basedOn w:val="TableNormal"/>
    <w:rsid w:val="006E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4F7985"/>
    <w:rPr>
      <w:rFonts w:ascii="Calibri" w:hAnsi="Calibri"/>
      <w:sz w:val="17"/>
      <w:szCs w:val="17"/>
    </w:rPr>
  </w:style>
  <w:style w:type="character" w:styleId="UnresolvedMention">
    <w:name w:val="Unresolved Mention"/>
    <w:basedOn w:val="DefaultParagraphFont"/>
    <w:rsid w:val="0007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e.illinois.edu/directory/profile/kriven" TargetMode="External"/><Relationship Id="rId13" Type="http://schemas.openxmlformats.org/officeDocument/2006/relationships/hyperlink" Target="https://doi.org/10.1016/B978-0-12-803581-8.09995-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riven@illinois.edu" TargetMode="External"/><Relationship Id="rId12" Type="http://schemas.openxmlformats.org/officeDocument/2006/relationships/hyperlink" Target="https://www.keanetech.com/" TargetMode="External"/><Relationship Id="rId17" Type="http://schemas.openxmlformats.org/officeDocument/2006/relationships/hyperlink" Target="https://doi.org/10.1111/jace.166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.1111/jace.1627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iven@keanetech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actamat.2018.08.029" TargetMode="External"/><Relationship Id="rId10" Type="http://schemas.openxmlformats.org/officeDocument/2006/relationships/hyperlink" Target="https://cegra.engineering.illinois.ed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egra.engineering.illinois.edu/" TargetMode="External"/><Relationship Id="rId14" Type="http://schemas.openxmlformats.org/officeDocument/2006/relationships/hyperlink" Target="http://dx.doi.org/10.1016/B978-0-12-818542-1.00100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Urbana-Champaign</Company>
  <LinksUpToDate>false</LinksUpToDate>
  <CharactersWithSpaces>6650</CharactersWithSpaces>
  <SharedDoc>false</SharedDoc>
  <HLinks>
    <vt:vector size="6" baseType="variant"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http://www.matse.illinois.edu/faculty/kriven/profile.html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Waltraud Kriven</dc:creator>
  <cp:keywords/>
  <cp:lastModifiedBy>Kriven, Waltraud M</cp:lastModifiedBy>
  <cp:revision>33</cp:revision>
  <cp:lastPrinted>2014-11-26T18:48:00Z</cp:lastPrinted>
  <dcterms:created xsi:type="dcterms:W3CDTF">2022-06-07T11:58:00Z</dcterms:created>
  <dcterms:modified xsi:type="dcterms:W3CDTF">2023-08-31T23:57:00Z</dcterms:modified>
</cp:coreProperties>
</file>