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38CDC9" w14:textId="30E6BF6C" w:rsidR="00B729DC" w:rsidRDefault="00000000">
      <w:pPr>
        <w:pStyle w:val="Heading1"/>
        <w:spacing w:after="200"/>
      </w:pPr>
      <w:r>
        <w:t>ATMS 420 / CEE 447: Atmospheric Chemistry</w:t>
      </w:r>
      <w:r w:rsidR="00C57AC9">
        <w:t xml:space="preserve"> - Fall 2026</w:t>
      </w:r>
      <w:r>
        <w:t xml:space="preserve"> Syllabus</w:t>
      </w:r>
    </w:p>
    <w:p w14:paraId="743B7899" w14:textId="77777777" w:rsidR="00B729DC" w:rsidRDefault="00000000">
      <w:pPr>
        <w:pStyle w:val="Heading2"/>
        <w:keepNext/>
        <w:spacing w:before="320" w:after="120"/>
      </w:pPr>
      <w:r>
        <w:t>Instructor and Contact Information</w:t>
      </w:r>
    </w:p>
    <w:p w14:paraId="288E8AF5" w14:textId="77777777" w:rsidR="00B729DC" w:rsidRDefault="00000000">
      <w:r>
        <w:t>Instructor: Hannah M. Horowitz</w:t>
      </w:r>
    </w:p>
    <w:p w14:paraId="7F7598C4" w14:textId="77777777" w:rsidR="00B729DC" w:rsidRDefault="00000000">
      <w:r>
        <w:t xml:space="preserve">Email: </w:t>
      </w:r>
      <w:hyperlink r:id="rId7" w:history="1">
        <w:r w:rsidR="00B729DC">
          <w:rPr>
            <w:color w:val="1155CC"/>
            <w:u w:val="single"/>
          </w:rPr>
          <w:t>hmhorow@illinois.edu</w:t>
        </w:r>
      </w:hyperlink>
    </w:p>
    <w:p w14:paraId="5D728725" w14:textId="77777777" w:rsidR="00B729DC" w:rsidRDefault="00000000">
      <w:r>
        <w:t xml:space="preserve">Faculty profile: </w:t>
      </w:r>
      <w:hyperlink r:id="rId8" w:history="1">
        <w:r w:rsidR="00B729DC">
          <w:rPr>
            <w:color w:val="1155CC"/>
            <w:u w:val="single"/>
          </w:rPr>
          <w:t>Hannah Horowitz faculty profile (Civil and Environmental Engineering directory)</w:t>
        </w:r>
      </w:hyperlink>
    </w:p>
    <w:p w14:paraId="0DB77E85" w14:textId="17EBF3EE" w:rsidR="00B729DC" w:rsidRDefault="00000000">
      <w:r>
        <w:t xml:space="preserve">Office hours: </w:t>
      </w:r>
      <w:r w:rsidR="00C57AC9">
        <w:t>time TBD pending survey</w:t>
      </w:r>
      <w:r>
        <w:t>, Newmark 3219 or on Zoom</w:t>
      </w:r>
      <w:r w:rsidR="0060181C">
        <w:t>:</w:t>
      </w:r>
    </w:p>
    <w:p w14:paraId="537D7341" w14:textId="77777777" w:rsidR="00B729DC" w:rsidRDefault="00000000">
      <w:r>
        <w:t xml:space="preserve">Zoom office hours: </w:t>
      </w:r>
      <w:hyperlink r:id="rId9" w:history="1">
        <w:r w:rsidR="00B729DC">
          <w:rPr>
            <w:color w:val="1155CC"/>
            <w:u w:val="single"/>
          </w:rPr>
          <w:t>Join the office hours Zoom meeting</w:t>
        </w:r>
      </w:hyperlink>
    </w:p>
    <w:p w14:paraId="0EBB74A2" w14:textId="77777777" w:rsidR="00B729DC" w:rsidRDefault="00000000">
      <w:r>
        <w:t>Zoom meeting ID: 852 883 1424</w:t>
      </w:r>
    </w:p>
    <w:p w14:paraId="48763388" w14:textId="77777777" w:rsidR="00B729DC" w:rsidRDefault="00000000">
      <w:r>
        <w:t>Zoom password: 614573</w:t>
      </w:r>
    </w:p>
    <w:p w14:paraId="79A3C996" w14:textId="77777777" w:rsidR="00B729DC" w:rsidRDefault="00000000">
      <w:pPr>
        <w:pStyle w:val="Heading2"/>
        <w:keepNext/>
        <w:spacing w:before="320" w:after="120"/>
      </w:pPr>
      <w:r>
        <w:t>Meeting Time and Location</w:t>
      </w:r>
    </w:p>
    <w:p w14:paraId="1B796FE3" w14:textId="42C2AF2F" w:rsidR="00B729DC" w:rsidRDefault="00000000">
      <w:r>
        <w:t>Mondays</w:t>
      </w:r>
      <w:r w:rsidR="00C57AC9">
        <w:t xml:space="preserve"> and </w:t>
      </w:r>
      <w:r>
        <w:t xml:space="preserve">Wednesdays, </w:t>
      </w:r>
      <w:r w:rsidR="00C57AC9">
        <w:t>10:00-11:20</w:t>
      </w:r>
      <w:r>
        <w:t xml:space="preserve"> AM, Newmark (Yeh Center) Room 231</w:t>
      </w:r>
      <w:r w:rsidR="00C57AC9">
        <w:t>0</w:t>
      </w:r>
      <w:r>
        <w:t>.</w:t>
      </w:r>
    </w:p>
    <w:p w14:paraId="1CC61CA0" w14:textId="77777777" w:rsidR="00B729DC" w:rsidRDefault="00000000">
      <w:pPr>
        <w:pStyle w:val="Heading2"/>
        <w:keepNext/>
        <w:spacing w:before="320" w:after="120"/>
      </w:pPr>
      <w:r>
        <w:t>Course Website</w:t>
      </w:r>
    </w:p>
    <w:p w14:paraId="7744F2B3" w14:textId="47045BE1" w:rsidR="00B729DC" w:rsidRDefault="00000000">
      <w:r>
        <w:t xml:space="preserve">Course homepage: </w:t>
      </w:r>
      <w:hyperlink r:id="rId10" w:history="1">
        <w:r w:rsidR="00B729DC">
          <w:rPr>
            <w:color w:val="1155CC"/>
            <w:u w:val="single"/>
          </w:rPr>
          <w:t>ATMS 420 / CEE 447 course site on Canvas</w:t>
        </w:r>
      </w:hyperlink>
    </w:p>
    <w:p w14:paraId="2B1FAF4B" w14:textId="77777777" w:rsidR="00B729DC" w:rsidRDefault="00000000">
      <w:pPr>
        <w:pStyle w:val="Heading2"/>
        <w:keepNext/>
        <w:spacing w:before="320" w:after="120"/>
      </w:pPr>
      <w:r>
        <w:t>Prerequisites</w:t>
      </w:r>
    </w:p>
    <w:p w14:paraId="7994AA3B" w14:textId="77777777" w:rsidR="00B729DC" w:rsidRDefault="00000000">
      <w:r>
        <w:t>CHEM 102, PHYS 211, and MATH 241.</w:t>
      </w:r>
    </w:p>
    <w:p w14:paraId="57539F67" w14:textId="77777777" w:rsidR="00B729DC" w:rsidRDefault="00000000">
      <w:pPr>
        <w:pStyle w:val="Heading2"/>
        <w:keepNext/>
        <w:spacing w:before="320" w:after="120"/>
      </w:pPr>
      <w:r>
        <w:t>Textbooks and Readings</w:t>
      </w:r>
    </w:p>
    <w:p w14:paraId="3E1729EE" w14:textId="77777777" w:rsidR="00B729DC" w:rsidRDefault="00000000">
      <w:pPr>
        <w:pStyle w:val="Heading3"/>
        <w:keepNext/>
        <w:spacing w:before="240" w:after="100"/>
      </w:pPr>
      <w:r>
        <w:t>Main Text</w:t>
      </w:r>
    </w:p>
    <w:p w14:paraId="19B05E70" w14:textId="2242AD3C" w:rsidR="00B729DC" w:rsidRDefault="00000000">
      <w:r>
        <w:t xml:space="preserve">Jacob, Daniel J., </w:t>
      </w:r>
      <w:r>
        <w:rPr>
          <w:i/>
          <w:iCs/>
        </w:rPr>
        <w:t>Introduction to Atmospheric Chemistry</w:t>
      </w:r>
      <w:r>
        <w:t xml:space="preserve">, </w:t>
      </w:r>
      <w:r w:rsidR="00AC66C5">
        <w:t>2</w:t>
      </w:r>
      <w:r w:rsidR="00AC66C5" w:rsidRPr="00AC66C5">
        <w:rPr>
          <w:vertAlign w:val="superscript"/>
        </w:rPr>
        <w:t>nd</w:t>
      </w:r>
      <w:r w:rsidR="00AC66C5">
        <w:t xml:space="preserve"> </w:t>
      </w:r>
      <w:r>
        <w:t>edition. Available online at either of these locations:</w:t>
      </w:r>
    </w:p>
    <w:p w14:paraId="2A47E807" w14:textId="4418D374" w:rsidR="00AC66C5" w:rsidRDefault="00B729DC">
      <w:pPr>
        <w:pStyle w:val="ListParagraph"/>
        <w:numPr>
          <w:ilvl w:val="0"/>
          <w:numId w:val="2"/>
        </w:numPr>
        <w:spacing w:after="100"/>
      </w:pPr>
      <w:hyperlink r:id="rId11" w:history="1">
        <w:r w:rsidR="00AC66C5">
          <w:rPr>
            <w:color w:val="1155CC"/>
            <w:u w:val="single"/>
          </w:rPr>
          <w:t>Introduction to Atmospheric Chemistry, 2nd edition</w:t>
        </w:r>
      </w:hyperlink>
      <w:r w:rsidR="00000000">
        <w:t xml:space="preserve"> </w:t>
      </w:r>
      <w:r w:rsidR="00AC66C5">
        <w:t xml:space="preserve">- password is </w:t>
      </w:r>
      <w:r w:rsidR="00C956BE">
        <w:t>provided on course website</w:t>
      </w:r>
    </w:p>
    <w:p w14:paraId="1E23B366" w14:textId="0ECFCE4A" w:rsidR="00B729DC" w:rsidRDefault="00000000">
      <w:pPr>
        <w:pStyle w:val="ListParagraph"/>
        <w:numPr>
          <w:ilvl w:val="0"/>
          <w:numId w:val="2"/>
        </w:numPr>
        <w:spacing w:after="100"/>
      </w:pPr>
      <w:r>
        <w:t xml:space="preserve">posted on the course website </w:t>
      </w:r>
      <w:r w:rsidR="00AC66C5">
        <w:t xml:space="preserve">reading by reading </w:t>
      </w:r>
      <w:r w:rsidR="00C956BE">
        <w:t xml:space="preserve">along with the </w:t>
      </w:r>
      <w:r>
        <w:t>password.</w:t>
      </w:r>
    </w:p>
    <w:p w14:paraId="5ABE450E" w14:textId="77777777" w:rsidR="00B729DC" w:rsidRDefault="00000000">
      <w:r>
        <w:t>Additional reading materials may be posted on the course website.</w:t>
      </w:r>
    </w:p>
    <w:p w14:paraId="506C17DB" w14:textId="77777777" w:rsidR="00B729DC" w:rsidRDefault="00000000">
      <w:pPr>
        <w:pStyle w:val="Heading3"/>
        <w:keepNext/>
        <w:spacing w:before="240" w:after="100"/>
      </w:pPr>
      <w:r>
        <w:lastRenderedPageBreak/>
        <w:t>Optional Textbooks Recommended for Your Reference</w:t>
      </w:r>
    </w:p>
    <w:p w14:paraId="5DDC0A5E" w14:textId="77777777" w:rsidR="00B729DC" w:rsidRDefault="00000000">
      <w:pPr>
        <w:pStyle w:val="ListParagraph"/>
        <w:numPr>
          <w:ilvl w:val="0"/>
          <w:numId w:val="2"/>
        </w:numPr>
        <w:spacing w:after="100"/>
      </w:pPr>
      <w:r>
        <w:t xml:space="preserve">Seinfeld and </w:t>
      </w:r>
      <w:proofErr w:type="spellStart"/>
      <w:r>
        <w:t>Pandis</w:t>
      </w:r>
      <w:proofErr w:type="spellEnd"/>
      <w:r>
        <w:t xml:space="preserve"> (2016), </w:t>
      </w:r>
      <w:r>
        <w:rPr>
          <w:i/>
          <w:iCs/>
        </w:rPr>
        <w:t>Atmospheric Chemistry and Physics: From Air Pollution to Climate Change</w:t>
      </w:r>
      <w:r>
        <w:t xml:space="preserve">, Wiley. This textbook is being used for another course and may not be available. The </w:t>
      </w:r>
      <w:hyperlink r:id="rId12" w:history="1">
        <w:r w:rsidR="00B729DC">
          <w:rPr>
            <w:color w:val="1155CC"/>
            <w:u w:val="single"/>
          </w:rPr>
          <w:t>2006 version in the University Library catalog</w:t>
        </w:r>
      </w:hyperlink>
      <w:r>
        <w:t xml:space="preserve"> has one copy on reserve at Grainger and one available for loan. Some content may be available on </w:t>
      </w:r>
      <w:hyperlink r:id="rId13" w:anchor="v=onepage&amp;q&amp;f=false" w:history="1">
        <w:r w:rsidR="00B729DC">
          <w:rPr>
            <w:color w:val="1155CC"/>
            <w:u w:val="single"/>
          </w:rPr>
          <w:t>Google Books</w:t>
        </w:r>
      </w:hyperlink>
      <w:r>
        <w:t>.</w:t>
      </w:r>
    </w:p>
    <w:p w14:paraId="5D86A1DF" w14:textId="713804E4" w:rsidR="00B729DC" w:rsidRDefault="00000000">
      <w:pPr>
        <w:pStyle w:val="ListParagraph"/>
        <w:numPr>
          <w:ilvl w:val="0"/>
          <w:numId w:val="2"/>
        </w:numPr>
        <w:spacing w:after="100"/>
      </w:pPr>
      <w:r>
        <w:t xml:space="preserve">Finlayson-Pitts, </w:t>
      </w:r>
      <w:r>
        <w:rPr>
          <w:i/>
          <w:iCs/>
        </w:rPr>
        <w:t>Chemistry of the Upper and Lower Atmosphere</w:t>
      </w:r>
      <w:r>
        <w:t xml:space="preserve">, Academic Press. One copy in the stacks, and </w:t>
      </w:r>
      <w:hyperlink r:id="rId14" w:history="1">
        <w:r w:rsidR="00B729DC">
          <w:rPr>
            <w:color w:val="1155CC"/>
            <w:u w:val="single"/>
          </w:rPr>
          <w:t>available free online as PDFs through the University Library</w:t>
        </w:r>
      </w:hyperlink>
      <w:r>
        <w:t xml:space="preserve"> </w:t>
      </w:r>
      <w:r w:rsidR="00AC66C5">
        <w:t>-</w:t>
      </w:r>
      <w:r>
        <w:t xml:space="preserve"> under “Full Text Availability,” select ScienceDirect E-books and log in with your NetID.</w:t>
      </w:r>
    </w:p>
    <w:p w14:paraId="10FCCD2B" w14:textId="34710AE3" w:rsidR="00B729DC" w:rsidRDefault="00000000">
      <w:pPr>
        <w:pStyle w:val="ListParagraph"/>
        <w:numPr>
          <w:ilvl w:val="0"/>
          <w:numId w:val="2"/>
        </w:numPr>
        <w:spacing w:after="100"/>
      </w:pPr>
      <w:r>
        <w:t xml:space="preserve">Brasseur and Jacob (2017), </w:t>
      </w:r>
      <w:r>
        <w:rPr>
          <w:i/>
          <w:iCs/>
        </w:rPr>
        <w:t>Modeling of Atmospheric Chemistry</w:t>
      </w:r>
      <w:r>
        <w:t xml:space="preserve">. </w:t>
      </w:r>
      <w:hyperlink r:id="rId15" w:history="1">
        <w:r w:rsidR="00B729DC">
          <w:rPr>
            <w:color w:val="1155CC"/>
            <w:u w:val="single"/>
          </w:rPr>
          <w:t>Available online as PDFs through the University Library</w:t>
        </w:r>
      </w:hyperlink>
      <w:r>
        <w:t xml:space="preserve"> </w:t>
      </w:r>
      <w:r w:rsidR="00AC66C5">
        <w:t>-</w:t>
      </w:r>
      <w:r>
        <w:t xml:space="preserve"> scroll down, select Cambridge Core, and log in with your NetID.</w:t>
      </w:r>
    </w:p>
    <w:p w14:paraId="4D57A657" w14:textId="77777777" w:rsidR="00B729DC" w:rsidRDefault="00000000">
      <w:pPr>
        <w:pStyle w:val="Heading2"/>
        <w:keepNext/>
        <w:spacing w:before="320" w:after="120"/>
      </w:pPr>
      <w:r>
        <w:t>Course Purpose</w:t>
      </w:r>
    </w:p>
    <w:p w14:paraId="36952887" w14:textId="77777777" w:rsidR="00B729DC" w:rsidRDefault="00000000" w:rsidP="0060181C">
      <w:pPr>
        <w:jc w:val="both"/>
      </w:pPr>
      <w:r>
        <w:t xml:space="preserve">The objective of this class is to gain an understanding of the processes that control the concentrations of chemical species in the atmosphere and how human activities may be changing the chemical and physical characteristics of the atmosphere. There are </w:t>
      </w:r>
      <w:proofErr w:type="gramStart"/>
      <w:r>
        <w:t>a number of</w:t>
      </w:r>
      <w:proofErr w:type="gramEnd"/>
      <w:r>
        <w:t xml:space="preserve"> critical environmental issues associated with a changing atmosphere, including photochemical smog, global climate change, acidic deposition, and stratospheric ozone depletion. A focus throughout this class will be to connect these environmental issues to the underlying physical and chemical concepts, including using appropriate mathematical and computational tools. We will practice this hands-on in class, and we will discuss </w:t>
      </w:r>
      <w:proofErr w:type="gramStart"/>
      <w:r>
        <w:t>a number of</w:t>
      </w:r>
      <w:proofErr w:type="gramEnd"/>
      <w:r>
        <w:t xml:space="preserve"> selected papers from the current literature in atmospheric chemistry as we progress. After </w:t>
      </w:r>
      <w:proofErr w:type="gramStart"/>
      <w:r>
        <w:t>taking this course</w:t>
      </w:r>
      <w:proofErr w:type="gramEnd"/>
      <w:r>
        <w:t xml:space="preserve"> you will have a working knowledge of the basic principles of atmospheric chemistry and an in-depth knowledge of some areas of current interest.</w:t>
      </w:r>
    </w:p>
    <w:p w14:paraId="1340A37B" w14:textId="77777777" w:rsidR="00B729DC" w:rsidRDefault="00000000">
      <w:pPr>
        <w:pStyle w:val="Heading2"/>
        <w:keepNext/>
        <w:spacing w:before="320" w:after="120"/>
      </w:pPr>
      <w:r>
        <w:t>Graded Work</w:t>
      </w:r>
    </w:p>
    <w:p w14:paraId="31CC5065" w14:textId="77777777" w:rsidR="00B729DC" w:rsidRDefault="00000000">
      <w:r>
        <w:t>The table below lists each graded component and the percentage of the final grade it contributes.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Caption w:val="Graded components and weights"/>
        <w:tblDescription w:val="Two-column table. Column 1: graded component. Column 2: percentage of the final grade. Reading quizzes 10 percent, exams 50 percent, homework 10 percent, in-class activities 15 percent, presentation 15 percent."/>
      </w:tblPr>
      <w:tblGrid>
        <w:gridCol w:w="4680"/>
        <w:gridCol w:w="4680"/>
      </w:tblGrid>
      <w:tr w:rsidR="00B729DC" w14:paraId="5BBD59AD" w14:textId="77777777">
        <w:trPr>
          <w:cantSplit/>
          <w:tblHeader/>
        </w:trPr>
        <w:tc>
          <w:tcPr>
            <w:tcW w:w="4680" w:type="dxa"/>
            <w:shd w:val="clear" w:color="auto" w:fill="E8EDF3"/>
            <w:tcMar>
              <w:top w:w="80" w:type="dxa"/>
              <w:left w:w="120" w:type="dxa"/>
              <w:bottom w:w="80" w:type="dxa"/>
              <w:right w:w="120" w:type="dxa"/>
            </w:tcMar>
          </w:tcPr>
          <w:p w14:paraId="0634FAB4" w14:textId="77777777" w:rsidR="00B729DC" w:rsidRDefault="00000000">
            <w:pPr>
              <w:spacing w:after="0" w:line="264" w:lineRule="auto"/>
            </w:pPr>
            <w:r>
              <w:rPr>
                <w:b/>
                <w:bCs/>
              </w:rPr>
              <w:t>Graded component</w:t>
            </w:r>
          </w:p>
        </w:tc>
        <w:tc>
          <w:tcPr>
            <w:tcW w:w="4680" w:type="dxa"/>
            <w:shd w:val="clear" w:color="auto" w:fill="E8EDF3"/>
            <w:tcMar>
              <w:top w:w="80" w:type="dxa"/>
              <w:left w:w="120" w:type="dxa"/>
              <w:bottom w:w="80" w:type="dxa"/>
              <w:right w:w="120" w:type="dxa"/>
            </w:tcMar>
          </w:tcPr>
          <w:p w14:paraId="39826DDC" w14:textId="77777777" w:rsidR="00B729DC" w:rsidRDefault="00000000">
            <w:pPr>
              <w:spacing w:after="0" w:line="264" w:lineRule="auto"/>
            </w:pPr>
            <w:r>
              <w:rPr>
                <w:b/>
                <w:bCs/>
              </w:rPr>
              <w:t>Percentage of final grade</w:t>
            </w:r>
          </w:p>
        </w:tc>
      </w:tr>
      <w:tr w:rsidR="00B729DC" w14:paraId="4F0A3B2D" w14:textId="77777777">
        <w:trPr>
          <w:cantSplit/>
        </w:trPr>
        <w:tc>
          <w:tcPr>
            <w:tcW w:w="4680" w:type="dxa"/>
            <w:tcMar>
              <w:top w:w="80" w:type="dxa"/>
              <w:left w:w="120" w:type="dxa"/>
              <w:bottom w:w="80" w:type="dxa"/>
              <w:right w:w="120" w:type="dxa"/>
            </w:tcMar>
          </w:tcPr>
          <w:p w14:paraId="0A262A00" w14:textId="77777777" w:rsidR="00B729DC" w:rsidRDefault="00000000">
            <w:pPr>
              <w:spacing w:after="0" w:line="264" w:lineRule="auto"/>
            </w:pPr>
            <w:r>
              <w:t>Reading quizzes</w:t>
            </w:r>
          </w:p>
        </w:tc>
        <w:tc>
          <w:tcPr>
            <w:tcW w:w="4680" w:type="dxa"/>
            <w:tcMar>
              <w:top w:w="80" w:type="dxa"/>
              <w:left w:w="120" w:type="dxa"/>
              <w:bottom w:w="80" w:type="dxa"/>
              <w:right w:w="120" w:type="dxa"/>
            </w:tcMar>
          </w:tcPr>
          <w:p w14:paraId="752607E8" w14:textId="0CC2929E" w:rsidR="00B729DC" w:rsidRDefault="00264674">
            <w:pPr>
              <w:spacing w:after="0" w:line="264" w:lineRule="auto"/>
            </w:pPr>
            <w:r>
              <w:t>5</w:t>
            </w:r>
            <w:r w:rsidR="00000000">
              <w:t>%</w:t>
            </w:r>
          </w:p>
        </w:tc>
      </w:tr>
      <w:tr w:rsidR="00B729DC" w14:paraId="44E4C213" w14:textId="77777777">
        <w:trPr>
          <w:cantSplit/>
        </w:trPr>
        <w:tc>
          <w:tcPr>
            <w:tcW w:w="4680" w:type="dxa"/>
            <w:tcMar>
              <w:top w:w="80" w:type="dxa"/>
              <w:left w:w="120" w:type="dxa"/>
              <w:bottom w:w="80" w:type="dxa"/>
              <w:right w:w="120" w:type="dxa"/>
            </w:tcMar>
          </w:tcPr>
          <w:p w14:paraId="568D1CC4" w14:textId="77777777" w:rsidR="00B729DC" w:rsidRDefault="00000000">
            <w:pPr>
              <w:spacing w:after="0" w:line="264" w:lineRule="auto"/>
            </w:pPr>
            <w:r>
              <w:t>Exams</w:t>
            </w:r>
          </w:p>
        </w:tc>
        <w:tc>
          <w:tcPr>
            <w:tcW w:w="4680" w:type="dxa"/>
            <w:tcMar>
              <w:top w:w="80" w:type="dxa"/>
              <w:left w:w="120" w:type="dxa"/>
              <w:bottom w:w="80" w:type="dxa"/>
              <w:right w:w="120" w:type="dxa"/>
            </w:tcMar>
          </w:tcPr>
          <w:p w14:paraId="7E9568DC" w14:textId="21281FD8" w:rsidR="00B729DC" w:rsidRDefault="0060181C">
            <w:pPr>
              <w:spacing w:after="0" w:line="264" w:lineRule="auto"/>
            </w:pPr>
            <w:r>
              <w:t>60</w:t>
            </w:r>
            <w:r w:rsidR="00000000">
              <w:t>%</w:t>
            </w:r>
          </w:p>
        </w:tc>
      </w:tr>
      <w:tr w:rsidR="00B729DC" w14:paraId="03248B64" w14:textId="77777777">
        <w:trPr>
          <w:cantSplit/>
        </w:trPr>
        <w:tc>
          <w:tcPr>
            <w:tcW w:w="4680" w:type="dxa"/>
            <w:tcMar>
              <w:top w:w="80" w:type="dxa"/>
              <w:left w:w="120" w:type="dxa"/>
              <w:bottom w:w="80" w:type="dxa"/>
              <w:right w:w="120" w:type="dxa"/>
            </w:tcMar>
          </w:tcPr>
          <w:p w14:paraId="16F61A03" w14:textId="77777777" w:rsidR="00B729DC" w:rsidRDefault="00000000">
            <w:pPr>
              <w:spacing w:after="0" w:line="264" w:lineRule="auto"/>
            </w:pPr>
            <w:r>
              <w:t>Homework</w:t>
            </w:r>
          </w:p>
        </w:tc>
        <w:tc>
          <w:tcPr>
            <w:tcW w:w="4680" w:type="dxa"/>
            <w:tcMar>
              <w:top w:w="80" w:type="dxa"/>
              <w:left w:w="120" w:type="dxa"/>
              <w:bottom w:w="80" w:type="dxa"/>
              <w:right w:w="120" w:type="dxa"/>
            </w:tcMar>
          </w:tcPr>
          <w:p w14:paraId="7A50A706" w14:textId="77777777" w:rsidR="00B729DC" w:rsidRDefault="00000000">
            <w:pPr>
              <w:spacing w:after="0" w:line="264" w:lineRule="auto"/>
            </w:pPr>
            <w:r>
              <w:t>10%</w:t>
            </w:r>
          </w:p>
        </w:tc>
      </w:tr>
      <w:tr w:rsidR="00B729DC" w14:paraId="49AC1330" w14:textId="77777777">
        <w:trPr>
          <w:cantSplit/>
        </w:trPr>
        <w:tc>
          <w:tcPr>
            <w:tcW w:w="4680" w:type="dxa"/>
            <w:tcMar>
              <w:top w:w="80" w:type="dxa"/>
              <w:left w:w="120" w:type="dxa"/>
              <w:bottom w:w="80" w:type="dxa"/>
              <w:right w:w="120" w:type="dxa"/>
            </w:tcMar>
          </w:tcPr>
          <w:p w14:paraId="2C0438B2" w14:textId="77777777" w:rsidR="00B729DC" w:rsidRDefault="00000000">
            <w:pPr>
              <w:spacing w:after="0" w:line="264" w:lineRule="auto"/>
            </w:pPr>
            <w:r>
              <w:lastRenderedPageBreak/>
              <w:t>In-class activities</w:t>
            </w:r>
          </w:p>
        </w:tc>
        <w:tc>
          <w:tcPr>
            <w:tcW w:w="4680" w:type="dxa"/>
            <w:tcMar>
              <w:top w:w="80" w:type="dxa"/>
              <w:left w:w="120" w:type="dxa"/>
              <w:bottom w:w="80" w:type="dxa"/>
              <w:right w:w="120" w:type="dxa"/>
            </w:tcMar>
          </w:tcPr>
          <w:p w14:paraId="38FFD571" w14:textId="77777777" w:rsidR="00B729DC" w:rsidRDefault="00000000">
            <w:pPr>
              <w:spacing w:after="0" w:line="264" w:lineRule="auto"/>
            </w:pPr>
            <w:r>
              <w:t>15%</w:t>
            </w:r>
          </w:p>
        </w:tc>
      </w:tr>
      <w:tr w:rsidR="00B729DC" w14:paraId="16DD3F9E" w14:textId="77777777">
        <w:trPr>
          <w:cantSplit/>
        </w:trPr>
        <w:tc>
          <w:tcPr>
            <w:tcW w:w="4680" w:type="dxa"/>
            <w:tcMar>
              <w:top w:w="80" w:type="dxa"/>
              <w:left w:w="120" w:type="dxa"/>
              <w:bottom w:w="80" w:type="dxa"/>
              <w:right w:w="120" w:type="dxa"/>
            </w:tcMar>
          </w:tcPr>
          <w:p w14:paraId="6968E8AF" w14:textId="77777777" w:rsidR="00B729DC" w:rsidRDefault="00000000">
            <w:pPr>
              <w:spacing w:after="0" w:line="264" w:lineRule="auto"/>
            </w:pPr>
            <w:r>
              <w:t>Presentation</w:t>
            </w:r>
          </w:p>
        </w:tc>
        <w:tc>
          <w:tcPr>
            <w:tcW w:w="4680" w:type="dxa"/>
            <w:tcMar>
              <w:top w:w="80" w:type="dxa"/>
              <w:left w:w="120" w:type="dxa"/>
              <w:bottom w:w="80" w:type="dxa"/>
              <w:right w:w="120" w:type="dxa"/>
            </w:tcMar>
          </w:tcPr>
          <w:p w14:paraId="78B37004" w14:textId="7240514B" w:rsidR="00B729DC" w:rsidRDefault="00000000">
            <w:pPr>
              <w:spacing w:after="0" w:line="264" w:lineRule="auto"/>
            </w:pPr>
            <w:r>
              <w:t>1</w:t>
            </w:r>
            <w:r w:rsidR="00C57AC9">
              <w:t>0</w:t>
            </w:r>
            <w:r>
              <w:t>%</w:t>
            </w:r>
          </w:p>
        </w:tc>
      </w:tr>
    </w:tbl>
    <w:p w14:paraId="40DE551C" w14:textId="77777777" w:rsidR="00B729DC" w:rsidRDefault="00000000">
      <w:pPr>
        <w:pStyle w:val="Heading3"/>
        <w:keepNext/>
        <w:spacing w:before="240" w:after="100"/>
      </w:pPr>
      <w:r>
        <w:t>Grade Assignment</w:t>
      </w:r>
    </w:p>
    <w:p w14:paraId="2C73DC4E" w14:textId="77777777" w:rsidR="00B729DC" w:rsidRDefault="00000000">
      <w:r>
        <w:t>The table below lists each letter grade and the numeric score range that earns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Caption w:val="Letter grades and numeric score ranges"/>
        <w:tblDescription w:val="Two-column table. Column 1: letter grade. Column 2: numeric score range required to earn that grade."/>
      </w:tblPr>
      <w:tblGrid>
        <w:gridCol w:w="4680"/>
        <w:gridCol w:w="4680"/>
      </w:tblGrid>
      <w:tr w:rsidR="00B729DC" w14:paraId="639A5771" w14:textId="77777777">
        <w:trPr>
          <w:cantSplit/>
          <w:tblHeader/>
        </w:trPr>
        <w:tc>
          <w:tcPr>
            <w:tcW w:w="4680" w:type="dxa"/>
            <w:shd w:val="clear" w:color="auto" w:fill="E8EDF3"/>
            <w:tcMar>
              <w:top w:w="80" w:type="dxa"/>
              <w:left w:w="120" w:type="dxa"/>
              <w:bottom w:w="80" w:type="dxa"/>
              <w:right w:w="120" w:type="dxa"/>
            </w:tcMar>
          </w:tcPr>
          <w:p w14:paraId="73D75A99" w14:textId="77777777" w:rsidR="00B729DC" w:rsidRDefault="00000000">
            <w:pPr>
              <w:spacing w:after="0" w:line="264" w:lineRule="auto"/>
            </w:pPr>
            <w:r>
              <w:rPr>
                <w:b/>
                <w:bCs/>
              </w:rPr>
              <w:t>Letter grade</w:t>
            </w:r>
          </w:p>
        </w:tc>
        <w:tc>
          <w:tcPr>
            <w:tcW w:w="4680" w:type="dxa"/>
            <w:shd w:val="clear" w:color="auto" w:fill="E8EDF3"/>
            <w:tcMar>
              <w:top w:w="80" w:type="dxa"/>
              <w:left w:w="120" w:type="dxa"/>
              <w:bottom w:w="80" w:type="dxa"/>
              <w:right w:w="120" w:type="dxa"/>
            </w:tcMar>
          </w:tcPr>
          <w:p w14:paraId="27BB9D9D" w14:textId="77777777" w:rsidR="00B729DC" w:rsidRDefault="00000000">
            <w:pPr>
              <w:spacing w:after="0" w:line="264" w:lineRule="auto"/>
            </w:pPr>
            <w:r>
              <w:rPr>
                <w:b/>
                <w:bCs/>
              </w:rPr>
              <w:t>Numeric score range</w:t>
            </w:r>
          </w:p>
        </w:tc>
      </w:tr>
      <w:tr w:rsidR="00B729DC" w14:paraId="03333B19" w14:textId="77777777">
        <w:trPr>
          <w:cantSplit/>
        </w:trPr>
        <w:tc>
          <w:tcPr>
            <w:tcW w:w="4680" w:type="dxa"/>
            <w:tcMar>
              <w:top w:w="80" w:type="dxa"/>
              <w:left w:w="120" w:type="dxa"/>
              <w:bottom w:w="80" w:type="dxa"/>
              <w:right w:w="120" w:type="dxa"/>
            </w:tcMar>
          </w:tcPr>
          <w:p w14:paraId="331967DD" w14:textId="77777777" w:rsidR="00B729DC" w:rsidRDefault="00000000">
            <w:pPr>
              <w:spacing w:after="0" w:line="264" w:lineRule="auto"/>
            </w:pPr>
            <w:r>
              <w:t>A+</w:t>
            </w:r>
          </w:p>
        </w:tc>
        <w:tc>
          <w:tcPr>
            <w:tcW w:w="4680" w:type="dxa"/>
            <w:tcMar>
              <w:top w:w="80" w:type="dxa"/>
              <w:left w:w="120" w:type="dxa"/>
              <w:bottom w:w="80" w:type="dxa"/>
              <w:right w:w="120" w:type="dxa"/>
            </w:tcMar>
          </w:tcPr>
          <w:p w14:paraId="70B24CA5" w14:textId="77777777" w:rsidR="00B729DC" w:rsidRDefault="00000000">
            <w:pPr>
              <w:spacing w:after="0" w:line="264" w:lineRule="auto"/>
            </w:pPr>
            <w:r>
              <w:t>95–100</w:t>
            </w:r>
          </w:p>
        </w:tc>
      </w:tr>
      <w:tr w:rsidR="00B729DC" w14:paraId="175CD021" w14:textId="77777777">
        <w:trPr>
          <w:cantSplit/>
        </w:trPr>
        <w:tc>
          <w:tcPr>
            <w:tcW w:w="4680" w:type="dxa"/>
            <w:tcMar>
              <w:top w:w="80" w:type="dxa"/>
              <w:left w:w="120" w:type="dxa"/>
              <w:bottom w:w="80" w:type="dxa"/>
              <w:right w:w="120" w:type="dxa"/>
            </w:tcMar>
          </w:tcPr>
          <w:p w14:paraId="5F6EE9CC" w14:textId="77777777" w:rsidR="00B729DC" w:rsidRDefault="00000000">
            <w:pPr>
              <w:spacing w:after="0" w:line="264" w:lineRule="auto"/>
            </w:pPr>
            <w:r>
              <w:t>A</w:t>
            </w:r>
          </w:p>
        </w:tc>
        <w:tc>
          <w:tcPr>
            <w:tcW w:w="4680" w:type="dxa"/>
            <w:tcMar>
              <w:top w:w="80" w:type="dxa"/>
              <w:left w:w="120" w:type="dxa"/>
              <w:bottom w:w="80" w:type="dxa"/>
              <w:right w:w="120" w:type="dxa"/>
            </w:tcMar>
          </w:tcPr>
          <w:p w14:paraId="3D0C2E66" w14:textId="77777777" w:rsidR="00B729DC" w:rsidRDefault="00000000">
            <w:pPr>
              <w:spacing w:after="0" w:line="264" w:lineRule="auto"/>
            </w:pPr>
            <w:r>
              <w:t>90–94.99</w:t>
            </w:r>
          </w:p>
        </w:tc>
      </w:tr>
      <w:tr w:rsidR="00B729DC" w14:paraId="534EB859" w14:textId="77777777">
        <w:trPr>
          <w:cantSplit/>
        </w:trPr>
        <w:tc>
          <w:tcPr>
            <w:tcW w:w="4680" w:type="dxa"/>
            <w:tcMar>
              <w:top w:w="80" w:type="dxa"/>
              <w:left w:w="120" w:type="dxa"/>
              <w:bottom w:w="80" w:type="dxa"/>
              <w:right w:w="120" w:type="dxa"/>
            </w:tcMar>
          </w:tcPr>
          <w:p w14:paraId="5EA949FE" w14:textId="77777777" w:rsidR="00B729DC" w:rsidRDefault="00000000">
            <w:pPr>
              <w:spacing w:after="0" w:line="264" w:lineRule="auto"/>
            </w:pPr>
            <w:r>
              <w:t>A−</w:t>
            </w:r>
          </w:p>
        </w:tc>
        <w:tc>
          <w:tcPr>
            <w:tcW w:w="4680" w:type="dxa"/>
            <w:tcMar>
              <w:top w:w="80" w:type="dxa"/>
              <w:left w:w="120" w:type="dxa"/>
              <w:bottom w:w="80" w:type="dxa"/>
              <w:right w:w="120" w:type="dxa"/>
            </w:tcMar>
          </w:tcPr>
          <w:p w14:paraId="1F888478" w14:textId="77777777" w:rsidR="00B729DC" w:rsidRDefault="00000000">
            <w:pPr>
              <w:spacing w:after="0" w:line="264" w:lineRule="auto"/>
            </w:pPr>
            <w:r>
              <w:t>85–89.99</w:t>
            </w:r>
          </w:p>
        </w:tc>
      </w:tr>
      <w:tr w:rsidR="00B729DC" w14:paraId="4E9B7489" w14:textId="77777777">
        <w:trPr>
          <w:cantSplit/>
        </w:trPr>
        <w:tc>
          <w:tcPr>
            <w:tcW w:w="4680" w:type="dxa"/>
            <w:tcMar>
              <w:top w:w="80" w:type="dxa"/>
              <w:left w:w="120" w:type="dxa"/>
              <w:bottom w:w="80" w:type="dxa"/>
              <w:right w:w="120" w:type="dxa"/>
            </w:tcMar>
          </w:tcPr>
          <w:p w14:paraId="0E03167C" w14:textId="77777777" w:rsidR="00B729DC" w:rsidRDefault="00000000">
            <w:pPr>
              <w:spacing w:after="0" w:line="264" w:lineRule="auto"/>
            </w:pPr>
            <w:r>
              <w:t>B+</w:t>
            </w:r>
          </w:p>
        </w:tc>
        <w:tc>
          <w:tcPr>
            <w:tcW w:w="4680" w:type="dxa"/>
            <w:tcMar>
              <w:top w:w="80" w:type="dxa"/>
              <w:left w:w="120" w:type="dxa"/>
              <w:bottom w:w="80" w:type="dxa"/>
              <w:right w:w="120" w:type="dxa"/>
            </w:tcMar>
          </w:tcPr>
          <w:p w14:paraId="278258F5" w14:textId="77777777" w:rsidR="00B729DC" w:rsidRDefault="00000000">
            <w:pPr>
              <w:spacing w:after="0" w:line="264" w:lineRule="auto"/>
            </w:pPr>
            <w:r>
              <w:t>80–84.99</w:t>
            </w:r>
          </w:p>
        </w:tc>
      </w:tr>
      <w:tr w:rsidR="00B729DC" w14:paraId="4E5EC0DE" w14:textId="77777777">
        <w:trPr>
          <w:cantSplit/>
        </w:trPr>
        <w:tc>
          <w:tcPr>
            <w:tcW w:w="4680" w:type="dxa"/>
            <w:tcMar>
              <w:top w:w="80" w:type="dxa"/>
              <w:left w:w="120" w:type="dxa"/>
              <w:bottom w:w="80" w:type="dxa"/>
              <w:right w:w="120" w:type="dxa"/>
            </w:tcMar>
          </w:tcPr>
          <w:p w14:paraId="3CD29B30" w14:textId="77777777" w:rsidR="00B729DC" w:rsidRDefault="00000000">
            <w:pPr>
              <w:spacing w:after="0" w:line="264" w:lineRule="auto"/>
            </w:pPr>
            <w:r>
              <w:t>B</w:t>
            </w:r>
          </w:p>
        </w:tc>
        <w:tc>
          <w:tcPr>
            <w:tcW w:w="4680" w:type="dxa"/>
            <w:tcMar>
              <w:top w:w="80" w:type="dxa"/>
              <w:left w:w="120" w:type="dxa"/>
              <w:bottom w:w="80" w:type="dxa"/>
              <w:right w:w="120" w:type="dxa"/>
            </w:tcMar>
          </w:tcPr>
          <w:p w14:paraId="76985E18" w14:textId="77777777" w:rsidR="00B729DC" w:rsidRDefault="00000000">
            <w:pPr>
              <w:spacing w:after="0" w:line="264" w:lineRule="auto"/>
            </w:pPr>
            <w:r>
              <w:t>76–79.99</w:t>
            </w:r>
          </w:p>
        </w:tc>
      </w:tr>
      <w:tr w:rsidR="00B729DC" w14:paraId="13B9E560" w14:textId="77777777">
        <w:trPr>
          <w:cantSplit/>
        </w:trPr>
        <w:tc>
          <w:tcPr>
            <w:tcW w:w="4680" w:type="dxa"/>
            <w:tcMar>
              <w:top w:w="80" w:type="dxa"/>
              <w:left w:w="120" w:type="dxa"/>
              <w:bottom w:w="80" w:type="dxa"/>
              <w:right w:w="120" w:type="dxa"/>
            </w:tcMar>
          </w:tcPr>
          <w:p w14:paraId="2419F21F" w14:textId="77777777" w:rsidR="00B729DC" w:rsidRDefault="00000000">
            <w:pPr>
              <w:spacing w:after="0" w:line="264" w:lineRule="auto"/>
            </w:pPr>
            <w:r>
              <w:t>B−</w:t>
            </w:r>
          </w:p>
        </w:tc>
        <w:tc>
          <w:tcPr>
            <w:tcW w:w="4680" w:type="dxa"/>
            <w:tcMar>
              <w:top w:w="80" w:type="dxa"/>
              <w:left w:w="120" w:type="dxa"/>
              <w:bottom w:w="80" w:type="dxa"/>
              <w:right w:w="120" w:type="dxa"/>
            </w:tcMar>
          </w:tcPr>
          <w:p w14:paraId="126A5134" w14:textId="77777777" w:rsidR="00B729DC" w:rsidRDefault="00000000">
            <w:pPr>
              <w:spacing w:after="0" w:line="264" w:lineRule="auto"/>
            </w:pPr>
            <w:r>
              <w:t>72–75.99</w:t>
            </w:r>
          </w:p>
        </w:tc>
      </w:tr>
      <w:tr w:rsidR="00B729DC" w14:paraId="57513437" w14:textId="77777777">
        <w:trPr>
          <w:cantSplit/>
        </w:trPr>
        <w:tc>
          <w:tcPr>
            <w:tcW w:w="4680" w:type="dxa"/>
            <w:tcMar>
              <w:top w:w="80" w:type="dxa"/>
              <w:left w:w="120" w:type="dxa"/>
              <w:bottom w:w="80" w:type="dxa"/>
              <w:right w:w="120" w:type="dxa"/>
            </w:tcMar>
          </w:tcPr>
          <w:p w14:paraId="5DA1512A" w14:textId="77777777" w:rsidR="00B729DC" w:rsidRDefault="00000000">
            <w:pPr>
              <w:spacing w:after="0" w:line="264" w:lineRule="auto"/>
            </w:pPr>
            <w:r>
              <w:t>C+</w:t>
            </w:r>
          </w:p>
        </w:tc>
        <w:tc>
          <w:tcPr>
            <w:tcW w:w="4680" w:type="dxa"/>
            <w:tcMar>
              <w:top w:w="80" w:type="dxa"/>
              <w:left w:w="120" w:type="dxa"/>
              <w:bottom w:w="80" w:type="dxa"/>
              <w:right w:w="120" w:type="dxa"/>
            </w:tcMar>
          </w:tcPr>
          <w:p w14:paraId="10B3A86E" w14:textId="77777777" w:rsidR="00B729DC" w:rsidRDefault="00000000">
            <w:pPr>
              <w:spacing w:after="0" w:line="264" w:lineRule="auto"/>
            </w:pPr>
            <w:r>
              <w:t>68–71.99</w:t>
            </w:r>
          </w:p>
        </w:tc>
      </w:tr>
      <w:tr w:rsidR="00B729DC" w14:paraId="61915811" w14:textId="77777777">
        <w:trPr>
          <w:cantSplit/>
        </w:trPr>
        <w:tc>
          <w:tcPr>
            <w:tcW w:w="4680" w:type="dxa"/>
            <w:tcMar>
              <w:top w:w="80" w:type="dxa"/>
              <w:left w:w="120" w:type="dxa"/>
              <w:bottom w:w="80" w:type="dxa"/>
              <w:right w:w="120" w:type="dxa"/>
            </w:tcMar>
          </w:tcPr>
          <w:p w14:paraId="614CFAEB" w14:textId="77777777" w:rsidR="00B729DC" w:rsidRDefault="00000000">
            <w:pPr>
              <w:spacing w:after="0" w:line="264" w:lineRule="auto"/>
            </w:pPr>
            <w:r>
              <w:t>C</w:t>
            </w:r>
          </w:p>
        </w:tc>
        <w:tc>
          <w:tcPr>
            <w:tcW w:w="4680" w:type="dxa"/>
            <w:tcMar>
              <w:top w:w="80" w:type="dxa"/>
              <w:left w:w="120" w:type="dxa"/>
              <w:bottom w:w="80" w:type="dxa"/>
              <w:right w:w="120" w:type="dxa"/>
            </w:tcMar>
          </w:tcPr>
          <w:p w14:paraId="6142FA83" w14:textId="77777777" w:rsidR="00B729DC" w:rsidRDefault="00000000">
            <w:pPr>
              <w:spacing w:after="0" w:line="264" w:lineRule="auto"/>
            </w:pPr>
            <w:r>
              <w:t>64–67.99</w:t>
            </w:r>
          </w:p>
        </w:tc>
      </w:tr>
      <w:tr w:rsidR="00B729DC" w14:paraId="10802B8B" w14:textId="77777777">
        <w:trPr>
          <w:cantSplit/>
        </w:trPr>
        <w:tc>
          <w:tcPr>
            <w:tcW w:w="4680" w:type="dxa"/>
            <w:tcMar>
              <w:top w:w="80" w:type="dxa"/>
              <w:left w:w="120" w:type="dxa"/>
              <w:bottom w:w="80" w:type="dxa"/>
              <w:right w:w="120" w:type="dxa"/>
            </w:tcMar>
          </w:tcPr>
          <w:p w14:paraId="1FEC7445" w14:textId="77777777" w:rsidR="00B729DC" w:rsidRDefault="00000000">
            <w:pPr>
              <w:spacing w:after="0" w:line="264" w:lineRule="auto"/>
            </w:pPr>
            <w:r>
              <w:t>C−</w:t>
            </w:r>
          </w:p>
        </w:tc>
        <w:tc>
          <w:tcPr>
            <w:tcW w:w="4680" w:type="dxa"/>
            <w:tcMar>
              <w:top w:w="80" w:type="dxa"/>
              <w:left w:w="120" w:type="dxa"/>
              <w:bottom w:w="80" w:type="dxa"/>
              <w:right w:w="120" w:type="dxa"/>
            </w:tcMar>
          </w:tcPr>
          <w:p w14:paraId="4D354AB7" w14:textId="77777777" w:rsidR="00B729DC" w:rsidRDefault="00000000">
            <w:pPr>
              <w:spacing w:after="0" w:line="264" w:lineRule="auto"/>
            </w:pPr>
            <w:r>
              <w:t>60–63.99</w:t>
            </w:r>
          </w:p>
        </w:tc>
      </w:tr>
      <w:tr w:rsidR="00B729DC" w14:paraId="69958DEB" w14:textId="77777777">
        <w:trPr>
          <w:cantSplit/>
        </w:trPr>
        <w:tc>
          <w:tcPr>
            <w:tcW w:w="4680" w:type="dxa"/>
            <w:tcMar>
              <w:top w:w="80" w:type="dxa"/>
              <w:left w:w="120" w:type="dxa"/>
              <w:bottom w:w="80" w:type="dxa"/>
              <w:right w:w="120" w:type="dxa"/>
            </w:tcMar>
          </w:tcPr>
          <w:p w14:paraId="20133DE7" w14:textId="77777777" w:rsidR="00B729DC" w:rsidRDefault="00000000">
            <w:pPr>
              <w:spacing w:after="0" w:line="264" w:lineRule="auto"/>
            </w:pPr>
            <w:r>
              <w:t>D</w:t>
            </w:r>
          </w:p>
        </w:tc>
        <w:tc>
          <w:tcPr>
            <w:tcW w:w="4680" w:type="dxa"/>
            <w:tcMar>
              <w:top w:w="80" w:type="dxa"/>
              <w:left w:w="120" w:type="dxa"/>
              <w:bottom w:w="80" w:type="dxa"/>
              <w:right w:w="120" w:type="dxa"/>
            </w:tcMar>
          </w:tcPr>
          <w:p w14:paraId="1D3A888F" w14:textId="77777777" w:rsidR="00B729DC" w:rsidRDefault="00000000">
            <w:pPr>
              <w:spacing w:after="0" w:line="264" w:lineRule="auto"/>
            </w:pPr>
            <w:r>
              <w:t>50–59.99</w:t>
            </w:r>
          </w:p>
        </w:tc>
      </w:tr>
      <w:tr w:rsidR="00B729DC" w14:paraId="602FDEE5" w14:textId="77777777">
        <w:trPr>
          <w:cantSplit/>
        </w:trPr>
        <w:tc>
          <w:tcPr>
            <w:tcW w:w="4680" w:type="dxa"/>
            <w:tcMar>
              <w:top w:w="80" w:type="dxa"/>
              <w:left w:w="120" w:type="dxa"/>
              <w:bottom w:w="80" w:type="dxa"/>
              <w:right w:w="120" w:type="dxa"/>
            </w:tcMar>
          </w:tcPr>
          <w:p w14:paraId="29726483" w14:textId="77777777" w:rsidR="00B729DC" w:rsidRDefault="00000000">
            <w:pPr>
              <w:spacing w:after="0" w:line="264" w:lineRule="auto"/>
            </w:pPr>
            <w:r>
              <w:t>F</w:t>
            </w:r>
          </w:p>
        </w:tc>
        <w:tc>
          <w:tcPr>
            <w:tcW w:w="4680" w:type="dxa"/>
            <w:tcMar>
              <w:top w:w="80" w:type="dxa"/>
              <w:left w:w="120" w:type="dxa"/>
              <w:bottom w:w="80" w:type="dxa"/>
              <w:right w:w="120" w:type="dxa"/>
            </w:tcMar>
          </w:tcPr>
          <w:p w14:paraId="2486BDE6" w14:textId="77777777" w:rsidR="00B729DC" w:rsidRDefault="00000000">
            <w:pPr>
              <w:spacing w:after="0" w:line="264" w:lineRule="auto"/>
            </w:pPr>
            <w:r>
              <w:t>Below 50</w:t>
            </w:r>
          </w:p>
        </w:tc>
      </w:tr>
    </w:tbl>
    <w:p w14:paraId="2786D5D4" w14:textId="77777777" w:rsidR="00B729DC" w:rsidRDefault="00000000">
      <w:pPr>
        <w:pStyle w:val="Heading3"/>
        <w:keepNext/>
        <w:spacing w:before="240" w:after="100"/>
      </w:pPr>
      <w:r>
        <w:t>Reading Quizzes</w:t>
      </w:r>
    </w:p>
    <w:p w14:paraId="7AC5E94C" w14:textId="77777777" w:rsidR="00B729DC" w:rsidRDefault="00000000" w:rsidP="00264674">
      <w:pPr>
        <w:jc w:val="both"/>
      </w:pPr>
      <w:r>
        <w:t>Each course module will include a reading assignment, and a short quiz will be posted on the Canvas website for the next lecture. Read the assignment, then answer the quiz questions online. The deadline for submitted answers is 8:00 PM on the day before the lecture. You will have the opportunity to revise and resubmit your answers for a total of three submissions up until the deadline. The schedule of reading quizzes will be posted on the course website.</w:t>
      </w:r>
    </w:p>
    <w:p w14:paraId="15940D29" w14:textId="77777777" w:rsidR="00B729DC" w:rsidRDefault="00000000">
      <w:pPr>
        <w:pStyle w:val="Heading3"/>
        <w:keepNext/>
        <w:spacing w:before="240" w:after="100"/>
      </w:pPr>
      <w:r>
        <w:t>Exams</w:t>
      </w:r>
    </w:p>
    <w:p w14:paraId="6BC99DCE" w14:textId="1FBE24AA" w:rsidR="00B729DC" w:rsidRDefault="00000000" w:rsidP="00264674">
      <w:pPr>
        <w:jc w:val="both"/>
      </w:pPr>
      <w:r>
        <w:t>There will be two required in-class</w:t>
      </w:r>
      <w:r w:rsidR="00840CAD">
        <w:t>, pen and paper</w:t>
      </w:r>
      <w:r>
        <w:t xml:space="preserve"> exams, on </w:t>
      </w:r>
      <w:r w:rsidR="00EF38FE">
        <w:t>October 12</w:t>
      </w:r>
      <w:r>
        <w:t xml:space="preserve"> and </w:t>
      </w:r>
      <w:r w:rsidR="00EF38FE">
        <w:t>November 16</w:t>
      </w:r>
      <w:r>
        <w:t xml:space="preserve">, and one optional cumulative exam that can be used to replace a lower exam grade on </w:t>
      </w:r>
      <w:r w:rsidR="00EF38FE">
        <w:t xml:space="preserve">December 9 </w:t>
      </w:r>
      <w:r>
        <w:t>(the last day of class).</w:t>
      </w:r>
      <w:r w:rsidR="00840CAD">
        <w:t xml:space="preserve"> The instructor will provide printed copies of the textbook to each student for reference during the exam. No other materials are permitted. </w:t>
      </w:r>
    </w:p>
    <w:p w14:paraId="30B7E5B7" w14:textId="77777777" w:rsidR="00B729DC" w:rsidRDefault="00000000">
      <w:pPr>
        <w:pStyle w:val="Heading3"/>
        <w:keepNext/>
        <w:spacing w:before="240" w:after="100"/>
      </w:pPr>
      <w:r>
        <w:lastRenderedPageBreak/>
        <w:t>Homework</w:t>
      </w:r>
    </w:p>
    <w:p w14:paraId="19F47D51" w14:textId="4CF3CA06" w:rsidR="00B729DC" w:rsidRDefault="00000000" w:rsidP="00264674">
      <w:pPr>
        <w:jc w:val="both"/>
      </w:pPr>
      <w:r>
        <w:t>There will be approximately six homework assignments throughout the semester, posted on the course website.</w:t>
      </w:r>
      <w:r w:rsidR="00AC66C5">
        <w:t xml:space="preserve"> Each homework will be due by the start of class time (9:59AM) on the da</w:t>
      </w:r>
      <w:r w:rsidR="003E77F5">
        <w:t xml:space="preserve">y </w:t>
      </w:r>
      <w:r w:rsidR="00AC66C5">
        <w:t>it is due.</w:t>
      </w:r>
      <w:r>
        <w:t xml:space="preserve"> Each student gets one free extension on a homework assignment of up to two days.</w:t>
      </w:r>
      <w:r w:rsidR="008A6504">
        <w:t xml:space="preserve"> Homework will be hand-written on paper or tablet and submitted via scan/photo (e.g., </w:t>
      </w:r>
      <w:proofErr w:type="spellStart"/>
      <w:r w:rsidR="00840CAD">
        <w:t>AdobeScan</w:t>
      </w:r>
      <w:proofErr w:type="spellEnd"/>
      <w:r w:rsidR="00840CAD">
        <w:t xml:space="preserve"> or similar phone app)</w:t>
      </w:r>
      <w:r w:rsidR="008A6504">
        <w:t xml:space="preserve"> or PDF.</w:t>
      </w:r>
    </w:p>
    <w:p w14:paraId="53784C1D" w14:textId="77777777" w:rsidR="00B729DC" w:rsidRDefault="00000000">
      <w:pPr>
        <w:pStyle w:val="Heading3"/>
        <w:keepNext/>
        <w:spacing w:before="240" w:after="100"/>
      </w:pPr>
      <w:r>
        <w:t>In-Class Activities and Class Attendance</w:t>
      </w:r>
    </w:p>
    <w:p w14:paraId="490CDD82" w14:textId="0C4950EF" w:rsidR="00B729DC" w:rsidRDefault="00000000" w:rsidP="00264674">
      <w:pPr>
        <w:jc w:val="both"/>
      </w:pPr>
      <w:r>
        <w:t xml:space="preserve">The class is designed for in-person, synchronous attendance. There will be approximately </w:t>
      </w:r>
      <w:r w:rsidR="00AC66C5">
        <w:t>three</w:t>
      </w:r>
      <w:r>
        <w:t xml:space="preserve"> classes throughout the semester which will be focused on completing in-class exercises. You will turn in either a handwritten sheet or submit via the course website for credit.</w:t>
      </w:r>
    </w:p>
    <w:p w14:paraId="0D9AB06D" w14:textId="77777777" w:rsidR="00B729DC" w:rsidRDefault="00000000">
      <w:pPr>
        <w:pStyle w:val="Heading3"/>
        <w:keepNext/>
        <w:spacing w:before="240" w:after="100"/>
      </w:pPr>
      <w:r>
        <w:t>Presentation</w:t>
      </w:r>
    </w:p>
    <w:p w14:paraId="026F042B" w14:textId="282BFA67" w:rsidR="00B729DC" w:rsidRDefault="00000000">
      <w:r>
        <w:t>In groups of two, students will present a recent journal paper on a relevant atmospheric chemistry topic, chosen from a list I will provide. Each group will prepare a short (12</w:t>
      </w:r>
      <w:r w:rsidR="00AC66C5">
        <w:t>-</w:t>
      </w:r>
      <w:r>
        <w:t xml:space="preserve">15 minute) oral presentation, which will be presented over the course of </w:t>
      </w:r>
      <w:r w:rsidR="00EF38FE">
        <w:t>two</w:t>
      </w:r>
      <w:r>
        <w:t xml:space="preserve"> lectures at the end of the semester. More information and paper selection will be posted on the course website.</w:t>
      </w:r>
    </w:p>
    <w:p w14:paraId="77FF8C6E" w14:textId="2201F0B7" w:rsidR="00B729DC" w:rsidRDefault="00000000">
      <w:pPr>
        <w:pStyle w:val="Heading2"/>
        <w:keepNext/>
        <w:spacing w:before="320" w:after="120"/>
      </w:pPr>
      <w:r>
        <w:t>Illness</w:t>
      </w:r>
    </w:p>
    <w:p w14:paraId="21BB5B9D" w14:textId="3102DE1C" w:rsidR="00B729DC" w:rsidRDefault="00C57AC9" w:rsidP="00264674">
      <w:pPr>
        <w:jc w:val="both"/>
      </w:pPr>
      <w:r w:rsidRPr="00C57AC9">
        <w:t xml:space="preserve">If you feel ill or are unable to come to class or complete class assignments due to issues related to illness, including but not limited to feeling ill, caring for a sick family member, or having unexpected child-care obligations, you should contact the </w:t>
      </w:r>
      <w:proofErr w:type="gramStart"/>
      <w:r w:rsidRPr="00C57AC9">
        <w:t>Instructor</w:t>
      </w:r>
      <w:proofErr w:type="gramEnd"/>
      <w:r w:rsidRPr="00C57AC9">
        <w:t xml:space="preserve"> immediately, and you are encouraged to copy your academic advisor</w:t>
      </w:r>
      <w:r>
        <w:t>.</w:t>
      </w:r>
    </w:p>
    <w:p w14:paraId="5F4C234D" w14:textId="77777777" w:rsidR="00840CAD" w:rsidRDefault="00840CAD" w:rsidP="00840CAD">
      <w:pPr>
        <w:pStyle w:val="Heading2"/>
        <w:keepNext/>
        <w:spacing w:before="320" w:after="120"/>
      </w:pPr>
      <w:r>
        <w:t>AI usage policy</w:t>
      </w:r>
    </w:p>
    <w:p w14:paraId="6B6365FA" w14:textId="4D2AB93D" w:rsidR="00840CAD" w:rsidRDefault="00AD74DB" w:rsidP="00840CAD">
      <w:pPr>
        <w:jc w:val="both"/>
      </w:pPr>
      <w:r>
        <w:t xml:space="preserve">The only assignments in ATMS 420/CEE 447 in which the </w:t>
      </w:r>
      <w:r w:rsidR="00840CAD" w:rsidRPr="008A6504">
        <w:t>use AI tools such as ChatGPT</w:t>
      </w:r>
      <w:r w:rsidR="00840CAD">
        <w:t xml:space="preserve"> or </w:t>
      </w:r>
      <w:r w:rsidR="00035318">
        <w:t>G</w:t>
      </w:r>
      <w:r w:rsidR="00840CAD">
        <w:t xml:space="preserve">oogle Gemini </w:t>
      </w:r>
      <w:r>
        <w:t xml:space="preserve">is permitted is </w:t>
      </w:r>
      <w:r w:rsidR="00840CAD">
        <w:t>during our 2 in-class coding activities</w:t>
      </w:r>
      <w:r w:rsidR="00840CAD" w:rsidRPr="008A6504">
        <w:t>. You will be informed as to when, where, and how these tools are permitted to be used</w:t>
      </w:r>
      <w:r w:rsidR="00840CAD">
        <w:t xml:space="preserve"> for these two </w:t>
      </w:r>
      <w:r>
        <w:t>assignments</w:t>
      </w:r>
      <w:r w:rsidR="00840CAD" w:rsidRPr="008A6504">
        <w:t>, along with guidance for attribution. Any use outside of when permission is explicitly given will be considered academic dishonesty and a violation of the University of Illinois Student Code. </w:t>
      </w:r>
      <w:r w:rsidR="00840CAD">
        <w:t xml:space="preserve">Keep in mind that 60% of your </w:t>
      </w:r>
      <w:r>
        <w:t xml:space="preserve">final </w:t>
      </w:r>
      <w:r w:rsidR="00840CAD">
        <w:t xml:space="preserve">grade is based on in-person, hand-written exams, and practicing HW problems </w:t>
      </w:r>
      <w:r>
        <w:t xml:space="preserve">without AI </w:t>
      </w:r>
      <w:r w:rsidR="00840CAD">
        <w:t xml:space="preserve">is the best way to prepare for the exams. </w:t>
      </w:r>
      <w:r w:rsidR="00CF6236" w:rsidRPr="00CF6236">
        <w:t>If you have a question about the use of Generative AI, please reach out to your instructor. </w:t>
      </w:r>
    </w:p>
    <w:p w14:paraId="2BB665FC" w14:textId="42FC7D65" w:rsidR="00B729DC" w:rsidRDefault="00000000">
      <w:pPr>
        <w:pStyle w:val="Heading2"/>
        <w:keepNext/>
        <w:spacing w:before="320" w:after="120"/>
      </w:pPr>
      <w:r>
        <w:lastRenderedPageBreak/>
        <w:t>Academic Integrity</w:t>
      </w:r>
    </w:p>
    <w:p w14:paraId="0F73471F" w14:textId="77777777" w:rsidR="00B729DC" w:rsidRDefault="00000000" w:rsidP="00264674">
      <w:pPr>
        <w:jc w:val="both"/>
      </w:pPr>
      <w:r>
        <w:t xml:space="preserve">All students at the University of Illinois are expected to uphold the highest ethical standards, be honest, and practice academic integrity in this class. Campus policies and procedures are set forth in the </w:t>
      </w:r>
      <w:hyperlink r:id="rId16" w:history="1">
        <w:r w:rsidR="00B729DC">
          <w:rPr>
            <w:color w:val="1155CC"/>
            <w:u w:val="single"/>
          </w:rPr>
          <w:t>Student Code</w:t>
        </w:r>
      </w:hyperlink>
      <w:r>
        <w:t xml:space="preserve">, Article 1, Part 4. Academic dishonesty may result in a failing grade. Every student is expected to review and abide by the </w:t>
      </w:r>
      <w:hyperlink r:id="rId17" w:history="1">
        <w:r w:rsidR="00B729DC">
          <w:rPr>
            <w:color w:val="1155CC"/>
            <w:u w:val="single"/>
          </w:rPr>
          <w:t>Academic Integrity Policy (Student Code § 1-401)</w:t>
        </w:r>
      </w:hyperlink>
      <w:r>
        <w:t>. Ignorance is not an excuse for any academic dishonesty. It is your responsibility to read this policy to avoid any misunderstanding. Do not hesitate to ask the instructor if you are ever in doubt about what constitutes plagiarism, cheating, or any other breach of academic integrity.</w:t>
      </w:r>
    </w:p>
    <w:p w14:paraId="547C2A2E" w14:textId="3C8F76C7" w:rsidR="00B729DC" w:rsidRDefault="00000000" w:rsidP="00264674">
      <w:pPr>
        <w:jc w:val="both"/>
      </w:pPr>
      <w:r>
        <w:t xml:space="preserve">In this course, you are expected to </w:t>
      </w:r>
      <w:r w:rsidR="008A6504">
        <w:t xml:space="preserve">follow the AI usage policy and </w:t>
      </w:r>
      <w:r>
        <w:t xml:space="preserve">produce your own work on all homework assignments. You may collaborate with your classmates, but you must acknowledge collaborators in </w:t>
      </w:r>
      <w:proofErr w:type="gramStart"/>
      <w:r>
        <w:t>writing</w:t>
      </w:r>
      <w:proofErr w:type="gramEnd"/>
      <w:r>
        <w:t xml:space="preserve"> and you must write your own individual solutions separately. Any collaboration between students in the writing of solutions is strictly forbidden. Access to homework or solution sets from previous years is strictly forbidden.</w:t>
      </w:r>
    </w:p>
    <w:p w14:paraId="3A6B1036" w14:textId="3108D7E3" w:rsidR="00B729DC" w:rsidRDefault="00000000">
      <w:pPr>
        <w:pStyle w:val="Heading2"/>
        <w:keepNext/>
        <w:spacing w:before="320" w:after="120"/>
      </w:pPr>
      <w:r>
        <w:t>Students with Disabilities</w:t>
      </w:r>
    </w:p>
    <w:p w14:paraId="3859B7DE" w14:textId="6AF91158" w:rsidR="00B729DC" w:rsidRDefault="00000000" w:rsidP="00264674">
      <w:pPr>
        <w:jc w:val="both"/>
      </w:pPr>
      <w:r>
        <w:t xml:space="preserve">To obtain disability-related academic adjustments and/or auxiliary aids, students with disabilities must contact the course instructor and Disability Resources and Educational Services (DRES) as soon as possible. To contact DRES, call </w:t>
      </w:r>
      <w:r w:rsidR="00AC66C5">
        <w:t>217-333-1970</w:t>
      </w:r>
      <w:r>
        <w:t xml:space="preserve">, email </w:t>
      </w:r>
      <w:hyperlink r:id="rId18" w:history="1">
        <w:r w:rsidR="00B729DC">
          <w:rPr>
            <w:color w:val="1155CC"/>
            <w:u w:val="single"/>
          </w:rPr>
          <w:t>disability@illinois.edu</w:t>
        </w:r>
      </w:hyperlink>
      <w:r>
        <w:t xml:space="preserve">, or visit the </w:t>
      </w:r>
      <w:hyperlink r:id="rId19" w:history="1">
        <w:r w:rsidR="00B729DC">
          <w:rPr>
            <w:color w:val="1155CC"/>
            <w:u w:val="single"/>
          </w:rPr>
          <w:t>Disability Resources and Educational Services (DRES) webs</w:t>
        </w:r>
        <w:r w:rsidR="00B729DC">
          <w:rPr>
            <w:color w:val="1155CC"/>
            <w:u w:val="single"/>
          </w:rPr>
          <w:t>i</w:t>
        </w:r>
        <w:r w:rsidR="00B729DC">
          <w:rPr>
            <w:color w:val="1155CC"/>
            <w:u w:val="single"/>
          </w:rPr>
          <w:t>te</w:t>
        </w:r>
      </w:hyperlink>
      <w:r>
        <w:t>. If you are concerned you have a disability-related condition that is impacting your academic progress, there are academic screening appointments available that can help diagnose a previously undiagnosed disability. You may access these by visiting the DRES website and selecting “Request an Academic Screening” at the bottom of the page.</w:t>
      </w:r>
    </w:p>
    <w:p w14:paraId="64EF87BA" w14:textId="77777777" w:rsidR="00B729DC" w:rsidRDefault="00000000">
      <w:pPr>
        <w:pStyle w:val="Heading2"/>
        <w:keepNext/>
        <w:spacing w:before="320" w:after="120"/>
      </w:pPr>
      <w:r>
        <w:t>Mental Health</w:t>
      </w:r>
    </w:p>
    <w:p w14:paraId="5436E0BB" w14:textId="77777777" w:rsidR="00B729DC" w:rsidRDefault="00000000" w:rsidP="00264674">
      <w:pPr>
        <w:jc w:val="both"/>
      </w:pPr>
      <w:r>
        <w:t>Significant stress, mood changes, excessive worry, substance or alcohol misuse, or interference in eating or sleep can have an impact on academic performance, social development, and emotional wellbeing. The University of Illinois offers a variety of confidential services including individual and group counseling, crisis intervention, psychiatric services, and specialized screenings, which are covered through the Student Health Fee. If you or someone you know experiences any of the above mental health concerns, you are strongly encouraged to contact or visit any of the University resources listed below. Getting help is a smart and courageous thing to do for yourself and for those who care about you.</w:t>
      </w:r>
    </w:p>
    <w:p w14:paraId="585850EE" w14:textId="77777777" w:rsidR="00B729DC" w:rsidRDefault="00000000">
      <w:pPr>
        <w:pStyle w:val="ListParagraph"/>
        <w:numPr>
          <w:ilvl w:val="0"/>
          <w:numId w:val="2"/>
        </w:numPr>
        <w:spacing w:after="100"/>
      </w:pPr>
      <w:r>
        <w:t>Counseling Center: 217-333-3704</w:t>
      </w:r>
    </w:p>
    <w:p w14:paraId="4F25A2FC" w14:textId="77777777" w:rsidR="00B729DC" w:rsidRDefault="00000000">
      <w:pPr>
        <w:pStyle w:val="ListParagraph"/>
        <w:numPr>
          <w:ilvl w:val="0"/>
          <w:numId w:val="2"/>
        </w:numPr>
        <w:spacing w:after="100"/>
      </w:pPr>
      <w:r>
        <w:t>McKinley Health Center: 217-333-2700</w:t>
      </w:r>
    </w:p>
    <w:p w14:paraId="71EA864B" w14:textId="77777777" w:rsidR="00B729DC" w:rsidRDefault="00000000">
      <w:pPr>
        <w:pStyle w:val="ListParagraph"/>
        <w:numPr>
          <w:ilvl w:val="0"/>
          <w:numId w:val="2"/>
        </w:numPr>
        <w:spacing w:after="100"/>
      </w:pPr>
      <w:proofErr w:type="spellStart"/>
      <w:r>
        <w:lastRenderedPageBreak/>
        <w:t>Rosecrance</w:t>
      </w:r>
      <w:proofErr w:type="spellEnd"/>
      <w:r>
        <w:t xml:space="preserve"> Crisis Line: 217-359-4141 (available 24 hours a day, 365 days a year)</w:t>
      </w:r>
    </w:p>
    <w:p w14:paraId="4D2EE8E6" w14:textId="77777777" w:rsidR="00B729DC" w:rsidRDefault="00000000">
      <w:pPr>
        <w:pStyle w:val="ListParagraph"/>
        <w:numPr>
          <w:ilvl w:val="0"/>
          <w:numId w:val="2"/>
        </w:numPr>
        <w:spacing w:after="100"/>
      </w:pPr>
      <w:r>
        <w:t>Suicide and Crisis Lifeline: 988 (available 24 hours a day, 365 days a year)</w:t>
      </w:r>
    </w:p>
    <w:p w14:paraId="1BA9B0EC" w14:textId="77777777" w:rsidR="00B729DC" w:rsidRDefault="00000000">
      <w:r>
        <w:t>If you are in immediate danger, call 988 or 911.</w:t>
      </w:r>
    </w:p>
    <w:p w14:paraId="57F520C1" w14:textId="77777777" w:rsidR="00B729DC" w:rsidRDefault="00000000">
      <w:pPr>
        <w:pStyle w:val="Heading2"/>
        <w:keepNext/>
        <w:spacing w:before="320" w:after="120"/>
      </w:pPr>
      <w:r>
        <w:t>Sexual Misconduct Reporting Obligation</w:t>
      </w:r>
    </w:p>
    <w:p w14:paraId="71F66FD7" w14:textId="77777777" w:rsidR="00B729DC" w:rsidRDefault="00000000" w:rsidP="00264674">
      <w:pPr>
        <w:jc w:val="both"/>
      </w:pPr>
      <w:r>
        <w:t xml:space="preserve">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accommodations, support services, the campus disciplinary process, and law enforcement options. A list of the designated University employees who, as counselors, confidential advisors, and medical professionals, do not have this reporting responsibility and can maintain confidentiality is available on the </w:t>
      </w:r>
      <w:hyperlink r:id="rId20" w:anchor="confidential" w:history="1">
        <w:r w:rsidR="00B729DC">
          <w:rPr>
            <w:color w:val="1155CC"/>
            <w:u w:val="single"/>
          </w:rPr>
          <w:t>W</w:t>
        </w:r>
        <w:r w:rsidR="00B729DC">
          <w:rPr>
            <w:color w:val="1155CC"/>
            <w:u w:val="single"/>
          </w:rPr>
          <w:t>e</w:t>
        </w:r>
        <w:r w:rsidR="00B729DC">
          <w:rPr>
            <w:color w:val="1155CC"/>
            <w:u w:val="single"/>
          </w:rPr>
          <w:t xml:space="preserve"> Care confidential resources for </w:t>
        </w:r>
        <w:proofErr w:type="gramStart"/>
        <w:r w:rsidR="00B729DC">
          <w:rPr>
            <w:color w:val="1155CC"/>
            <w:u w:val="single"/>
          </w:rPr>
          <w:t>students</w:t>
        </w:r>
        <w:proofErr w:type="gramEnd"/>
        <w:r w:rsidR="00B729DC">
          <w:rPr>
            <w:color w:val="1155CC"/>
            <w:u w:val="single"/>
          </w:rPr>
          <w:t xml:space="preserve"> page</w:t>
        </w:r>
      </w:hyperlink>
      <w:r>
        <w:t xml:space="preserve">. Other information about resources and reporting is available on the </w:t>
      </w:r>
      <w:hyperlink r:id="rId21" w:history="1">
        <w:r w:rsidR="00B729DC">
          <w:rPr>
            <w:color w:val="1155CC"/>
            <w:u w:val="single"/>
          </w:rPr>
          <w:t xml:space="preserve">We </w:t>
        </w:r>
        <w:r w:rsidR="00B729DC">
          <w:rPr>
            <w:color w:val="1155CC"/>
            <w:u w:val="single"/>
          </w:rPr>
          <w:t>C</w:t>
        </w:r>
        <w:r w:rsidR="00B729DC">
          <w:rPr>
            <w:color w:val="1155CC"/>
            <w:u w:val="single"/>
          </w:rPr>
          <w:t>are website</w:t>
        </w:r>
      </w:hyperlink>
      <w:r>
        <w:t>.</w:t>
      </w:r>
    </w:p>
    <w:p w14:paraId="162D823F" w14:textId="77777777" w:rsidR="00B729DC" w:rsidRDefault="00000000">
      <w:pPr>
        <w:pStyle w:val="Heading2"/>
        <w:keepNext/>
        <w:spacing w:before="320" w:after="120"/>
      </w:pPr>
      <w:r>
        <w:t>Anti-Racism and Inclusivity</w:t>
      </w:r>
    </w:p>
    <w:p w14:paraId="6AEA5704" w14:textId="77777777" w:rsidR="00B729DC" w:rsidRDefault="00000000" w:rsidP="00264674">
      <w:pPr>
        <w:jc w:val="both"/>
      </w:pPr>
      <w:r>
        <w:t xml:space="preserve">The Grainger College of Engineering is committed to the creation of an anti-racist, inclusive community that welcomes diversity along </w:t>
      </w:r>
      <w:proofErr w:type="gramStart"/>
      <w:r>
        <w:t>a number of</w:t>
      </w:r>
      <w:proofErr w:type="gramEnd"/>
      <w:r>
        <w:t xml:space="preserve"> dimensions, including, but not limited to, race, ethnicity and national origins, gender and gender identity, sexuality, disability status, class, age, or religious beliefs. The College recognizes that we are learning together in the midst of the Black Lives Matter movement, that Black, Hispanic, and Indigenous voices and contributions have largely either been excluded from, or not recognized in, science and engineering, and that both overt racism and micro-aggressions threaten the well-being of our students and our university community.</w:t>
      </w:r>
    </w:p>
    <w:p w14:paraId="3B193422" w14:textId="77777777" w:rsidR="00B729DC" w:rsidRDefault="00000000" w:rsidP="00264674">
      <w:pPr>
        <w:jc w:val="both"/>
      </w:pPr>
      <w:r>
        <w:t xml:space="preserve">The effectiveness of this course is dependent upon each of us to create a safe and encouraging learning environment that allows for the open exchange of ideas while also ensuring equitable opportunities and respect for all of us. Everyone is expected to help establish and maintain an environment where students, staff, and faculty can contribute without fear of personal ridicule, or intolerant or offensive language. If you witness or experience racism, discrimination, micro-aggressions, or other offensive behavior, you are encouraged to bring this to the attention of the course director if you feel comfortable. You can also report these behaviors to </w:t>
      </w:r>
      <w:hyperlink r:id="rId22" w:history="1">
        <w:r w:rsidR="00B729DC">
          <w:rPr>
            <w:color w:val="1155CC"/>
            <w:u w:val="single"/>
          </w:rPr>
          <w:t>Campus Belon</w:t>
        </w:r>
        <w:r w:rsidR="00B729DC">
          <w:rPr>
            <w:color w:val="1155CC"/>
            <w:u w:val="single"/>
          </w:rPr>
          <w:t>g</w:t>
        </w:r>
        <w:r w:rsidR="00B729DC">
          <w:rPr>
            <w:color w:val="1155CC"/>
            <w:u w:val="single"/>
          </w:rPr>
          <w:t>ing Resources</w:t>
        </w:r>
      </w:hyperlink>
      <w:r>
        <w:t>. Based on your report, members of the Office of the Vice Chancellor for Diversity, Equity &amp; Inclusion staff will follow up and reach out to students to make sure they have the support they need to be healthy and safe. If the reported behavior also violates university policy, staff in the Office for Student Conflict Resolution may respond as well and will take appropriate action.</w:t>
      </w:r>
    </w:p>
    <w:p w14:paraId="50F1C39C" w14:textId="77777777" w:rsidR="00B729DC" w:rsidRDefault="00000000">
      <w:pPr>
        <w:pStyle w:val="Heading2"/>
        <w:keepNext/>
        <w:spacing w:before="320" w:after="120"/>
      </w:pPr>
      <w:r>
        <w:lastRenderedPageBreak/>
        <w:t>Religious Observances</w:t>
      </w:r>
    </w:p>
    <w:p w14:paraId="65EA078B" w14:textId="77777777" w:rsidR="00B729DC" w:rsidRDefault="00000000" w:rsidP="00264674">
      <w:pPr>
        <w:jc w:val="both"/>
      </w:pPr>
      <w:r>
        <w:t xml:space="preserve">Illinois law requires the University to reasonably accommodate its students’ religious beliefs, observances, and practices </w:t>
      </w:r>
      <w:proofErr w:type="gramStart"/>
      <w:r>
        <w:t>in regard to</w:t>
      </w:r>
      <w:proofErr w:type="gramEnd"/>
      <w: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on the </w:t>
      </w:r>
      <w:hyperlink r:id="rId23" w:history="1">
        <w:r w:rsidR="00B729DC">
          <w:rPr>
            <w:color w:val="1155CC"/>
            <w:u w:val="single"/>
          </w:rPr>
          <w:t>Student Religious O</w:t>
        </w:r>
        <w:r w:rsidR="00B729DC">
          <w:rPr>
            <w:color w:val="1155CC"/>
            <w:u w:val="single"/>
          </w:rPr>
          <w:t>b</w:t>
        </w:r>
        <w:r w:rsidR="00B729DC">
          <w:rPr>
            <w:color w:val="1155CC"/>
            <w:u w:val="single"/>
          </w:rPr>
          <w:t>servances accommodation page</w:t>
        </w:r>
      </w:hyperlink>
      <w:r>
        <w:t xml:space="preserve"> to request appropriate accommodations. This should be done in the first two weeks of classes.</w:t>
      </w:r>
    </w:p>
    <w:p w14:paraId="7A65B064" w14:textId="15883C81" w:rsidR="009179D2" w:rsidRDefault="009179D2" w:rsidP="009179D2">
      <w:pPr>
        <w:pStyle w:val="Heading1"/>
        <w:spacing w:before="240" w:after="140"/>
      </w:pPr>
      <w:r>
        <w:rPr>
          <w:color w:val="000000"/>
          <w:sz w:val="32"/>
          <w:szCs w:val="32"/>
        </w:rPr>
        <w:t>Course Schedule</w:t>
      </w:r>
      <w:r w:rsidR="0015359D">
        <w:rPr>
          <w:color w:val="000000"/>
          <w:sz w:val="32"/>
          <w:szCs w:val="32"/>
        </w:rPr>
        <w:t xml:space="preserve"> and Modules (subject to change)</w:t>
      </w:r>
      <w:r>
        <w:t xml:space="preserve"> </w:t>
      </w:r>
    </w:p>
    <w:p w14:paraId="2C06F983" w14:textId="77777777" w:rsidR="009179D2" w:rsidRDefault="009179D2" w:rsidP="009179D2">
      <w:pPr>
        <w:jc w:val="both"/>
      </w:pPr>
      <w:r>
        <w:t>Numbered lines are course topics with the dates they are covered. Indented lines are the exercises, homework, exams, and holidays that fall within that stretch of the semester.</w:t>
      </w:r>
    </w:p>
    <w:p w14:paraId="229ED48F" w14:textId="77777777" w:rsidR="009179D2" w:rsidRDefault="009179D2" w:rsidP="009179D2">
      <w:pPr>
        <w:pStyle w:val="Heading2"/>
        <w:spacing w:before="240" w:after="140"/>
      </w:pPr>
      <w:r>
        <w:rPr>
          <w:color w:val="000000"/>
        </w:rPr>
        <w:t>Schedule</w:t>
      </w:r>
    </w:p>
    <w:p w14:paraId="424D2DBE" w14:textId="77777777" w:rsidR="009179D2" w:rsidRDefault="009179D2" w:rsidP="009179D2">
      <w:pPr>
        <w:pStyle w:val="ListParagraph"/>
        <w:numPr>
          <w:ilvl w:val="0"/>
          <w:numId w:val="3"/>
        </w:numPr>
        <w:spacing w:after="60" w:line="264" w:lineRule="auto"/>
      </w:pPr>
      <w:r>
        <w:rPr>
          <w:b/>
          <w:bCs/>
        </w:rPr>
        <w:t>Introduction: Aug 24</w:t>
      </w:r>
    </w:p>
    <w:p w14:paraId="25E0A9EB" w14:textId="77777777" w:rsidR="009179D2" w:rsidRDefault="009179D2" w:rsidP="009179D2">
      <w:pPr>
        <w:pStyle w:val="ListParagraph"/>
        <w:numPr>
          <w:ilvl w:val="0"/>
          <w:numId w:val="3"/>
        </w:numPr>
        <w:spacing w:after="60" w:line="264" w:lineRule="auto"/>
      </w:pPr>
      <w:r>
        <w:rPr>
          <w:b/>
          <w:bCs/>
        </w:rPr>
        <w:t>Measures of Atmospheric Composition: Aug 24 and 26</w:t>
      </w:r>
    </w:p>
    <w:p w14:paraId="36E35252" w14:textId="77777777" w:rsidR="009179D2" w:rsidRDefault="009179D2" w:rsidP="009179D2">
      <w:pPr>
        <w:pStyle w:val="ListParagraph"/>
        <w:numPr>
          <w:ilvl w:val="0"/>
          <w:numId w:val="3"/>
        </w:numPr>
        <w:spacing w:after="60" w:line="264" w:lineRule="auto"/>
      </w:pPr>
      <w:r>
        <w:rPr>
          <w:b/>
          <w:bCs/>
        </w:rPr>
        <w:t>Vertical Structure of the Atmosphere: Aug 26</w:t>
      </w:r>
    </w:p>
    <w:p w14:paraId="49D9E53C" w14:textId="77777777" w:rsidR="009179D2" w:rsidRDefault="009179D2" w:rsidP="009179D2">
      <w:pPr>
        <w:pStyle w:val="ListParagraph"/>
        <w:numPr>
          <w:ilvl w:val="0"/>
          <w:numId w:val="3"/>
        </w:numPr>
        <w:spacing w:after="60" w:line="264" w:lineRule="auto"/>
      </w:pPr>
      <w:r>
        <w:rPr>
          <w:b/>
          <w:bCs/>
        </w:rPr>
        <w:t>Simple Models and Atmospheric lifetime: Aug 31</w:t>
      </w:r>
    </w:p>
    <w:p w14:paraId="473C19A5" w14:textId="77777777" w:rsidR="009179D2" w:rsidRDefault="009179D2" w:rsidP="009179D2">
      <w:pPr>
        <w:pStyle w:val="ListParagraph"/>
        <w:numPr>
          <w:ilvl w:val="1"/>
          <w:numId w:val="3"/>
        </w:numPr>
        <w:spacing w:after="60" w:line="264" w:lineRule="auto"/>
      </w:pPr>
      <w:r>
        <w:rPr>
          <w:i/>
          <w:iCs/>
        </w:rPr>
        <w:t>Sep 2: in class exercises 1</w:t>
      </w:r>
    </w:p>
    <w:p w14:paraId="67B0A987" w14:textId="77777777" w:rsidR="009179D2" w:rsidRDefault="009179D2" w:rsidP="009179D2">
      <w:pPr>
        <w:pStyle w:val="ListParagraph"/>
        <w:numPr>
          <w:ilvl w:val="1"/>
          <w:numId w:val="3"/>
        </w:numPr>
        <w:spacing w:after="60" w:line="264" w:lineRule="auto"/>
      </w:pPr>
      <w:r>
        <w:rPr>
          <w:b/>
          <w:bCs/>
        </w:rPr>
        <w:t>Labor Day, Monday Sep 7: no class</w:t>
      </w:r>
    </w:p>
    <w:p w14:paraId="7F649108" w14:textId="77777777" w:rsidR="009179D2" w:rsidRDefault="009179D2" w:rsidP="009179D2">
      <w:pPr>
        <w:pStyle w:val="ListParagraph"/>
        <w:numPr>
          <w:ilvl w:val="0"/>
          <w:numId w:val="3"/>
        </w:numPr>
        <w:spacing w:after="60" w:line="264" w:lineRule="auto"/>
      </w:pPr>
      <w:r>
        <w:rPr>
          <w:b/>
          <w:bCs/>
        </w:rPr>
        <w:t>Atmospheric circulation and transport: Sep 9 and Sep 14</w:t>
      </w:r>
    </w:p>
    <w:p w14:paraId="501CDCD0" w14:textId="77777777" w:rsidR="009179D2" w:rsidRDefault="009179D2" w:rsidP="009179D2">
      <w:pPr>
        <w:pStyle w:val="ListParagraph"/>
        <w:numPr>
          <w:ilvl w:val="1"/>
          <w:numId w:val="3"/>
        </w:numPr>
        <w:spacing w:after="60" w:line="264" w:lineRule="auto"/>
      </w:pPr>
      <w:r>
        <w:rPr>
          <w:i/>
          <w:iCs/>
        </w:rPr>
        <w:t>HW 1 assigned Sep 9, due Sep 21</w:t>
      </w:r>
    </w:p>
    <w:p w14:paraId="7E4FE99B" w14:textId="77777777" w:rsidR="009179D2" w:rsidRDefault="009179D2" w:rsidP="009179D2">
      <w:pPr>
        <w:pStyle w:val="ListParagraph"/>
        <w:numPr>
          <w:ilvl w:val="0"/>
          <w:numId w:val="3"/>
        </w:numPr>
        <w:spacing w:after="60" w:line="264" w:lineRule="auto"/>
      </w:pPr>
      <w:r>
        <w:rPr>
          <w:b/>
          <w:bCs/>
        </w:rPr>
        <w:t>Chemical kinetics: Sep 14</w:t>
      </w:r>
    </w:p>
    <w:p w14:paraId="5AC1DB8A" w14:textId="77777777" w:rsidR="009179D2" w:rsidRDefault="009179D2" w:rsidP="009179D2">
      <w:pPr>
        <w:pStyle w:val="ListParagraph"/>
        <w:numPr>
          <w:ilvl w:val="0"/>
          <w:numId w:val="3"/>
        </w:numPr>
        <w:spacing w:after="60" w:line="264" w:lineRule="auto"/>
      </w:pPr>
      <w:r>
        <w:rPr>
          <w:b/>
          <w:bCs/>
        </w:rPr>
        <w:t>Stratospheric chemistry and the ozone hole: Sep 16, 21</w:t>
      </w:r>
    </w:p>
    <w:p w14:paraId="5A101D1D" w14:textId="77777777" w:rsidR="009179D2" w:rsidRDefault="009179D2" w:rsidP="009179D2">
      <w:pPr>
        <w:pStyle w:val="ListParagraph"/>
        <w:numPr>
          <w:ilvl w:val="1"/>
          <w:numId w:val="3"/>
        </w:numPr>
        <w:spacing w:after="60" w:line="264" w:lineRule="auto"/>
      </w:pPr>
      <w:r>
        <w:rPr>
          <w:i/>
          <w:iCs/>
        </w:rPr>
        <w:t>Sep 23: in class exercises 2</w:t>
      </w:r>
    </w:p>
    <w:p w14:paraId="3739D586" w14:textId="77777777" w:rsidR="009179D2" w:rsidRDefault="009179D2" w:rsidP="009179D2">
      <w:pPr>
        <w:pStyle w:val="ListParagraph"/>
        <w:numPr>
          <w:ilvl w:val="1"/>
          <w:numId w:val="3"/>
        </w:numPr>
        <w:spacing w:after="60" w:line="264" w:lineRule="auto"/>
      </w:pPr>
      <w:r>
        <w:rPr>
          <w:i/>
          <w:iCs/>
        </w:rPr>
        <w:t>HW 2 assigned Sep 21, due Sep 28</w:t>
      </w:r>
    </w:p>
    <w:p w14:paraId="40C1566A" w14:textId="77777777" w:rsidR="009179D2" w:rsidRDefault="009179D2" w:rsidP="009179D2">
      <w:pPr>
        <w:pStyle w:val="ListParagraph"/>
        <w:numPr>
          <w:ilvl w:val="0"/>
          <w:numId w:val="3"/>
        </w:numPr>
        <w:spacing w:after="60" w:line="264" w:lineRule="auto"/>
      </w:pPr>
      <w:r>
        <w:rPr>
          <w:b/>
          <w:bCs/>
        </w:rPr>
        <w:t>Tropospheric chemistry and ozone air pollution: Sep 28, 30</w:t>
      </w:r>
    </w:p>
    <w:p w14:paraId="541CE717" w14:textId="77777777" w:rsidR="009179D2" w:rsidRDefault="009179D2" w:rsidP="009179D2">
      <w:pPr>
        <w:pStyle w:val="ListParagraph"/>
        <w:numPr>
          <w:ilvl w:val="1"/>
          <w:numId w:val="3"/>
        </w:numPr>
        <w:spacing w:after="60" w:line="264" w:lineRule="auto"/>
      </w:pPr>
      <w:r>
        <w:rPr>
          <w:i/>
          <w:iCs/>
        </w:rPr>
        <w:t>HW 3 assigned Sep 28, due Oct 7</w:t>
      </w:r>
    </w:p>
    <w:p w14:paraId="73DA3B3D" w14:textId="77777777" w:rsidR="009179D2" w:rsidRDefault="009179D2" w:rsidP="009179D2">
      <w:pPr>
        <w:pStyle w:val="ListParagraph"/>
        <w:numPr>
          <w:ilvl w:val="1"/>
          <w:numId w:val="3"/>
        </w:numPr>
        <w:spacing w:after="60" w:line="264" w:lineRule="auto"/>
      </w:pPr>
      <w:r>
        <w:rPr>
          <w:b/>
          <w:bCs/>
        </w:rPr>
        <w:t>Oct 5: no class, instructor travel</w:t>
      </w:r>
    </w:p>
    <w:p w14:paraId="161F83DB" w14:textId="77777777" w:rsidR="009179D2" w:rsidRDefault="009179D2" w:rsidP="009179D2">
      <w:pPr>
        <w:pStyle w:val="ListParagraph"/>
        <w:numPr>
          <w:ilvl w:val="1"/>
          <w:numId w:val="3"/>
        </w:numPr>
        <w:spacing w:after="60" w:line="264" w:lineRule="auto"/>
      </w:pPr>
      <w:r>
        <w:rPr>
          <w:i/>
          <w:iCs/>
        </w:rPr>
        <w:t>Oct 7: Exam 1 review. Held on Zoom, or a recording is provided.</w:t>
      </w:r>
    </w:p>
    <w:p w14:paraId="5212233A" w14:textId="77777777" w:rsidR="009179D2" w:rsidRDefault="009179D2" w:rsidP="009179D2">
      <w:pPr>
        <w:pStyle w:val="ListParagraph"/>
        <w:numPr>
          <w:ilvl w:val="1"/>
          <w:numId w:val="3"/>
        </w:numPr>
        <w:spacing w:after="60" w:line="264" w:lineRule="auto"/>
      </w:pPr>
      <w:r>
        <w:rPr>
          <w:i/>
          <w:iCs/>
        </w:rPr>
        <w:t>Oct 12: Exam 1</w:t>
      </w:r>
    </w:p>
    <w:p w14:paraId="1CDE4A87" w14:textId="77777777" w:rsidR="009179D2" w:rsidRDefault="009179D2" w:rsidP="009179D2">
      <w:pPr>
        <w:pStyle w:val="ListParagraph"/>
        <w:numPr>
          <w:ilvl w:val="0"/>
          <w:numId w:val="3"/>
        </w:numPr>
        <w:spacing w:after="60" w:line="264" w:lineRule="auto"/>
      </w:pPr>
      <w:r>
        <w:rPr>
          <w:b/>
          <w:bCs/>
        </w:rPr>
        <w:t>Aerosol chemistry and pollution: Oct 14, 19, 21</w:t>
      </w:r>
    </w:p>
    <w:p w14:paraId="16DDEA72" w14:textId="77777777" w:rsidR="009179D2" w:rsidRDefault="009179D2" w:rsidP="009179D2">
      <w:pPr>
        <w:pStyle w:val="ListParagraph"/>
        <w:numPr>
          <w:ilvl w:val="1"/>
          <w:numId w:val="3"/>
        </w:numPr>
        <w:spacing w:after="60" w:line="264" w:lineRule="auto"/>
      </w:pPr>
      <w:r>
        <w:rPr>
          <w:i/>
          <w:iCs/>
        </w:rPr>
        <w:t>HW 4 assigned Oct 19, due Oct 28</w:t>
      </w:r>
    </w:p>
    <w:p w14:paraId="5A77E33D" w14:textId="77777777" w:rsidR="009179D2" w:rsidRDefault="009179D2" w:rsidP="009179D2">
      <w:pPr>
        <w:pStyle w:val="ListParagraph"/>
        <w:numPr>
          <w:ilvl w:val="0"/>
          <w:numId w:val="3"/>
        </w:numPr>
        <w:spacing w:after="60" w:line="264" w:lineRule="auto"/>
      </w:pPr>
      <w:r>
        <w:rPr>
          <w:b/>
          <w:bCs/>
        </w:rPr>
        <w:t>Biogeochemical cycles (nitrogen, oxygen, carbon, mercury): Oct 26, 28, Nov 2</w:t>
      </w:r>
    </w:p>
    <w:p w14:paraId="44559478" w14:textId="77777777" w:rsidR="009179D2" w:rsidRDefault="009179D2" w:rsidP="009179D2">
      <w:pPr>
        <w:pStyle w:val="ListParagraph"/>
        <w:numPr>
          <w:ilvl w:val="1"/>
          <w:numId w:val="3"/>
        </w:numPr>
        <w:spacing w:after="60" w:line="264" w:lineRule="auto"/>
      </w:pPr>
      <w:r>
        <w:rPr>
          <w:i/>
          <w:iCs/>
        </w:rPr>
        <w:lastRenderedPageBreak/>
        <w:t>HW 5 assigned Oct 28, due Nov 4</w:t>
      </w:r>
    </w:p>
    <w:p w14:paraId="222D9C5B" w14:textId="77777777" w:rsidR="009179D2" w:rsidRDefault="009179D2" w:rsidP="009179D2">
      <w:pPr>
        <w:pStyle w:val="ListParagraph"/>
        <w:numPr>
          <w:ilvl w:val="0"/>
          <w:numId w:val="3"/>
        </w:numPr>
        <w:spacing w:after="60" w:line="264" w:lineRule="auto"/>
      </w:pPr>
      <w:r>
        <w:rPr>
          <w:b/>
          <w:bCs/>
        </w:rPr>
        <w:t>Climate: Nov 4, 9</w:t>
      </w:r>
    </w:p>
    <w:p w14:paraId="4AD423F4" w14:textId="77777777" w:rsidR="009179D2" w:rsidRDefault="009179D2" w:rsidP="009179D2">
      <w:pPr>
        <w:pStyle w:val="ListParagraph"/>
        <w:numPr>
          <w:ilvl w:val="1"/>
          <w:numId w:val="3"/>
        </w:numPr>
        <w:spacing w:after="60" w:line="264" w:lineRule="auto"/>
      </w:pPr>
      <w:r>
        <w:rPr>
          <w:i/>
          <w:iCs/>
        </w:rPr>
        <w:t>HW 6 assigned Nov 4, due Nov 11</w:t>
      </w:r>
    </w:p>
    <w:p w14:paraId="477419C3" w14:textId="77777777" w:rsidR="009179D2" w:rsidRDefault="009179D2" w:rsidP="009179D2">
      <w:pPr>
        <w:pStyle w:val="ListParagraph"/>
        <w:numPr>
          <w:ilvl w:val="1"/>
          <w:numId w:val="3"/>
        </w:numPr>
        <w:spacing w:after="60" w:line="264" w:lineRule="auto"/>
      </w:pPr>
      <w:r>
        <w:rPr>
          <w:i/>
          <w:iCs/>
        </w:rPr>
        <w:t>Nov 11: in class exercises 3, Exam 2 review</w:t>
      </w:r>
    </w:p>
    <w:p w14:paraId="4C0D2AAD" w14:textId="77777777" w:rsidR="009179D2" w:rsidRDefault="009179D2" w:rsidP="009179D2">
      <w:pPr>
        <w:pStyle w:val="ListParagraph"/>
        <w:numPr>
          <w:ilvl w:val="1"/>
          <w:numId w:val="3"/>
        </w:numPr>
        <w:spacing w:after="60" w:line="264" w:lineRule="auto"/>
      </w:pPr>
      <w:r>
        <w:rPr>
          <w:i/>
          <w:iCs/>
        </w:rPr>
        <w:t>Nov 16: Exam 2</w:t>
      </w:r>
    </w:p>
    <w:p w14:paraId="302B0AB6" w14:textId="77777777" w:rsidR="009179D2" w:rsidRDefault="009179D2" w:rsidP="009179D2">
      <w:pPr>
        <w:pStyle w:val="ListParagraph"/>
        <w:numPr>
          <w:ilvl w:val="0"/>
          <w:numId w:val="3"/>
        </w:numPr>
        <w:spacing w:after="60" w:line="264" w:lineRule="auto"/>
      </w:pPr>
      <w:r>
        <w:rPr>
          <w:b/>
          <w:bCs/>
        </w:rPr>
        <w:t>Indoor air: Nov 18</w:t>
      </w:r>
    </w:p>
    <w:p w14:paraId="7E46B61D" w14:textId="77777777" w:rsidR="009179D2" w:rsidRDefault="009179D2" w:rsidP="009179D2">
      <w:pPr>
        <w:pStyle w:val="ListParagraph"/>
        <w:numPr>
          <w:ilvl w:val="1"/>
          <w:numId w:val="3"/>
        </w:numPr>
        <w:spacing w:after="60" w:line="264" w:lineRule="auto"/>
      </w:pPr>
      <w:r>
        <w:rPr>
          <w:i/>
          <w:iCs/>
        </w:rPr>
        <w:t>Nov 18: guest lecture, speaker to be confirmed</w:t>
      </w:r>
    </w:p>
    <w:p w14:paraId="79C57A1B" w14:textId="77777777" w:rsidR="009179D2" w:rsidRDefault="009179D2" w:rsidP="009179D2">
      <w:pPr>
        <w:pStyle w:val="ListParagraph"/>
        <w:numPr>
          <w:ilvl w:val="1"/>
          <w:numId w:val="3"/>
        </w:numPr>
        <w:spacing w:after="60" w:line="264" w:lineRule="auto"/>
      </w:pPr>
      <w:r>
        <w:rPr>
          <w:b/>
          <w:bCs/>
        </w:rPr>
        <w:t>Fall Break, Nov 21 to 29: no class</w:t>
      </w:r>
    </w:p>
    <w:p w14:paraId="27EA5C84" w14:textId="77777777" w:rsidR="009179D2" w:rsidRDefault="009179D2" w:rsidP="009179D2">
      <w:pPr>
        <w:pStyle w:val="ListParagraph"/>
        <w:numPr>
          <w:ilvl w:val="1"/>
          <w:numId w:val="3"/>
        </w:numPr>
        <w:spacing w:after="60" w:line="264" w:lineRule="auto"/>
      </w:pPr>
      <w:r>
        <w:rPr>
          <w:i/>
          <w:iCs/>
        </w:rPr>
        <w:t>Nov 30: in-class group project work</w:t>
      </w:r>
    </w:p>
    <w:p w14:paraId="64EBED6C" w14:textId="77777777" w:rsidR="009179D2" w:rsidRDefault="009179D2" w:rsidP="009179D2">
      <w:pPr>
        <w:pStyle w:val="ListParagraph"/>
        <w:numPr>
          <w:ilvl w:val="1"/>
          <w:numId w:val="3"/>
        </w:numPr>
        <w:spacing w:after="60" w:line="264" w:lineRule="auto"/>
      </w:pPr>
      <w:r>
        <w:rPr>
          <w:i/>
          <w:iCs/>
        </w:rPr>
        <w:t>Dec 2 and Dec 7: presentations</w:t>
      </w:r>
    </w:p>
    <w:p w14:paraId="49C86BA5" w14:textId="0B1AF475" w:rsidR="00B729DC" w:rsidRDefault="009179D2" w:rsidP="0015359D">
      <w:pPr>
        <w:pStyle w:val="ListParagraph"/>
        <w:numPr>
          <w:ilvl w:val="1"/>
          <w:numId w:val="3"/>
        </w:numPr>
        <w:spacing w:after="60" w:line="264" w:lineRule="auto"/>
      </w:pPr>
      <w:r>
        <w:rPr>
          <w:i/>
          <w:iCs/>
        </w:rPr>
        <w:t>Dec 9: Optional Exam 3</w:t>
      </w:r>
    </w:p>
    <w:sectPr w:rsidR="00B729DC">
      <w:footerReference w:type="default" r:id="rId2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649492" w14:textId="77777777" w:rsidR="00B7541D" w:rsidRDefault="00B7541D">
      <w:pPr>
        <w:spacing w:after="0" w:line="240" w:lineRule="auto"/>
      </w:pPr>
      <w:r>
        <w:separator/>
      </w:r>
    </w:p>
  </w:endnote>
  <w:endnote w:type="continuationSeparator" w:id="0">
    <w:p w14:paraId="3408685B" w14:textId="77777777" w:rsidR="00B7541D" w:rsidRDefault="00B7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DF0DD7" w14:textId="77777777" w:rsidR="00B729DC" w:rsidRDefault="00000000">
    <w:pPr>
      <w:spacing w:after="0"/>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C57AC9">
      <w:rPr>
        <w:noProof/>
        <w:sz w:val="20"/>
        <w:szCs w:val="20"/>
      </w:rPr>
      <w:t>1</w:t>
    </w:r>
    <w:r>
      <w:rPr>
        <w:sz w:val="20"/>
        <w:szCs w:val="20"/>
      </w:rPr>
      <w:fldChar w:fldCharType="end"/>
    </w:r>
    <w:r>
      <w:rPr>
        <w:sz w:val="20"/>
        <w:szCs w:val="20"/>
      </w:rPr>
      <w:t xml:space="preserve"> of </w:t>
    </w:r>
    <w:r>
      <w:rPr>
        <w:sz w:val="20"/>
        <w:szCs w:val="20"/>
      </w:rPr>
      <w:fldChar w:fldCharType="begin"/>
    </w:r>
    <w:r>
      <w:rPr>
        <w:sz w:val="20"/>
        <w:szCs w:val="20"/>
      </w:rPr>
      <w:instrText>NUMPAGES</w:instrText>
    </w:r>
    <w:r>
      <w:rPr>
        <w:sz w:val="20"/>
        <w:szCs w:val="20"/>
      </w:rPr>
      <w:fldChar w:fldCharType="separate"/>
    </w:r>
    <w:r w:rsidR="00C57AC9">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4C9669" w14:textId="77777777" w:rsidR="00B7541D" w:rsidRDefault="00B7541D">
      <w:pPr>
        <w:spacing w:after="0" w:line="240" w:lineRule="auto"/>
      </w:pPr>
      <w:r>
        <w:separator/>
      </w:r>
    </w:p>
  </w:footnote>
  <w:footnote w:type="continuationSeparator" w:id="0">
    <w:p w14:paraId="4AF74334" w14:textId="77777777" w:rsidR="00B7541D" w:rsidRDefault="00B754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781CF4"/>
    <w:multiLevelType w:val="hybridMultilevel"/>
    <w:tmpl w:val="0A5A6536"/>
    <w:lvl w:ilvl="0" w:tplc="42287D9E">
      <w:numFmt w:val="decimal"/>
      <w:lvlText w:val="%1."/>
      <w:lvlJc w:val="left"/>
      <w:pPr>
        <w:ind w:left="576" w:hanging="403"/>
      </w:pPr>
    </w:lvl>
    <w:lvl w:ilvl="1" w:tplc="93082D1A">
      <w:start w:val="1"/>
      <w:numFmt w:val="bullet"/>
      <w:lvlText w:val="•"/>
      <w:lvlJc w:val="left"/>
      <w:pPr>
        <w:ind w:left="1080" w:hanging="316"/>
      </w:pPr>
    </w:lvl>
    <w:lvl w:ilvl="2" w:tplc="B65C6444">
      <w:numFmt w:val="decimal"/>
      <w:lvlText w:val=""/>
      <w:lvlJc w:val="left"/>
    </w:lvl>
    <w:lvl w:ilvl="3" w:tplc="E9BEADD4">
      <w:numFmt w:val="decimal"/>
      <w:lvlText w:val=""/>
      <w:lvlJc w:val="left"/>
    </w:lvl>
    <w:lvl w:ilvl="4" w:tplc="1C3C7BB6">
      <w:numFmt w:val="decimal"/>
      <w:lvlText w:val=""/>
      <w:lvlJc w:val="left"/>
    </w:lvl>
    <w:lvl w:ilvl="5" w:tplc="7DA45FF8">
      <w:numFmt w:val="decimal"/>
      <w:lvlText w:val=""/>
      <w:lvlJc w:val="left"/>
    </w:lvl>
    <w:lvl w:ilvl="6" w:tplc="23E69964">
      <w:numFmt w:val="decimal"/>
      <w:lvlText w:val=""/>
      <w:lvlJc w:val="left"/>
    </w:lvl>
    <w:lvl w:ilvl="7" w:tplc="12DE1D7C">
      <w:numFmt w:val="decimal"/>
      <w:lvlText w:val=""/>
      <w:lvlJc w:val="left"/>
    </w:lvl>
    <w:lvl w:ilvl="8" w:tplc="9504528C">
      <w:numFmt w:val="decimal"/>
      <w:lvlText w:val=""/>
      <w:lvlJc w:val="left"/>
    </w:lvl>
  </w:abstractNum>
  <w:abstractNum w:abstractNumId="1" w15:restartNumberingAfterBreak="0">
    <w:nsid w:val="2A523D4F"/>
    <w:multiLevelType w:val="hybridMultilevel"/>
    <w:tmpl w:val="902EDFA2"/>
    <w:lvl w:ilvl="0" w:tplc="E8128414">
      <w:start w:val="1"/>
      <w:numFmt w:val="bullet"/>
      <w:lvlText w:val="●"/>
      <w:lvlJc w:val="left"/>
      <w:pPr>
        <w:ind w:left="720" w:hanging="360"/>
      </w:pPr>
    </w:lvl>
    <w:lvl w:ilvl="1" w:tplc="8152BD22">
      <w:start w:val="1"/>
      <w:numFmt w:val="bullet"/>
      <w:lvlText w:val="○"/>
      <w:lvlJc w:val="left"/>
      <w:pPr>
        <w:ind w:left="1440" w:hanging="360"/>
      </w:pPr>
    </w:lvl>
    <w:lvl w:ilvl="2" w:tplc="3FC26ADE">
      <w:start w:val="1"/>
      <w:numFmt w:val="bullet"/>
      <w:lvlText w:val="■"/>
      <w:lvlJc w:val="left"/>
      <w:pPr>
        <w:ind w:left="2160" w:hanging="360"/>
      </w:pPr>
    </w:lvl>
    <w:lvl w:ilvl="3" w:tplc="2AF8C1A6">
      <w:start w:val="1"/>
      <w:numFmt w:val="bullet"/>
      <w:lvlText w:val="●"/>
      <w:lvlJc w:val="left"/>
      <w:pPr>
        <w:ind w:left="2880" w:hanging="360"/>
      </w:pPr>
    </w:lvl>
    <w:lvl w:ilvl="4" w:tplc="8CEEEBE0">
      <w:start w:val="1"/>
      <w:numFmt w:val="bullet"/>
      <w:lvlText w:val="○"/>
      <w:lvlJc w:val="left"/>
      <w:pPr>
        <w:ind w:left="3600" w:hanging="360"/>
      </w:pPr>
    </w:lvl>
    <w:lvl w:ilvl="5" w:tplc="8F6E04E6">
      <w:start w:val="1"/>
      <w:numFmt w:val="bullet"/>
      <w:lvlText w:val="■"/>
      <w:lvlJc w:val="left"/>
      <w:pPr>
        <w:ind w:left="4320" w:hanging="360"/>
      </w:pPr>
    </w:lvl>
    <w:lvl w:ilvl="6" w:tplc="2FF07A5C">
      <w:start w:val="1"/>
      <w:numFmt w:val="bullet"/>
      <w:lvlText w:val="●"/>
      <w:lvlJc w:val="left"/>
      <w:pPr>
        <w:ind w:left="5040" w:hanging="360"/>
      </w:pPr>
    </w:lvl>
    <w:lvl w:ilvl="7" w:tplc="A2FE9708">
      <w:start w:val="1"/>
      <w:numFmt w:val="bullet"/>
      <w:lvlText w:val="●"/>
      <w:lvlJc w:val="left"/>
      <w:pPr>
        <w:ind w:left="5760" w:hanging="360"/>
      </w:pPr>
    </w:lvl>
    <w:lvl w:ilvl="8" w:tplc="B82E62A2">
      <w:start w:val="1"/>
      <w:numFmt w:val="bullet"/>
      <w:lvlText w:val="●"/>
      <w:lvlJc w:val="left"/>
      <w:pPr>
        <w:ind w:left="6480" w:hanging="360"/>
      </w:pPr>
    </w:lvl>
  </w:abstractNum>
  <w:abstractNum w:abstractNumId="2" w15:restartNumberingAfterBreak="0">
    <w:nsid w:val="35874759"/>
    <w:multiLevelType w:val="hybridMultilevel"/>
    <w:tmpl w:val="AE882846"/>
    <w:lvl w:ilvl="0" w:tplc="8048DC84">
      <w:start w:val="1"/>
      <w:numFmt w:val="bullet"/>
      <w:lvlText w:val="•"/>
      <w:lvlJc w:val="left"/>
      <w:pPr>
        <w:ind w:left="576" w:hanging="316"/>
      </w:pPr>
    </w:lvl>
    <w:lvl w:ilvl="1" w:tplc="428EB860">
      <w:start w:val="1"/>
      <w:numFmt w:val="bullet"/>
      <w:lvlText w:val="◦"/>
      <w:lvlJc w:val="left"/>
      <w:pPr>
        <w:ind w:left="1152" w:hanging="316"/>
      </w:pPr>
    </w:lvl>
    <w:lvl w:ilvl="2" w:tplc="CD9ED274">
      <w:numFmt w:val="decimal"/>
      <w:lvlText w:val=""/>
      <w:lvlJc w:val="left"/>
    </w:lvl>
    <w:lvl w:ilvl="3" w:tplc="2D92B0A8">
      <w:numFmt w:val="decimal"/>
      <w:lvlText w:val=""/>
      <w:lvlJc w:val="left"/>
    </w:lvl>
    <w:lvl w:ilvl="4" w:tplc="8BE08528">
      <w:numFmt w:val="decimal"/>
      <w:lvlText w:val=""/>
      <w:lvlJc w:val="left"/>
    </w:lvl>
    <w:lvl w:ilvl="5" w:tplc="B95217D4">
      <w:numFmt w:val="decimal"/>
      <w:lvlText w:val=""/>
      <w:lvlJc w:val="left"/>
    </w:lvl>
    <w:lvl w:ilvl="6" w:tplc="6F3603F6">
      <w:numFmt w:val="decimal"/>
      <w:lvlText w:val=""/>
      <w:lvlJc w:val="left"/>
    </w:lvl>
    <w:lvl w:ilvl="7" w:tplc="45F65850">
      <w:numFmt w:val="decimal"/>
      <w:lvlText w:val=""/>
      <w:lvlJc w:val="left"/>
    </w:lvl>
    <w:lvl w:ilvl="8" w:tplc="8E6EBC42">
      <w:numFmt w:val="decimal"/>
      <w:lvlText w:val=""/>
      <w:lvlJc w:val="left"/>
    </w:lvl>
  </w:abstractNum>
  <w:num w:numId="1" w16cid:durableId="1994524751">
    <w:abstractNumId w:val="1"/>
    <w:lvlOverride w:ilvl="0">
      <w:startOverride w:val="1"/>
    </w:lvlOverride>
  </w:num>
  <w:num w:numId="2" w16cid:durableId="930116173">
    <w:abstractNumId w:val="2"/>
    <w:lvlOverride w:ilvl="0">
      <w:startOverride w:val="1"/>
    </w:lvlOverride>
  </w:num>
  <w:num w:numId="3" w16cid:durableId="1096095843">
    <w:abstractNumId w:val="0"/>
    <w:lvlOverride w:ilv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9DC"/>
    <w:rsid w:val="00035318"/>
    <w:rsid w:val="00086419"/>
    <w:rsid w:val="0015359D"/>
    <w:rsid w:val="00264674"/>
    <w:rsid w:val="003C6E5A"/>
    <w:rsid w:val="003E77F5"/>
    <w:rsid w:val="00532098"/>
    <w:rsid w:val="0058164C"/>
    <w:rsid w:val="005C6D83"/>
    <w:rsid w:val="0060181C"/>
    <w:rsid w:val="006B1FF2"/>
    <w:rsid w:val="00840CAD"/>
    <w:rsid w:val="008A6504"/>
    <w:rsid w:val="009179D2"/>
    <w:rsid w:val="00A55CBC"/>
    <w:rsid w:val="00AC66C5"/>
    <w:rsid w:val="00AD74DB"/>
    <w:rsid w:val="00B3404F"/>
    <w:rsid w:val="00B729DC"/>
    <w:rsid w:val="00B7541D"/>
    <w:rsid w:val="00C57AC9"/>
    <w:rsid w:val="00C956BE"/>
    <w:rsid w:val="00CF6236"/>
    <w:rsid w:val="00EF38FE"/>
    <w:rsid w:val="00FF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A504D5"/>
  <w15:docId w15:val="{89323644-EBD2-274E-9964-E953E6E1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sz w:val="24"/>
        <w:szCs w:val="24"/>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color w:val="13294B"/>
      <w:sz w:val="36"/>
      <w:szCs w:val="36"/>
    </w:rPr>
  </w:style>
  <w:style w:type="paragraph" w:styleId="Heading2">
    <w:name w:val="heading 2"/>
    <w:basedOn w:val="Normal"/>
    <w:next w:val="Normal"/>
    <w:uiPriority w:val="9"/>
    <w:unhideWhenUsed/>
    <w:qFormat/>
    <w:pPr>
      <w:outlineLvl w:val="1"/>
    </w:pPr>
    <w:rPr>
      <w:b/>
      <w:bCs/>
      <w:color w:val="13294B"/>
      <w:sz w:val="28"/>
      <w:szCs w:val="28"/>
    </w:rPr>
  </w:style>
  <w:style w:type="paragraph" w:styleId="Heading3">
    <w:name w:val="heading 3"/>
    <w:basedOn w:val="Normal"/>
    <w:next w:val="Normal"/>
    <w:uiPriority w:val="9"/>
    <w:unhideWhenUsed/>
    <w:qFormat/>
    <w:pPr>
      <w:outlineLvl w:val="2"/>
    </w:pPr>
    <w:rPr>
      <w:b/>
      <w:bCs/>
      <w:color w:val="13294B"/>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e.illinois.edu/directory/profile/hmhorow" TargetMode="External"/><Relationship Id="rId13" Type="http://schemas.openxmlformats.org/officeDocument/2006/relationships/hyperlink" Target="https://books.google.com/books?id=YH2K9eWsZOcC&amp;printsec=frontcover" TargetMode="External"/><Relationship Id="rId18" Type="http://schemas.openxmlformats.org/officeDocument/2006/relationships/hyperlink" Target="mailto:disability@illinois.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ecare.illinois.edu" TargetMode="External"/><Relationship Id="rId7" Type="http://schemas.openxmlformats.org/officeDocument/2006/relationships/hyperlink" Target="mailto:hmhorow@illinois.edu" TargetMode="External"/><Relationship Id="rId12" Type="http://schemas.openxmlformats.org/officeDocument/2006/relationships/hyperlink" Target="https://i-share-uiu.primo.exlibrisgroup.com/permalink/01CARLI_UIU/gpjosq/alma99524025512205899" TargetMode="External"/><Relationship Id="rId17" Type="http://schemas.openxmlformats.org/officeDocument/2006/relationships/hyperlink" Target="https://studentcode.illinois.edu/article1/part4/1-40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udentcode.illinois.edu/" TargetMode="External"/><Relationship Id="rId20" Type="http://schemas.openxmlformats.org/officeDocument/2006/relationships/hyperlink" Target="http://wecare.illinois.edu/resources/stud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mg.seas.harvard.edu/education-2nd-edit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share-uiu.primo.exlibrisgroup.com/permalink/01CARLI_UIU/gpjosq/alma99834255412205899" TargetMode="External"/><Relationship Id="rId23" Type="http://schemas.openxmlformats.org/officeDocument/2006/relationships/hyperlink" Target="https://odos.illinois.edu/community-of-care/resources/students/religious-observances/" TargetMode="External"/><Relationship Id="rId10" Type="http://schemas.openxmlformats.org/officeDocument/2006/relationships/hyperlink" Target="https://canvas.illinois.edu/courses/73873" TargetMode="External"/><Relationship Id="rId19" Type="http://schemas.openxmlformats.org/officeDocument/2006/relationships/hyperlink" Target="https://www.disability.illinois.edu" TargetMode="External"/><Relationship Id="rId4" Type="http://schemas.openxmlformats.org/officeDocument/2006/relationships/webSettings" Target="webSettings.xml"/><Relationship Id="rId9" Type="http://schemas.openxmlformats.org/officeDocument/2006/relationships/hyperlink" Target="https://illinois.zoom.us/j/8528831424?pwd=UU4reDBZUXNiTWhiMnJXQStDeThRZz09" TargetMode="External"/><Relationship Id="rId14" Type="http://schemas.openxmlformats.org/officeDocument/2006/relationships/hyperlink" Target="https://i-share-uiu.primo.exlibrisgroup.com/permalink/01CARLI_UIU/gpjosq/alma99530255312205899" TargetMode="External"/><Relationship Id="rId22" Type="http://schemas.openxmlformats.org/officeDocument/2006/relationships/hyperlink" Target="https://diversity.illinois.edu/diversity-campus-culture/belonging-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2252</Words>
  <Characters>12842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ATMS 420 / CEE 447: Atmospheric Chemistry — Spring 2025 Syllabus</vt:lpstr>
    </vt:vector>
  </TitlesOfParts>
  <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ATMS 420 / CEE 447: Atmospheric Chemistry — Spring 2025 Syllabus</dc:title>
  <dc:subject>Course syllabus</dc:subject>
  <dc:creator>Hannah M. Horowitz</dc:creator>
  <dc:description>Syllabus for ATMS 420 / CEE 447 Atmospheric Chemistry, Spring 2025, University of Illinois Urbana-Champaign.</dc:description>
  <cp:lastModifiedBy>Horowitz, Hannah Marie</cp:lastModifiedBy>
  <cp:revision>14</cp:revision>
  <dcterms:created xsi:type="dcterms:W3CDTF">2026-08-18T16:11:00Z</dcterms:created>
  <dcterms:modified xsi:type="dcterms:W3CDTF">2026-08-20T14:08:00Z</dcterms:modified>
</cp:coreProperties>
</file>