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A0AE6" w14:textId="08A882D7" w:rsidR="007475DD" w:rsidRPr="007475DD" w:rsidRDefault="007475DD" w:rsidP="007475DD">
      <w:pPr>
        <w:autoSpaceDE w:val="0"/>
        <w:autoSpaceDN w:val="0"/>
        <w:adjustRightInd w:val="0"/>
        <w:jc w:val="center"/>
        <w:rPr>
          <w:color w:val="000000"/>
        </w:rPr>
      </w:pPr>
      <w:r w:rsidRPr="007475DD">
        <w:rPr>
          <w:b/>
          <w:bCs/>
          <w:color w:val="000000"/>
        </w:rPr>
        <w:t>Course Syllabus and Policies</w:t>
      </w:r>
    </w:p>
    <w:p w14:paraId="7281018D" w14:textId="561A6D2C" w:rsidR="007475DD" w:rsidRPr="007475DD" w:rsidRDefault="00164021" w:rsidP="007475DD">
      <w:pPr>
        <w:autoSpaceDE w:val="0"/>
        <w:autoSpaceDN w:val="0"/>
        <w:adjustRightInd w:val="0"/>
        <w:jc w:val="center"/>
        <w:outlineLvl w:val="0"/>
        <w:rPr>
          <w:color w:val="000000"/>
        </w:rPr>
      </w:pPr>
      <w:r>
        <w:rPr>
          <w:b/>
          <w:bCs/>
          <w:color w:val="000000"/>
        </w:rPr>
        <w:t>S</w:t>
      </w:r>
      <w:r w:rsidR="007475DD" w:rsidRPr="007475DD">
        <w:rPr>
          <w:b/>
          <w:bCs/>
          <w:color w:val="000000"/>
        </w:rPr>
        <w:t xml:space="preserve">E 310, </w:t>
      </w:r>
      <w:r>
        <w:rPr>
          <w:b/>
          <w:bCs/>
          <w:color w:val="000000"/>
        </w:rPr>
        <w:t>Design of Structures and Mechanisms</w:t>
      </w:r>
      <w:r w:rsidR="007475DD" w:rsidRPr="007475DD">
        <w:rPr>
          <w:b/>
          <w:bCs/>
          <w:color w:val="000000"/>
        </w:rPr>
        <w:t xml:space="preserve"> </w:t>
      </w:r>
    </w:p>
    <w:p w14:paraId="5A2582EB" w14:textId="0AD72AF1" w:rsidR="007475DD" w:rsidRPr="007475DD" w:rsidRDefault="005172E5" w:rsidP="007475DD">
      <w:pPr>
        <w:autoSpaceDE w:val="0"/>
        <w:autoSpaceDN w:val="0"/>
        <w:adjustRightInd w:val="0"/>
        <w:jc w:val="center"/>
        <w:rPr>
          <w:color w:val="000000"/>
        </w:rPr>
      </w:pPr>
      <w:r>
        <w:rPr>
          <w:b/>
          <w:bCs/>
          <w:color w:val="000000"/>
        </w:rPr>
        <w:t>Fall</w:t>
      </w:r>
      <w:r w:rsidR="007B0179">
        <w:rPr>
          <w:b/>
          <w:bCs/>
          <w:color w:val="000000"/>
        </w:rPr>
        <w:t xml:space="preserve"> Semester 20</w:t>
      </w:r>
      <w:r w:rsidR="00463038">
        <w:rPr>
          <w:b/>
          <w:bCs/>
          <w:color w:val="000000"/>
        </w:rPr>
        <w:t>2</w:t>
      </w:r>
      <w:r w:rsidR="00266E25">
        <w:rPr>
          <w:b/>
          <w:bCs/>
          <w:color w:val="000000"/>
        </w:rPr>
        <w:t>4</w:t>
      </w:r>
    </w:p>
    <w:p w14:paraId="6C1C6595" w14:textId="77777777" w:rsidR="007475DD" w:rsidRPr="007475DD" w:rsidRDefault="007475DD" w:rsidP="007475DD">
      <w:pPr>
        <w:autoSpaceDE w:val="0"/>
        <w:autoSpaceDN w:val="0"/>
        <w:adjustRightInd w:val="0"/>
        <w:jc w:val="center"/>
        <w:rPr>
          <w:color w:val="000000"/>
        </w:rPr>
      </w:pPr>
      <w:r w:rsidRPr="007475DD">
        <w:rPr>
          <w:color w:val="000000"/>
        </w:rPr>
        <w:t xml:space="preserve">Meeting Times: </w:t>
      </w:r>
      <w:proofErr w:type="gramStart"/>
      <w:r w:rsidR="00BC79BF">
        <w:rPr>
          <w:color w:val="000000"/>
        </w:rPr>
        <w:t>M,W</w:t>
      </w:r>
      <w:proofErr w:type="gramEnd"/>
      <w:r w:rsidR="00BC79BF">
        <w:rPr>
          <w:color w:val="000000"/>
        </w:rPr>
        <w:t>,F 11-11.50</w:t>
      </w:r>
    </w:p>
    <w:p w14:paraId="1871FAC5" w14:textId="60A462A8" w:rsidR="007475DD" w:rsidRDefault="00200EF3" w:rsidP="007475DD">
      <w:pPr>
        <w:autoSpaceDE w:val="0"/>
        <w:autoSpaceDN w:val="0"/>
        <w:adjustRightInd w:val="0"/>
        <w:jc w:val="center"/>
        <w:rPr>
          <w:color w:val="000000"/>
        </w:rPr>
      </w:pPr>
      <w:r>
        <w:rPr>
          <w:color w:val="000000"/>
        </w:rPr>
        <w:t>Classroom: 114 Transportation</w:t>
      </w:r>
    </w:p>
    <w:p w14:paraId="1D69BBFF" w14:textId="318CE0DB" w:rsidR="00200EF3" w:rsidRPr="007475DD" w:rsidRDefault="00200EF3" w:rsidP="007475DD">
      <w:pPr>
        <w:autoSpaceDE w:val="0"/>
        <w:autoSpaceDN w:val="0"/>
        <w:adjustRightInd w:val="0"/>
        <w:jc w:val="center"/>
        <w:rPr>
          <w:color w:val="000000"/>
        </w:rPr>
      </w:pPr>
      <w:r>
        <w:rPr>
          <w:color w:val="000000"/>
        </w:rPr>
        <w:t>A zoom link will be available for the class as well</w:t>
      </w:r>
      <w:r w:rsidR="00454985">
        <w:rPr>
          <w:color w:val="000000"/>
        </w:rPr>
        <w:t xml:space="preserve"> (please see end of document)</w:t>
      </w:r>
    </w:p>
    <w:p w14:paraId="67AE11EF" w14:textId="77777777" w:rsidR="00621B7D" w:rsidRDefault="00621B7D" w:rsidP="007475DD">
      <w:pPr>
        <w:autoSpaceDE w:val="0"/>
        <w:autoSpaceDN w:val="0"/>
        <w:adjustRightInd w:val="0"/>
        <w:rPr>
          <w:b/>
          <w:bCs/>
          <w:color w:val="000000"/>
        </w:rPr>
      </w:pPr>
    </w:p>
    <w:p w14:paraId="1BF2EAC6" w14:textId="77777777" w:rsidR="007475DD" w:rsidRPr="007475DD" w:rsidRDefault="007475DD" w:rsidP="00621B7D">
      <w:pPr>
        <w:tabs>
          <w:tab w:val="left" w:pos="2340"/>
        </w:tabs>
        <w:autoSpaceDE w:val="0"/>
        <w:autoSpaceDN w:val="0"/>
        <w:adjustRightInd w:val="0"/>
        <w:rPr>
          <w:color w:val="000000"/>
        </w:rPr>
      </w:pPr>
      <w:r w:rsidRPr="007475DD">
        <w:rPr>
          <w:b/>
          <w:bCs/>
          <w:color w:val="000000"/>
        </w:rPr>
        <w:t xml:space="preserve">Instructor: </w:t>
      </w:r>
      <w:r w:rsidR="00621B7D">
        <w:rPr>
          <w:b/>
          <w:bCs/>
          <w:color w:val="000000"/>
        </w:rPr>
        <w:tab/>
      </w:r>
      <w:r w:rsidRPr="007475DD">
        <w:rPr>
          <w:color w:val="000000"/>
        </w:rPr>
        <w:t xml:space="preserve">Professor </w:t>
      </w:r>
      <w:r w:rsidR="009B5E83">
        <w:rPr>
          <w:color w:val="000000"/>
        </w:rPr>
        <w:t>Girish Krishnan</w:t>
      </w:r>
      <w:r w:rsidRPr="007475DD">
        <w:rPr>
          <w:color w:val="000000"/>
        </w:rPr>
        <w:t xml:space="preserve"> </w:t>
      </w:r>
    </w:p>
    <w:p w14:paraId="1C8A25A1" w14:textId="77777777" w:rsidR="002A3658" w:rsidRPr="007475DD" w:rsidRDefault="007475DD" w:rsidP="002A3658">
      <w:pPr>
        <w:tabs>
          <w:tab w:val="left" w:pos="2340"/>
        </w:tabs>
        <w:autoSpaceDE w:val="0"/>
        <w:autoSpaceDN w:val="0"/>
        <w:adjustRightInd w:val="0"/>
        <w:rPr>
          <w:color w:val="000000"/>
        </w:rPr>
      </w:pPr>
      <w:r w:rsidRPr="007475DD">
        <w:rPr>
          <w:b/>
          <w:bCs/>
          <w:color w:val="000000"/>
        </w:rPr>
        <w:t xml:space="preserve">E-mail: </w:t>
      </w:r>
      <w:r w:rsidR="00621B7D">
        <w:rPr>
          <w:b/>
          <w:bCs/>
          <w:color w:val="000000"/>
        </w:rPr>
        <w:tab/>
      </w:r>
      <w:r w:rsidR="009B5E83">
        <w:rPr>
          <w:color w:val="000000"/>
        </w:rPr>
        <w:t>gkrishna</w:t>
      </w:r>
      <w:r w:rsidR="00621B7D">
        <w:rPr>
          <w:color w:val="000000"/>
        </w:rPr>
        <w:t>@</w:t>
      </w:r>
      <w:r w:rsidR="00794C95">
        <w:rPr>
          <w:color w:val="000000"/>
        </w:rPr>
        <w:t>illinois</w:t>
      </w:r>
      <w:r w:rsidR="00621B7D">
        <w:rPr>
          <w:color w:val="000000"/>
        </w:rPr>
        <w:t>.edu</w:t>
      </w:r>
      <w:r w:rsidRPr="007475DD">
        <w:rPr>
          <w:color w:val="000000"/>
        </w:rPr>
        <w:t xml:space="preserve"> </w:t>
      </w:r>
    </w:p>
    <w:p w14:paraId="70F71A87" w14:textId="0AC77233" w:rsidR="007475DD" w:rsidRDefault="007475DD" w:rsidP="006C21F7">
      <w:pPr>
        <w:tabs>
          <w:tab w:val="left" w:pos="2340"/>
        </w:tabs>
        <w:autoSpaceDE w:val="0"/>
        <w:autoSpaceDN w:val="0"/>
        <w:adjustRightInd w:val="0"/>
        <w:ind w:left="2340" w:hanging="2340"/>
        <w:rPr>
          <w:color w:val="000000"/>
        </w:rPr>
      </w:pPr>
      <w:r w:rsidRPr="007475DD">
        <w:rPr>
          <w:b/>
          <w:bCs/>
          <w:color w:val="000000"/>
        </w:rPr>
        <w:t>Office Hours</w:t>
      </w:r>
      <w:r w:rsidR="002A3658">
        <w:rPr>
          <w:b/>
          <w:bCs/>
          <w:color w:val="000000"/>
        </w:rPr>
        <w:t xml:space="preserve"> (TA)</w:t>
      </w:r>
      <w:r w:rsidRPr="007475DD">
        <w:rPr>
          <w:b/>
          <w:bCs/>
          <w:color w:val="000000"/>
        </w:rPr>
        <w:t xml:space="preserve">: </w:t>
      </w:r>
      <w:r w:rsidR="00621B7D">
        <w:rPr>
          <w:b/>
          <w:bCs/>
          <w:color w:val="000000"/>
        </w:rPr>
        <w:tab/>
      </w:r>
      <w:r w:rsidR="00200EF3">
        <w:rPr>
          <w:color w:val="000000"/>
        </w:rPr>
        <w:t>TBD</w:t>
      </w:r>
    </w:p>
    <w:p w14:paraId="52C19F4F" w14:textId="519E9353" w:rsidR="00044E74" w:rsidRDefault="00044E74" w:rsidP="00C123D7">
      <w:pPr>
        <w:tabs>
          <w:tab w:val="left" w:pos="2340"/>
        </w:tabs>
        <w:autoSpaceDE w:val="0"/>
        <w:autoSpaceDN w:val="0"/>
        <w:adjustRightInd w:val="0"/>
        <w:rPr>
          <w:color w:val="000000"/>
        </w:rPr>
      </w:pPr>
      <w:r>
        <w:rPr>
          <w:b/>
          <w:bCs/>
          <w:color w:val="000000"/>
        </w:rPr>
        <w:t>Teaching Assistant</w:t>
      </w:r>
      <w:r w:rsidRPr="007475DD">
        <w:rPr>
          <w:b/>
          <w:bCs/>
          <w:color w:val="000000"/>
        </w:rPr>
        <w:t xml:space="preserve">: </w:t>
      </w:r>
      <w:r w:rsidR="00454985">
        <w:rPr>
          <w:b/>
          <w:bCs/>
          <w:color w:val="000000"/>
        </w:rPr>
        <w:t xml:space="preserve">     </w:t>
      </w:r>
      <w:r w:rsidR="00266E25">
        <w:rPr>
          <w:color w:val="000000"/>
        </w:rPr>
        <w:t xml:space="preserve">Emre </w:t>
      </w:r>
      <w:proofErr w:type="spellStart"/>
      <w:r w:rsidR="00266E25">
        <w:rPr>
          <w:color w:val="000000"/>
        </w:rPr>
        <w:t>Eraslan</w:t>
      </w:r>
      <w:proofErr w:type="spellEnd"/>
      <w:r w:rsidR="00266E25">
        <w:rPr>
          <w:color w:val="000000"/>
        </w:rPr>
        <w:t xml:space="preserve"> (emree2@illinois.edu)</w:t>
      </w:r>
    </w:p>
    <w:p w14:paraId="690973B0" w14:textId="68DDF487" w:rsidR="005067EB" w:rsidRDefault="00C218C2" w:rsidP="00621B7D">
      <w:pPr>
        <w:tabs>
          <w:tab w:val="left" w:pos="2340"/>
        </w:tabs>
        <w:autoSpaceDE w:val="0"/>
        <w:autoSpaceDN w:val="0"/>
        <w:adjustRightInd w:val="0"/>
        <w:ind w:left="2160" w:hanging="2160"/>
        <w:rPr>
          <w:b/>
          <w:bCs/>
          <w:color w:val="0000FF"/>
        </w:rPr>
      </w:pPr>
      <w:r>
        <w:rPr>
          <w:b/>
          <w:bCs/>
          <w:color w:val="000000"/>
        </w:rPr>
        <w:t>Course Resource</w:t>
      </w:r>
      <w:r w:rsidR="00C123D7">
        <w:rPr>
          <w:b/>
          <w:bCs/>
          <w:color w:val="000000"/>
        </w:rPr>
        <w:t>:</w:t>
      </w:r>
      <w:r w:rsidR="00C123D7">
        <w:rPr>
          <w:b/>
          <w:bCs/>
          <w:color w:val="000000"/>
        </w:rPr>
        <w:tab/>
      </w:r>
      <w:r w:rsidR="00C123D7">
        <w:rPr>
          <w:b/>
          <w:bCs/>
          <w:color w:val="000000"/>
        </w:rPr>
        <w:tab/>
        <w:t>Canvas</w:t>
      </w:r>
      <w:r w:rsidR="005067EB">
        <w:rPr>
          <w:b/>
          <w:bCs/>
          <w:color w:val="000000"/>
        </w:rPr>
        <w:tab/>
      </w:r>
      <w:r w:rsidR="005067EB">
        <w:rPr>
          <w:b/>
          <w:bCs/>
          <w:color w:val="000000"/>
        </w:rPr>
        <w:tab/>
      </w:r>
    </w:p>
    <w:p w14:paraId="2CCBCF3D" w14:textId="645AA9D0" w:rsidR="00052FDB" w:rsidRDefault="00052FDB" w:rsidP="00621B7D">
      <w:pPr>
        <w:tabs>
          <w:tab w:val="left" w:pos="2340"/>
        </w:tabs>
        <w:autoSpaceDE w:val="0"/>
        <w:autoSpaceDN w:val="0"/>
        <w:adjustRightInd w:val="0"/>
        <w:ind w:left="2160" w:hanging="2160"/>
        <w:rPr>
          <w:color w:val="000000"/>
        </w:rPr>
      </w:pPr>
    </w:p>
    <w:p w14:paraId="432C2163" w14:textId="1229ED31" w:rsidR="00052FDB" w:rsidRDefault="00052FDB" w:rsidP="00052FDB">
      <w:pPr>
        <w:tabs>
          <w:tab w:val="left" w:pos="2340"/>
        </w:tabs>
        <w:autoSpaceDE w:val="0"/>
        <w:autoSpaceDN w:val="0"/>
        <w:adjustRightInd w:val="0"/>
        <w:jc w:val="both"/>
        <w:rPr>
          <w:color w:val="000000"/>
        </w:rPr>
      </w:pPr>
      <w:r w:rsidRPr="00052FDB">
        <w:rPr>
          <w:b/>
          <w:bCs/>
          <w:color w:val="000000"/>
        </w:rPr>
        <w:t xml:space="preserve">SPECIAL INSTRUCTIONS: </w:t>
      </w:r>
      <w:r>
        <w:rPr>
          <w:color w:val="000000"/>
        </w:rPr>
        <w:t>SE</w:t>
      </w:r>
      <w:r w:rsidR="00511AEF">
        <w:rPr>
          <w:color w:val="000000"/>
        </w:rPr>
        <w:t xml:space="preserve"> </w:t>
      </w:r>
      <w:r>
        <w:rPr>
          <w:color w:val="000000"/>
        </w:rPr>
        <w:t xml:space="preserve">310 lecture delivery will </w:t>
      </w:r>
      <w:r w:rsidR="00454985">
        <w:rPr>
          <w:color w:val="000000"/>
        </w:rPr>
        <w:t>be in person this semester</w:t>
      </w:r>
      <w:r>
        <w:rPr>
          <w:color w:val="000000"/>
        </w:rPr>
        <w:t>.</w:t>
      </w:r>
      <w:r w:rsidR="00454985">
        <w:rPr>
          <w:color w:val="000000"/>
        </w:rPr>
        <w:t xml:space="preserve"> However, we have a standby zoom link for certain days. </w:t>
      </w:r>
      <w:r>
        <w:rPr>
          <w:color w:val="000000"/>
        </w:rPr>
        <w:t>We meet Mondays, Wednesdays and Fridays of every week.</w:t>
      </w:r>
      <w:r w:rsidR="00454985">
        <w:rPr>
          <w:color w:val="000000"/>
        </w:rPr>
        <w:t xml:space="preserve"> The course will be organized as ‘pages’ in the canvas site. Each week’s content will be posted as a page. Homework will be approximately every two weeks. </w:t>
      </w:r>
    </w:p>
    <w:p w14:paraId="00095A17" w14:textId="77777777" w:rsidR="00052FDB" w:rsidRPr="005067EB" w:rsidRDefault="00052FDB" w:rsidP="00621B7D">
      <w:pPr>
        <w:tabs>
          <w:tab w:val="left" w:pos="2340"/>
        </w:tabs>
        <w:autoSpaceDE w:val="0"/>
        <w:autoSpaceDN w:val="0"/>
        <w:adjustRightInd w:val="0"/>
        <w:ind w:left="2160" w:hanging="2160"/>
        <w:rPr>
          <w:color w:val="000000"/>
        </w:rPr>
      </w:pPr>
    </w:p>
    <w:p w14:paraId="2AA8068C" w14:textId="18E3AEC1" w:rsidR="007475DD" w:rsidRPr="007475DD" w:rsidRDefault="007475DD" w:rsidP="00941DB2">
      <w:pPr>
        <w:tabs>
          <w:tab w:val="left" w:pos="2340"/>
        </w:tabs>
        <w:autoSpaceDE w:val="0"/>
        <w:autoSpaceDN w:val="0"/>
        <w:adjustRightInd w:val="0"/>
        <w:jc w:val="both"/>
        <w:rPr>
          <w:color w:val="000000"/>
        </w:rPr>
      </w:pPr>
      <w:r w:rsidRPr="007475DD">
        <w:rPr>
          <w:b/>
          <w:bCs/>
          <w:color w:val="000000"/>
        </w:rPr>
        <w:t>Course Objectives</w:t>
      </w:r>
      <w:r w:rsidRPr="007475DD">
        <w:rPr>
          <w:color w:val="000000"/>
        </w:rPr>
        <w:t>:</w:t>
      </w:r>
      <w:r w:rsidR="00052FDB">
        <w:rPr>
          <w:color w:val="000000"/>
        </w:rPr>
        <w:t xml:space="preserve"> </w:t>
      </w:r>
      <w:r w:rsidRPr="007475DD">
        <w:rPr>
          <w:color w:val="000000"/>
        </w:rPr>
        <w:t xml:space="preserve">To learn the principles of analytical modeling, whereby real-life structural and mechanical systems are represented schematically and described analytically for the purpose of their design, and to apply those principles to the design of structural and mechanical systems and components. </w:t>
      </w:r>
    </w:p>
    <w:p w14:paraId="0B0FFA03" w14:textId="5327419B" w:rsidR="00621B7D" w:rsidRDefault="00621B7D" w:rsidP="007475DD">
      <w:pPr>
        <w:autoSpaceDE w:val="0"/>
        <w:autoSpaceDN w:val="0"/>
        <w:adjustRightInd w:val="0"/>
        <w:ind w:right="-180"/>
        <w:rPr>
          <w:color w:val="000000"/>
        </w:rPr>
      </w:pPr>
    </w:p>
    <w:p w14:paraId="240CA8E8" w14:textId="0922092F" w:rsidR="001B59A9" w:rsidRDefault="001B59A9" w:rsidP="007475DD">
      <w:pPr>
        <w:autoSpaceDE w:val="0"/>
        <w:autoSpaceDN w:val="0"/>
        <w:adjustRightInd w:val="0"/>
        <w:ind w:right="-180"/>
        <w:rPr>
          <w:color w:val="000000"/>
        </w:rPr>
      </w:pPr>
      <w:r>
        <w:rPr>
          <w:color w:val="000000"/>
        </w:rPr>
        <w:t>Most engineering artifacts are either structures that</w:t>
      </w:r>
      <w:r w:rsidR="00D9299B">
        <w:rPr>
          <w:color w:val="000000"/>
        </w:rPr>
        <w:t xml:space="preserve"> bear loads or mechanisms that move. </w:t>
      </w:r>
      <w:r w:rsidR="00E65C49">
        <w:rPr>
          <w:color w:val="000000"/>
        </w:rPr>
        <w:t>The concepts covered in this course are the underpinnings of how buildings, trusses, automobiles, robots</w:t>
      </w:r>
      <w:r w:rsidR="00C14BE9">
        <w:rPr>
          <w:color w:val="000000"/>
        </w:rPr>
        <w:t>, machines</w:t>
      </w:r>
      <w:r w:rsidR="00E65C49">
        <w:rPr>
          <w:color w:val="000000"/>
        </w:rPr>
        <w:t xml:space="preserve"> and </w:t>
      </w:r>
      <w:r w:rsidR="00C14BE9">
        <w:rPr>
          <w:color w:val="000000"/>
        </w:rPr>
        <w:t>mechatronic devices are designed.</w:t>
      </w:r>
    </w:p>
    <w:p w14:paraId="7EF6EDB3" w14:textId="77777777" w:rsidR="007475DD" w:rsidRPr="007475DD" w:rsidRDefault="007475DD" w:rsidP="007475DD">
      <w:pPr>
        <w:autoSpaceDE w:val="0"/>
        <w:autoSpaceDN w:val="0"/>
        <w:adjustRightInd w:val="0"/>
        <w:ind w:right="-180"/>
        <w:rPr>
          <w:color w:val="000000"/>
        </w:rPr>
      </w:pPr>
      <w:r w:rsidRPr="007475DD">
        <w:rPr>
          <w:color w:val="000000"/>
        </w:rPr>
        <w:t xml:space="preserve">After completing the course, the student will be able to: </w:t>
      </w:r>
    </w:p>
    <w:p w14:paraId="6209D719" w14:textId="7C9EDC87" w:rsidR="007475DD" w:rsidRPr="001B59A9" w:rsidRDefault="007475DD" w:rsidP="001B59A9">
      <w:pPr>
        <w:pStyle w:val="ListParagraph"/>
        <w:numPr>
          <w:ilvl w:val="0"/>
          <w:numId w:val="1"/>
        </w:numPr>
        <w:autoSpaceDE w:val="0"/>
        <w:autoSpaceDN w:val="0"/>
        <w:adjustRightInd w:val="0"/>
        <w:ind w:right="-180"/>
        <w:rPr>
          <w:color w:val="000000"/>
        </w:rPr>
      </w:pPr>
      <w:r w:rsidRPr="001B59A9">
        <w:rPr>
          <w:color w:val="000000"/>
        </w:rPr>
        <w:t xml:space="preserve">determine if a structure is statically determinate or indeterminate </w:t>
      </w:r>
    </w:p>
    <w:p w14:paraId="2E8DC9A7" w14:textId="7DB095E6" w:rsidR="007475DD" w:rsidRPr="001B59A9" w:rsidRDefault="007475DD" w:rsidP="001B59A9">
      <w:pPr>
        <w:pStyle w:val="ListParagraph"/>
        <w:numPr>
          <w:ilvl w:val="0"/>
          <w:numId w:val="1"/>
        </w:numPr>
        <w:autoSpaceDE w:val="0"/>
        <w:autoSpaceDN w:val="0"/>
        <w:adjustRightInd w:val="0"/>
        <w:ind w:right="-180"/>
        <w:rPr>
          <w:color w:val="000000"/>
        </w:rPr>
      </w:pPr>
      <w:r w:rsidRPr="001B59A9">
        <w:rPr>
          <w:color w:val="000000"/>
        </w:rPr>
        <w:t xml:space="preserve">analyze and design trusses, beams and frames </w:t>
      </w:r>
    </w:p>
    <w:p w14:paraId="45C40177" w14:textId="47BFFFDD" w:rsidR="007475DD" w:rsidRDefault="007475DD" w:rsidP="001B59A9">
      <w:pPr>
        <w:pStyle w:val="ListParagraph"/>
        <w:numPr>
          <w:ilvl w:val="0"/>
          <w:numId w:val="1"/>
        </w:numPr>
        <w:autoSpaceDE w:val="0"/>
        <w:autoSpaceDN w:val="0"/>
        <w:adjustRightInd w:val="0"/>
        <w:ind w:right="-180"/>
        <w:rPr>
          <w:color w:val="000000"/>
        </w:rPr>
      </w:pPr>
      <w:r w:rsidRPr="001B59A9">
        <w:rPr>
          <w:color w:val="000000"/>
        </w:rPr>
        <w:t>analyze statically indeterminate structures by the stiffness</w:t>
      </w:r>
      <w:r w:rsidR="00E65C49">
        <w:rPr>
          <w:color w:val="000000"/>
        </w:rPr>
        <w:t xml:space="preserve"> matrix</w:t>
      </w:r>
      <w:r w:rsidRPr="001B59A9">
        <w:rPr>
          <w:color w:val="000000"/>
        </w:rPr>
        <w:t xml:space="preserve"> method</w:t>
      </w:r>
    </w:p>
    <w:p w14:paraId="75C9A0B5" w14:textId="2E3FD42D" w:rsidR="001B59A9" w:rsidRPr="001B59A9" w:rsidRDefault="00D9299B" w:rsidP="001B59A9">
      <w:pPr>
        <w:pStyle w:val="ListParagraph"/>
        <w:numPr>
          <w:ilvl w:val="0"/>
          <w:numId w:val="1"/>
        </w:numPr>
        <w:autoSpaceDE w:val="0"/>
        <w:autoSpaceDN w:val="0"/>
        <w:adjustRightInd w:val="0"/>
        <w:ind w:right="-180"/>
        <w:rPr>
          <w:color w:val="000000"/>
        </w:rPr>
      </w:pPr>
      <w:r w:rsidRPr="00650554">
        <w:rPr>
          <w:b/>
          <w:bCs/>
          <w:color w:val="000000"/>
        </w:rPr>
        <w:t>Learn how to computationally implement truss and beam</w:t>
      </w:r>
      <w:r>
        <w:rPr>
          <w:color w:val="000000"/>
        </w:rPr>
        <w:t xml:space="preserve"> design using Python</w:t>
      </w:r>
    </w:p>
    <w:p w14:paraId="385185E0" w14:textId="77777777" w:rsidR="00C14BE9" w:rsidRDefault="00C14BE9" w:rsidP="00C14BE9">
      <w:pPr>
        <w:pStyle w:val="ListParagraph"/>
        <w:numPr>
          <w:ilvl w:val="0"/>
          <w:numId w:val="1"/>
        </w:numPr>
        <w:autoSpaceDE w:val="0"/>
        <w:autoSpaceDN w:val="0"/>
        <w:adjustRightInd w:val="0"/>
        <w:ind w:right="-180"/>
        <w:rPr>
          <w:color w:val="000000"/>
        </w:rPr>
      </w:pPr>
      <w:r>
        <w:rPr>
          <w:color w:val="000000"/>
        </w:rPr>
        <w:t>Determine the mobility in mechanisms</w:t>
      </w:r>
    </w:p>
    <w:p w14:paraId="34AD2A1C" w14:textId="0C94C543" w:rsidR="00C14BE9" w:rsidRDefault="00650554" w:rsidP="00C14BE9">
      <w:pPr>
        <w:pStyle w:val="ListParagraph"/>
        <w:numPr>
          <w:ilvl w:val="0"/>
          <w:numId w:val="1"/>
        </w:numPr>
        <w:autoSpaceDE w:val="0"/>
        <w:autoSpaceDN w:val="0"/>
        <w:adjustRightInd w:val="0"/>
        <w:ind w:right="-180"/>
        <w:rPr>
          <w:color w:val="000000"/>
        </w:rPr>
      </w:pPr>
      <w:r>
        <w:rPr>
          <w:color w:val="000000"/>
        </w:rPr>
        <w:t>Computationally implement</w:t>
      </w:r>
      <w:r w:rsidR="007475DD" w:rsidRPr="00C14BE9">
        <w:rPr>
          <w:color w:val="000000"/>
        </w:rPr>
        <w:t xml:space="preserve"> velocit</w:t>
      </w:r>
      <w:r>
        <w:rPr>
          <w:color w:val="000000"/>
        </w:rPr>
        <w:t>y</w:t>
      </w:r>
      <w:r w:rsidR="00C14BE9">
        <w:rPr>
          <w:color w:val="000000"/>
        </w:rPr>
        <w:t xml:space="preserve"> and acceleration</w:t>
      </w:r>
      <w:r>
        <w:rPr>
          <w:color w:val="000000"/>
        </w:rPr>
        <w:t xml:space="preserve"> analysis for</w:t>
      </w:r>
      <w:r w:rsidR="007475DD" w:rsidRPr="00C14BE9">
        <w:rPr>
          <w:color w:val="000000"/>
        </w:rPr>
        <w:t xml:space="preserve"> mechanisms </w:t>
      </w:r>
    </w:p>
    <w:p w14:paraId="2FD7A777" w14:textId="000AAD76" w:rsidR="007475DD" w:rsidRPr="00C14BE9" w:rsidRDefault="0037555F" w:rsidP="00C14BE9">
      <w:pPr>
        <w:pStyle w:val="ListParagraph"/>
        <w:numPr>
          <w:ilvl w:val="0"/>
          <w:numId w:val="1"/>
        </w:numPr>
        <w:autoSpaceDE w:val="0"/>
        <w:autoSpaceDN w:val="0"/>
        <w:adjustRightInd w:val="0"/>
        <w:ind w:right="-180"/>
        <w:rPr>
          <w:color w:val="000000"/>
        </w:rPr>
      </w:pPr>
      <w:r w:rsidRPr="00C14BE9">
        <w:rPr>
          <w:color w:val="000000"/>
        </w:rPr>
        <w:t xml:space="preserve">design </w:t>
      </w:r>
      <w:r w:rsidR="00733EE5" w:rsidRPr="00C14BE9">
        <w:rPr>
          <w:color w:val="000000"/>
        </w:rPr>
        <w:t xml:space="preserve">linkage-based </w:t>
      </w:r>
      <w:r w:rsidRPr="00C14BE9">
        <w:rPr>
          <w:color w:val="000000"/>
        </w:rPr>
        <w:t>mechanisms for a given kinematic application</w:t>
      </w:r>
    </w:p>
    <w:p w14:paraId="7F405D37" w14:textId="77777777" w:rsidR="00233561" w:rsidRDefault="00233561" w:rsidP="007475DD">
      <w:pPr>
        <w:autoSpaceDE w:val="0"/>
        <w:autoSpaceDN w:val="0"/>
        <w:adjustRightInd w:val="0"/>
        <w:rPr>
          <w:b/>
          <w:bCs/>
          <w:color w:val="000000"/>
        </w:rPr>
      </w:pPr>
    </w:p>
    <w:p w14:paraId="6344F0C7" w14:textId="77777777" w:rsidR="007475DD" w:rsidRPr="007475DD" w:rsidRDefault="007475DD" w:rsidP="007475DD">
      <w:pPr>
        <w:autoSpaceDE w:val="0"/>
        <w:autoSpaceDN w:val="0"/>
        <w:adjustRightInd w:val="0"/>
        <w:rPr>
          <w:color w:val="000000"/>
        </w:rPr>
      </w:pPr>
      <w:r w:rsidRPr="007475DD">
        <w:rPr>
          <w:b/>
          <w:bCs/>
          <w:color w:val="000000"/>
        </w:rPr>
        <w:t>Required Text</w:t>
      </w:r>
      <w:r w:rsidRPr="007475DD">
        <w:rPr>
          <w:color w:val="000000"/>
        </w:rPr>
        <w:t xml:space="preserve">: </w:t>
      </w:r>
    </w:p>
    <w:p w14:paraId="66D5EE6A" w14:textId="77777777" w:rsidR="007475DD" w:rsidRPr="007475DD" w:rsidRDefault="007475DD" w:rsidP="007475DD">
      <w:pPr>
        <w:autoSpaceDE w:val="0"/>
        <w:autoSpaceDN w:val="0"/>
        <w:adjustRightInd w:val="0"/>
        <w:ind w:left="1440" w:hanging="720"/>
        <w:rPr>
          <w:color w:val="000000"/>
        </w:rPr>
      </w:pPr>
      <w:r w:rsidRPr="007475DD">
        <w:rPr>
          <w:color w:val="000000"/>
        </w:rPr>
        <w:t xml:space="preserve">1. </w:t>
      </w:r>
      <w:r w:rsidRPr="007475DD">
        <w:rPr>
          <w:color w:val="000000"/>
          <w:u w:val="single"/>
        </w:rPr>
        <w:t xml:space="preserve">Structural Analysis </w:t>
      </w:r>
      <w:r w:rsidRPr="007475DD">
        <w:rPr>
          <w:color w:val="000000"/>
        </w:rPr>
        <w:t>(</w:t>
      </w:r>
      <w:r w:rsidR="00C87DB1">
        <w:rPr>
          <w:color w:val="000000"/>
        </w:rPr>
        <w:t>5th, 6th, or 7th</w:t>
      </w:r>
      <w:r w:rsidRPr="007475DD">
        <w:rPr>
          <w:color w:val="000000"/>
        </w:rPr>
        <w:t xml:space="preserve"> Edition), Russell </w:t>
      </w:r>
      <w:r w:rsidR="00C87DB1">
        <w:rPr>
          <w:color w:val="000000"/>
        </w:rPr>
        <w:t xml:space="preserve">C. </w:t>
      </w:r>
      <w:proofErr w:type="spellStart"/>
      <w:r w:rsidR="00C87DB1">
        <w:rPr>
          <w:color w:val="000000"/>
        </w:rPr>
        <w:t>Hibbeler</w:t>
      </w:r>
      <w:proofErr w:type="spellEnd"/>
      <w:r w:rsidR="00C87DB1">
        <w:rPr>
          <w:color w:val="000000"/>
        </w:rPr>
        <w:t>, Prentice Hall</w:t>
      </w:r>
      <w:r w:rsidRPr="007475DD">
        <w:rPr>
          <w:color w:val="000000"/>
        </w:rPr>
        <w:t xml:space="preserve">. </w:t>
      </w:r>
    </w:p>
    <w:p w14:paraId="38283678" w14:textId="77777777" w:rsidR="00C87DB1" w:rsidRPr="007475DD" w:rsidRDefault="00C87DB1" w:rsidP="00C87DB1">
      <w:pPr>
        <w:autoSpaceDE w:val="0"/>
        <w:autoSpaceDN w:val="0"/>
        <w:adjustRightInd w:val="0"/>
        <w:rPr>
          <w:color w:val="000000"/>
        </w:rPr>
      </w:pPr>
      <w:r>
        <w:rPr>
          <w:b/>
          <w:bCs/>
          <w:color w:val="000000"/>
        </w:rPr>
        <w:t>Strongly Recommended</w:t>
      </w:r>
      <w:r w:rsidRPr="007475DD">
        <w:rPr>
          <w:b/>
          <w:bCs/>
          <w:color w:val="000000"/>
        </w:rPr>
        <w:t xml:space="preserve"> Text</w:t>
      </w:r>
      <w:r w:rsidRPr="007475DD">
        <w:rPr>
          <w:color w:val="000000"/>
        </w:rPr>
        <w:t xml:space="preserve">: </w:t>
      </w:r>
    </w:p>
    <w:p w14:paraId="79BE6AE3" w14:textId="77777777" w:rsidR="007475DD" w:rsidRPr="007475DD" w:rsidRDefault="007475DD" w:rsidP="007475DD">
      <w:pPr>
        <w:autoSpaceDE w:val="0"/>
        <w:autoSpaceDN w:val="0"/>
        <w:adjustRightInd w:val="0"/>
        <w:ind w:left="1440" w:hanging="720"/>
        <w:rPr>
          <w:color w:val="000000"/>
        </w:rPr>
      </w:pPr>
      <w:r w:rsidRPr="007475DD">
        <w:rPr>
          <w:color w:val="000000"/>
        </w:rPr>
        <w:t xml:space="preserve">2. </w:t>
      </w:r>
      <w:r w:rsidRPr="007475DD">
        <w:rPr>
          <w:color w:val="000000"/>
          <w:u w:val="single"/>
        </w:rPr>
        <w:t xml:space="preserve">Machines and Mechanisms </w:t>
      </w:r>
      <w:r w:rsidRPr="007475DD">
        <w:rPr>
          <w:color w:val="000000"/>
        </w:rPr>
        <w:t>(</w:t>
      </w:r>
      <w:r w:rsidR="00C87DB1">
        <w:rPr>
          <w:color w:val="000000"/>
        </w:rPr>
        <w:t>Any</w:t>
      </w:r>
      <w:r w:rsidRPr="007475DD">
        <w:rPr>
          <w:color w:val="000000"/>
        </w:rPr>
        <w:t xml:space="preserve"> Edition),</w:t>
      </w:r>
      <w:r w:rsidR="00C87DB1">
        <w:rPr>
          <w:color w:val="000000"/>
        </w:rPr>
        <w:t xml:space="preserve"> David H. </w:t>
      </w:r>
      <w:proofErr w:type="spellStart"/>
      <w:r w:rsidR="00C87DB1">
        <w:rPr>
          <w:color w:val="000000"/>
        </w:rPr>
        <w:t>Myszka</w:t>
      </w:r>
      <w:proofErr w:type="spellEnd"/>
      <w:r w:rsidR="00C87DB1">
        <w:rPr>
          <w:color w:val="000000"/>
        </w:rPr>
        <w:t>, Prentice Hall</w:t>
      </w:r>
      <w:r w:rsidRPr="007475DD">
        <w:rPr>
          <w:color w:val="000000"/>
        </w:rPr>
        <w:t xml:space="preserve">. </w:t>
      </w:r>
    </w:p>
    <w:p w14:paraId="191789BE" w14:textId="34CDA231" w:rsidR="007475DD" w:rsidRPr="007475DD" w:rsidRDefault="007475DD" w:rsidP="007475DD">
      <w:pPr>
        <w:autoSpaceDE w:val="0"/>
        <w:autoSpaceDN w:val="0"/>
        <w:adjustRightInd w:val="0"/>
        <w:rPr>
          <w:color w:val="000000"/>
        </w:rPr>
      </w:pPr>
      <w:r w:rsidRPr="007475DD">
        <w:rPr>
          <w:b/>
          <w:bCs/>
          <w:color w:val="000000"/>
        </w:rPr>
        <w:t>Prerequisites</w:t>
      </w:r>
      <w:r w:rsidRPr="007475DD">
        <w:rPr>
          <w:color w:val="000000"/>
        </w:rPr>
        <w:t>: CS 10</w:t>
      </w:r>
      <w:r w:rsidR="003C6DDA">
        <w:rPr>
          <w:color w:val="000000"/>
        </w:rPr>
        <w:t>1</w:t>
      </w:r>
      <w:r w:rsidR="00FB688E">
        <w:rPr>
          <w:color w:val="000000"/>
        </w:rPr>
        <w:t xml:space="preserve"> or CS 124</w:t>
      </w:r>
      <w:r w:rsidR="003C6DDA">
        <w:rPr>
          <w:color w:val="000000"/>
        </w:rPr>
        <w:t>, TAM 212, and TAM 25</w:t>
      </w:r>
      <w:r w:rsidRPr="007475DD">
        <w:rPr>
          <w:color w:val="000000"/>
        </w:rPr>
        <w:t xml:space="preserve">1. </w:t>
      </w:r>
    </w:p>
    <w:p w14:paraId="370BFA7E" w14:textId="77777777" w:rsidR="007475DD" w:rsidRPr="007475DD" w:rsidRDefault="007475DD" w:rsidP="007475DD">
      <w:pPr>
        <w:autoSpaceDE w:val="0"/>
        <w:autoSpaceDN w:val="0"/>
        <w:adjustRightInd w:val="0"/>
        <w:spacing w:before="100" w:after="100"/>
        <w:rPr>
          <w:color w:val="000000"/>
        </w:rPr>
      </w:pPr>
      <w:r w:rsidRPr="007475DD">
        <w:rPr>
          <w:b/>
          <w:bCs/>
          <w:color w:val="000000"/>
        </w:rPr>
        <w:t xml:space="preserve">Grading: </w:t>
      </w:r>
    </w:p>
    <w:p w14:paraId="61957DA7" w14:textId="77777777" w:rsidR="007475DD" w:rsidRPr="007475DD" w:rsidRDefault="007475DD" w:rsidP="007475DD">
      <w:pPr>
        <w:autoSpaceDE w:val="0"/>
        <w:autoSpaceDN w:val="0"/>
        <w:adjustRightInd w:val="0"/>
        <w:spacing w:before="100" w:after="100"/>
        <w:rPr>
          <w:color w:val="000000"/>
        </w:rPr>
      </w:pPr>
      <w:r w:rsidRPr="007475DD">
        <w:rPr>
          <w:color w:val="000000"/>
        </w:rPr>
        <w:t xml:space="preserve">The final grade is determined approximately as follows: </w:t>
      </w:r>
    </w:p>
    <w:p w14:paraId="3F024D41" w14:textId="4C4FC376" w:rsidR="00233561" w:rsidRDefault="00AC6CBB" w:rsidP="005D0CA8">
      <w:pPr>
        <w:autoSpaceDE w:val="0"/>
        <w:autoSpaceDN w:val="0"/>
        <w:adjustRightInd w:val="0"/>
        <w:ind w:left="720"/>
        <w:rPr>
          <w:color w:val="000000"/>
        </w:rPr>
      </w:pPr>
      <w:proofErr w:type="gramStart"/>
      <w:r>
        <w:rPr>
          <w:color w:val="000000"/>
        </w:rPr>
        <w:t xml:space="preserve">Homework </w:t>
      </w:r>
      <w:r w:rsidR="00164021">
        <w:rPr>
          <w:color w:val="000000"/>
        </w:rPr>
        <w:t>.</w:t>
      </w:r>
      <w:proofErr w:type="gramEnd"/>
      <w:r w:rsidR="00164021">
        <w:rPr>
          <w:color w:val="000000"/>
        </w:rPr>
        <w:t>………………………………………….….25</w:t>
      </w:r>
      <w:r w:rsidR="007475DD" w:rsidRPr="007475DD">
        <w:rPr>
          <w:color w:val="000000"/>
        </w:rPr>
        <w:t xml:space="preserve">% </w:t>
      </w:r>
    </w:p>
    <w:p w14:paraId="565A8B6E" w14:textId="117023D7" w:rsidR="00233561" w:rsidRDefault="007475DD" w:rsidP="005D0CA8">
      <w:pPr>
        <w:autoSpaceDE w:val="0"/>
        <w:autoSpaceDN w:val="0"/>
        <w:adjustRightInd w:val="0"/>
        <w:ind w:left="720"/>
        <w:rPr>
          <w:color w:val="000000"/>
        </w:rPr>
      </w:pPr>
      <w:r w:rsidRPr="007475DD">
        <w:rPr>
          <w:color w:val="000000"/>
        </w:rPr>
        <w:lastRenderedPageBreak/>
        <w:t>Com</w:t>
      </w:r>
      <w:r w:rsidR="00DD2AD2">
        <w:rPr>
          <w:color w:val="000000"/>
        </w:rPr>
        <w:t>puter project</w:t>
      </w:r>
      <w:r w:rsidR="00733EE5">
        <w:rPr>
          <w:color w:val="000000"/>
        </w:rPr>
        <w:t xml:space="preserve"> I ………………………………………20</w:t>
      </w:r>
      <w:r w:rsidRPr="007475DD">
        <w:rPr>
          <w:color w:val="000000"/>
        </w:rPr>
        <w:t xml:space="preserve">% </w:t>
      </w:r>
    </w:p>
    <w:p w14:paraId="32DA87FF" w14:textId="0EA7B527" w:rsidR="00733EE5" w:rsidRDefault="00733EE5" w:rsidP="00733EE5">
      <w:pPr>
        <w:autoSpaceDE w:val="0"/>
        <w:autoSpaceDN w:val="0"/>
        <w:adjustRightInd w:val="0"/>
        <w:ind w:left="720"/>
        <w:rPr>
          <w:color w:val="000000"/>
        </w:rPr>
      </w:pPr>
      <w:r w:rsidRPr="007475DD">
        <w:rPr>
          <w:color w:val="000000"/>
        </w:rPr>
        <w:t>Com</w:t>
      </w:r>
      <w:r>
        <w:rPr>
          <w:color w:val="000000"/>
        </w:rPr>
        <w:t>pu</w:t>
      </w:r>
      <w:r w:rsidR="00164021">
        <w:rPr>
          <w:color w:val="000000"/>
        </w:rPr>
        <w:t>ter project II ………………………………………10</w:t>
      </w:r>
      <w:r w:rsidRPr="007475DD">
        <w:rPr>
          <w:color w:val="000000"/>
        </w:rPr>
        <w:t xml:space="preserve">% </w:t>
      </w:r>
    </w:p>
    <w:p w14:paraId="2DB3E547" w14:textId="30362179" w:rsidR="00761758" w:rsidRDefault="00761758" w:rsidP="00761758">
      <w:pPr>
        <w:autoSpaceDE w:val="0"/>
        <w:autoSpaceDN w:val="0"/>
        <w:adjustRightInd w:val="0"/>
        <w:ind w:left="720"/>
        <w:rPr>
          <w:color w:val="000000"/>
        </w:rPr>
      </w:pPr>
      <w:r>
        <w:rPr>
          <w:color w:val="000000"/>
        </w:rPr>
        <w:t xml:space="preserve">Exam 1      </w:t>
      </w:r>
      <w:r w:rsidR="00164021">
        <w:rPr>
          <w:color w:val="000000"/>
        </w:rPr>
        <w:t xml:space="preserve">         …...…………………………………....15</w:t>
      </w:r>
      <w:r w:rsidR="007475DD" w:rsidRPr="007475DD">
        <w:rPr>
          <w:color w:val="000000"/>
        </w:rPr>
        <w:t xml:space="preserve">% </w:t>
      </w:r>
    </w:p>
    <w:p w14:paraId="696FB047" w14:textId="477F73B9" w:rsidR="00233561" w:rsidRDefault="00761758" w:rsidP="00761758">
      <w:pPr>
        <w:autoSpaceDE w:val="0"/>
        <w:autoSpaceDN w:val="0"/>
        <w:adjustRightInd w:val="0"/>
        <w:ind w:left="720"/>
        <w:rPr>
          <w:color w:val="000000"/>
        </w:rPr>
      </w:pPr>
      <w:r>
        <w:rPr>
          <w:color w:val="000000"/>
        </w:rPr>
        <w:t xml:space="preserve">Exam 2           </w:t>
      </w:r>
      <w:r w:rsidR="00FB2B6F">
        <w:rPr>
          <w:color w:val="000000"/>
        </w:rPr>
        <w:t xml:space="preserve">    …...…………………………………....15</w:t>
      </w:r>
      <w:r w:rsidRPr="007475DD">
        <w:rPr>
          <w:color w:val="000000"/>
        </w:rPr>
        <w:t xml:space="preserve">% </w:t>
      </w:r>
    </w:p>
    <w:p w14:paraId="7CCA8BAD" w14:textId="47ACEE8E" w:rsidR="007475DD" w:rsidRPr="007475DD" w:rsidRDefault="007475DD" w:rsidP="005D0CA8">
      <w:pPr>
        <w:autoSpaceDE w:val="0"/>
        <w:autoSpaceDN w:val="0"/>
        <w:adjustRightInd w:val="0"/>
        <w:ind w:left="720"/>
        <w:rPr>
          <w:color w:val="000000"/>
        </w:rPr>
      </w:pPr>
      <w:r w:rsidRPr="007475DD">
        <w:rPr>
          <w:color w:val="000000"/>
        </w:rPr>
        <w:t>Fina</w:t>
      </w:r>
      <w:r w:rsidR="00675E76">
        <w:rPr>
          <w:color w:val="000000"/>
        </w:rPr>
        <w:t>l</w:t>
      </w:r>
      <w:r w:rsidR="001A509A">
        <w:rPr>
          <w:color w:val="000000"/>
        </w:rPr>
        <w:t xml:space="preserve"> examination ……………………………………….</w:t>
      </w:r>
      <w:r w:rsidR="00FB2B6F">
        <w:rPr>
          <w:color w:val="000000"/>
        </w:rPr>
        <w:t>1</w:t>
      </w:r>
      <w:r w:rsidR="00675E76">
        <w:rPr>
          <w:color w:val="000000"/>
        </w:rPr>
        <w:t>5</w:t>
      </w:r>
      <w:r w:rsidRPr="007475DD">
        <w:rPr>
          <w:color w:val="000000"/>
        </w:rPr>
        <w:t xml:space="preserve">% </w:t>
      </w:r>
    </w:p>
    <w:p w14:paraId="015D5DAB" w14:textId="1EF55215" w:rsidR="007475DD" w:rsidRDefault="007475DD" w:rsidP="00233561">
      <w:pPr>
        <w:autoSpaceDE w:val="0"/>
        <w:autoSpaceDN w:val="0"/>
        <w:adjustRightInd w:val="0"/>
        <w:spacing w:before="100" w:after="100"/>
        <w:jc w:val="both"/>
      </w:pPr>
      <w:r w:rsidRPr="007475DD">
        <w:rPr>
          <w:b/>
          <w:bCs/>
          <w:color w:val="000000"/>
        </w:rPr>
        <w:t>Homework</w:t>
      </w:r>
      <w:r w:rsidRPr="006147D1">
        <w:rPr>
          <w:bCs/>
          <w:color w:val="000000"/>
        </w:rPr>
        <w:t>:</w:t>
      </w:r>
      <w:r w:rsidRPr="007475DD">
        <w:rPr>
          <w:b/>
          <w:bCs/>
          <w:color w:val="000000"/>
        </w:rPr>
        <w:t xml:space="preserve"> </w:t>
      </w:r>
      <w:r w:rsidR="00164021">
        <w:rPr>
          <w:bCs/>
          <w:color w:val="000000"/>
        </w:rPr>
        <w:t xml:space="preserve">At the end of each class, one to two homework problems will be posted on compass. </w:t>
      </w:r>
      <w:r w:rsidR="00EE1D32">
        <w:rPr>
          <w:bCs/>
          <w:color w:val="000000"/>
        </w:rPr>
        <w:t>While it is in your best interest to solve them on the same day, the homework will be due during the due date posted. N</w:t>
      </w:r>
      <w:r w:rsidRPr="007475DD">
        <w:rPr>
          <w:color w:val="000000"/>
        </w:rPr>
        <w:t xml:space="preserve">o late homework is accepted. </w:t>
      </w:r>
      <w:r w:rsidR="00056B3D">
        <w:rPr>
          <w:color w:val="000000"/>
        </w:rPr>
        <w:t xml:space="preserve">(Special consideration may be given under emergent health related issues.) </w:t>
      </w:r>
      <w:r w:rsidRPr="007475DD">
        <w:rPr>
          <w:color w:val="000000"/>
        </w:rPr>
        <w:t xml:space="preserve">Homework </w:t>
      </w:r>
      <w:r>
        <w:t>should be completed neatly and leg</w:t>
      </w:r>
      <w:r w:rsidR="00164021">
        <w:t>ibly on the front side (only) of a white paper</w:t>
      </w:r>
      <w:r w:rsidR="00EE1D32">
        <w:t xml:space="preserve"> and scanned neatly and uploaded to compass</w:t>
      </w:r>
      <w:r>
        <w:t xml:space="preserve">. Your name, the date, and the assignment number should appear in the upper right corner of the front page. For each problem solved, present the problem statement with any associated drawings, a summary of assumptions, a solution presented in a logical and organized sequence, and the answers(s) clearly identified. Neatness and clarity of presentation are taken into account in grading homework problems. Sketches or free body diagrams must be presented when appropriate. </w:t>
      </w:r>
      <w:r w:rsidRPr="006B14C9">
        <w:rPr>
          <w:u w:val="single"/>
        </w:rPr>
        <w:t xml:space="preserve">Copying solutions from other students, solution manuals, or homework files is unauthorized and may constitute grounds for academic disciplinary procedures. </w:t>
      </w:r>
    </w:p>
    <w:p w14:paraId="75DF194C" w14:textId="5D305C70" w:rsidR="007475DD" w:rsidRDefault="007475DD" w:rsidP="00233561">
      <w:pPr>
        <w:autoSpaceDE w:val="0"/>
        <w:autoSpaceDN w:val="0"/>
        <w:adjustRightInd w:val="0"/>
        <w:spacing w:before="100" w:after="100"/>
        <w:jc w:val="both"/>
      </w:pPr>
      <w:r w:rsidRPr="006147D1">
        <w:rPr>
          <w:b/>
        </w:rPr>
        <w:t>Computer Project</w:t>
      </w:r>
      <w:r w:rsidR="00733EE5">
        <w:rPr>
          <w:b/>
        </w:rPr>
        <w:t xml:space="preserve"> I</w:t>
      </w:r>
      <w:r>
        <w:t>: One major computer project using the finite element code,</w:t>
      </w:r>
      <w:r w:rsidR="00E17A7A">
        <w:t xml:space="preserve"> Python or</w:t>
      </w:r>
      <w:r>
        <w:t xml:space="preserve"> ANSYS, is planned. A detailed assignment will be made later. Smaller assignments involving computers may be given as part of the weekly homework. </w:t>
      </w:r>
    </w:p>
    <w:p w14:paraId="642275FE" w14:textId="5BB61D72" w:rsidR="00733EE5" w:rsidRDefault="00733EE5" w:rsidP="00233561">
      <w:pPr>
        <w:autoSpaceDE w:val="0"/>
        <w:autoSpaceDN w:val="0"/>
        <w:adjustRightInd w:val="0"/>
        <w:spacing w:before="100" w:after="100"/>
        <w:jc w:val="both"/>
      </w:pPr>
      <w:r w:rsidRPr="00164021">
        <w:rPr>
          <w:b/>
        </w:rPr>
        <w:t>Project II:</w:t>
      </w:r>
      <w:r>
        <w:t xml:space="preserve">  The second project involves kinematic analysis and design of a linkage-based mechanism using either </w:t>
      </w:r>
      <w:r w:rsidR="000D3933">
        <w:t>customized</w:t>
      </w:r>
      <w:r>
        <w:t xml:space="preserve"> software </w:t>
      </w:r>
      <w:r w:rsidR="000D3933">
        <w:t xml:space="preserve">written </w:t>
      </w:r>
      <w:r>
        <w:t xml:space="preserve">in MATLAB or </w:t>
      </w:r>
      <w:r w:rsidR="00E17A7A">
        <w:t>Python.</w:t>
      </w:r>
    </w:p>
    <w:p w14:paraId="0ADA70F3" w14:textId="52F16533" w:rsidR="007475DD" w:rsidRDefault="007475DD" w:rsidP="00233561">
      <w:pPr>
        <w:autoSpaceDE w:val="0"/>
        <w:autoSpaceDN w:val="0"/>
        <w:adjustRightInd w:val="0"/>
        <w:spacing w:before="100" w:after="100"/>
        <w:jc w:val="both"/>
      </w:pPr>
      <w:r w:rsidRPr="006147D1">
        <w:rPr>
          <w:b/>
        </w:rPr>
        <w:t>Examinations</w:t>
      </w:r>
      <w:r>
        <w:t xml:space="preserve"> </w:t>
      </w:r>
      <w:r w:rsidR="00E17A7A">
        <w:t>will be conducted online using compass</w:t>
      </w:r>
      <w:r>
        <w:t xml:space="preserve">. The exams will be comprehensive. </w:t>
      </w:r>
      <w:r w:rsidR="004715FD">
        <w:t xml:space="preserve">Due to the classroom capacity and the large enrollment, the exams will be held in the evening in a larger room. </w:t>
      </w:r>
      <w:r>
        <w:t xml:space="preserve">Exams missed without an accepted written excuse are scored as a zero. </w:t>
      </w:r>
      <w:r w:rsidR="004715FD">
        <w:t>Please put these dates in your calendar immed</w:t>
      </w:r>
      <w:r w:rsidR="00586FB1">
        <w:t>iately, and notify Professor Krishnan</w:t>
      </w:r>
      <w:r w:rsidR="004715FD">
        <w:t xml:space="preserve"> the first week of class via email if there is a conflict.</w:t>
      </w:r>
      <w:r>
        <w:t xml:space="preserve"> </w:t>
      </w:r>
    </w:p>
    <w:p w14:paraId="792BCE59" w14:textId="3271EF5D" w:rsidR="007475DD" w:rsidRDefault="007475DD" w:rsidP="00233561">
      <w:pPr>
        <w:autoSpaceDE w:val="0"/>
        <w:autoSpaceDN w:val="0"/>
        <w:adjustRightInd w:val="0"/>
        <w:spacing w:before="100" w:after="100"/>
        <w:ind w:firstLine="720"/>
        <w:jc w:val="both"/>
      </w:pPr>
      <w:r>
        <w:t xml:space="preserve">Exam 1: </w:t>
      </w:r>
      <w:r w:rsidR="00454985">
        <w:rPr>
          <w:b/>
          <w:color w:val="0000FF"/>
        </w:rPr>
        <w:t xml:space="preserve">September </w:t>
      </w:r>
      <w:r w:rsidR="00266E25">
        <w:rPr>
          <w:b/>
          <w:color w:val="0000FF"/>
        </w:rPr>
        <w:t>23</w:t>
      </w:r>
      <w:r w:rsidR="00454985">
        <w:rPr>
          <w:b/>
          <w:color w:val="0000FF"/>
        </w:rPr>
        <w:t>, 202</w:t>
      </w:r>
      <w:r w:rsidR="00266E25">
        <w:rPr>
          <w:b/>
          <w:color w:val="0000FF"/>
        </w:rPr>
        <w:t>4</w:t>
      </w:r>
      <w:r w:rsidR="00454985">
        <w:rPr>
          <w:b/>
          <w:color w:val="0000FF"/>
        </w:rPr>
        <w:t>, 7-9 pm, Location: TBD</w:t>
      </w:r>
    </w:p>
    <w:p w14:paraId="209835C1" w14:textId="679E3B17" w:rsidR="007475DD" w:rsidRPr="00454985" w:rsidRDefault="007475DD" w:rsidP="00454985">
      <w:pPr>
        <w:autoSpaceDE w:val="0"/>
        <w:autoSpaceDN w:val="0"/>
        <w:adjustRightInd w:val="0"/>
        <w:spacing w:before="100" w:after="100"/>
        <w:ind w:firstLine="720"/>
        <w:jc w:val="both"/>
        <w:rPr>
          <w:b/>
          <w:color w:val="0000FF"/>
        </w:rPr>
      </w:pPr>
      <w:r>
        <w:t xml:space="preserve">Exam 2: </w:t>
      </w:r>
      <w:r w:rsidR="00266E25">
        <w:rPr>
          <w:b/>
          <w:color w:val="0000FF"/>
        </w:rPr>
        <w:t>November 4</w:t>
      </w:r>
      <w:r w:rsidR="00454985" w:rsidRPr="00454985">
        <w:rPr>
          <w:b/>
          <w:color w:val="0000FF"/>
        </w:rPr>
        <w:t>, 202</w:t>
      </w:r>
      <w:r w:rsidR="00266E25">
        <w:rPr>
          <w:b/>
          <w:color w:val="0000FF"/>
        </w:rPr>
        <w:t>4</w:t>
      </w:r>
      <w:r w:rsidR="00454985" w:rsidRPr="00454985">
        <w:rPr>
          <w:b/>
          <w:color w:val="0000FF"/>
        </w:rPr>
        <w:t xml:space="preserve">, 7-9 pm, Location: </w:t>
      </w:r>
      <w:r w:rsidR="00B378DD">
        <w:rPr>
          <w:b/>
          <w:color w:val="0000FF"/>
        </w:rPr>
        <w:t>online</w:t>
      </w:r>
    </w:p>
    <w:p w14:paraId="0A52E5B0" w14:textId="77777777" w:rsidR="0064488A" w:rsidRDefault="0064488A" w:rsidP="00233561">
      <w:pPr>
        <w:autoSpaceDE w:val="0"/>
        <w:autoSpaceDN w:val="0"/>
        <w:adjustRightInd w:val="0"/>
        <w:spacing w:before="100" w:after="100"/>
        <w:ind w:firstLine="720"/>
        <w:jc w:val="both"/>
      </w:pPr>
      <w:r>
        <w:t xml:space="preserve">Final Exam: </w:t>
      </w:r>
      <w:r w:rsidR="001F4B53">
        <w:t>During Finals Week, 3 hours,</w:t>
      </w:r>
      <w:r>
        <w:t xml:space="preserve"> Room </w:t>
      </w:r>
      <w:r w:rsidR="007D68D2">
        <w:t>TBA</w:t>
      </w:r>
    </w:p>
    <w:p w14:paraId="294249BC" w14:textId="77777777" w:rsidR="007475DD" w:rsidRDefault="007475DD" w:rsidP="00233561">
      <w:pPr>
        <w:autoSpaceDE w:val="0"/>
        <w:autoSpaceDN w:val="0"/>
        <w:adjustRightInd w:val="0"/>
        <w:spacing w:before="100" w:after="100"/>
        <w:jc w:val="both"/>
      </w:pPr>
      <w:r>
        <w:t xml:space="preserve">On-time attendance at all class meetings is expected. Please be considerate of your class colleagues and avoid coming in late. Notes from missed lectures should be obtained from a colleague. </w:t>
      </w:r>
    </w:p>
    <w:p w14:paraId="6F137EFF" w14:textId="77777777" w:rsidR="007475DD" w:rsidRDefault="007475DD" w:rsidP="00233561">
      <w:pPr>
        <w:autoSpaceDE w:val="0"/>
        <w:autoSpaceDN w:val="0"/>
        <w:adjustRightInd w:val="0"/>
        <w:spacing w:before="100" w:after="100"/>
        <w:jc w:val="both"/>
      </w:pPr>
      <w:r w:rsidRPr="00DB0D7A">
        <w:rPr>
          <w:b/>
        </w:rPr>
        <w:t>Grading</w:t>
      </w:r>
      <w:r>
        <w:t xml:space="preserve"> follows the </w:t>
      </w:r>
      <w:r w:rsidR="001F2262">
        <w:t>+/- grade system</w:t>
      </w:r>
      <w:r>
        <w:t xml:space="preserve">. Borderline cases are evaluated individually, and course grades are raised solely at the instructor's discretion, using class participation, enthusiasm, and other subjective factors in that judgment. </w:t>
      </w:r>
    </w:p>
    <w:p w14:paraId="2F73A011" w14:textId="2297452E" w:rsidR="00DB0D7A" w:rsidRDefault="007475DD" w:rsidP="00DB0D7A">
      <w:pPr>
        <w:autoSpaceDE w:val="0"/>
        <w:autoSpaceDN w:val="0"/>
        <w:adjustRightInd w:val="0"/>
        <w:spacing w:before="100" w:after="100"/>
        <w:jc w:val="both"/>
        <w:sectPr w:rsidR="00DB0D7A">
          <w:type w:val="continuous"/>
          <w:pgSz w:w="12240" w:h="15840"/>
          <w:pgMar w:top="1440" w:right="1800" w:bottom="1440" w:left="1800" w:header="720" w:footer="720" w:gutter="0"/>
          <w:cols w:space="720"/>
          <w:noEndnote/>
        </w:sectPr>
      </w:pPr>
      <w:r w:rsidRPr="00DB0D7A">
        <w:rPr>
          <w:b/>
        </w:rPr>
        <w:t>Other</w:t>
      </w:r>
      <w:r>
        <w:t xml:space="preserve">: Individual projects are to be the </w:t>
      </w:r>
      <w:r w:rsidRPr="007475DD">
        <w:rPr>
          <w:u w:val="single"/>
        </w:rPr>
        <w:t>original and independent</w:t>
      </w:r>
      <w:r w:rsidRPr="007A6FA9">
        <w:t xml:space="preserve"> </w:t>
      </w:r>
      <w:r>
        <w:t xml:space="preserve">work of the student. Active participation in class is expected in discussions and in cooperative learning groups that may take place in class. If you have not completed and passed </w:t>
      </w:r>
      <w:r w:rsidRPr="007475DD">
        <w:rPr>
          <w:u w:val="single"/>
        </w:rPr>
        <w:t>all</w:t>
      </w:r>
      <w:r w:rsidR="007B7744" w:rsidRPr="007B7744">
        <w:t xml:space="preserve"> </w:t>
      </w:r>
      <w:r>
        <w:t xml:space="preserve">the prerequisite courses, you should see the Associate Head of the Department of </w:t>
      </w:r>
      <w:r w:rsidR="002E73D1">
        <w:t>I</w:t>
      </w:r>
      <w:r w:rsidR="009651E2">
        <w:t>SE</w:t>
      </w:r>
      <w:r w:rsidR="001A509A">
        <w:t xml:space="preserve"> (104</w:t>
      </w:r>
      <w:r>
        <w:t xml:space="preserve"> Transportation Building) to drop this cou</w:t>
      </w:r>
      <w:r w:rsidR="00122A0E">
        <w:t>rse.</w:t>
      </w:r>
    </w:p>
    <w:p w14:paraId="385BB17F" w14:textId="33DFEE0B" w:rsidR="007475DD" w:rsidRDefault="007475DD" w:rsidP="00FF512B"/>
    <w:p w14:paraId="30BBDB16" w14:textId="2E4150FF" w:rsidR="00454985" w:rsidRDefault="00454985" w:rsidP="00FF512B">
      <w:r>
        <w:t>Zoom meeting Link</w:t>
      </w:r>
    </w:p>
    <w:p w14:paraId="64B32B38" w14:textId="77777777" w:rsidR="001E311C" w:rsidRDefault="001E311C" w:rsidP="001E311C"/>
    <w:p w14:paraId="488DF503" w14:textId="0EB40C16" w:rsidR="001E311C" w:rsidRDefault="001E311C" w:rsidP="001E311C">
      <w:r>
        <w:t>Topic: Fall 202</w:t>
      </w:r>
      <w:r w:rsidR="00266E25">
        <w:t>4</w:t>
      </w:r>
      <w:r>
        <w:t>-SE 310-Dsgn of Structures &amp; Mechanism-Section A</w:t>
      </w:r>
    </w:p>
    <w:p w14:paraId="08FD3CA0" w14:textId="77777777" w:rsidR="001E311C" w:rsidRDefault="001E311C" w:rsidP="001E311C">
      <w:r>
        <w:t>Time: This is a recurring meeting Meet anytime</w:t>
      </w:r>
    </w:p>
    <w:p w14:paraId="760B7301" w14:textId="77777777" w:rsidR="001E311C" w:rsidRDefault="001E311C" w:rsidP="001E311C"/>
    <w:p w14:paraId="3047E600" w14:textId="77777777" w:rsidR="001E311C" w:rsidRDefault="001E311C" w:rsidP="001E311C">
      <w:r>
        <w:t>Join Zoom Meeting</w:t>
      </w:r>
    </w:p>
    <w:p w14:paraId="514F528F" w14:textId="5E87281D" w:rsidR="001E311C" w:rsidRDefault="00000000" w:rsidP="001E311C">
      <w:hyperlink r:id="rId5" w:history="1">
        <w:r w:rsidR="001E311C" w:rsidRPr="00310867">
          <w:rPr>
            <w:rStyle w:val="Hyperlink"/>
          </w:rPr>
          <w:t>https://illinois.zoom.us/j/88504730144?pwd=QWdHV0I1bDVlb3dDMlVyMmxoLzU3UT09</w:t>
        </w:r>
      </w:hyperlink>
      <w:r w:rsidR="001E311C">
        <w:t xml:space="preserve"> </w:t>
      </w:r>
    </w:p>
    <w:p w14:paraId="6B1F1981" w14:textId="77777777" w:rsidR="001E311C" w:rsidRDefault="001E311C" w:rsidP="001E311C"/>
    <w:p w14:paraId="232256BC" w14:textId="77777777" w:rsidR="001E311C" w:rsidRDefault="001E311C" w:rsidP="001E311C">
      <w:r>
        <w:t>Meeting ID: 885 0473 0144</w:t>
      </w:r>
    </w:p>
    <w:p w14:paraId="77664149" w14:textId="77777777" w:rsidR="001E311C" w:rsidRDefault="001E311C" w:rsidP="001E311C">
      <w:r>
        <w:t>Password: 449742</w:t>
      </w:r>
    </w:p>
    <w:p w14:paraId="28E3894E" w14:textId="77777777" w:rsidR="001E311C" w:rsidRDefault="001E311C" w:rsidP="001E311C"/>
    <w:p w14:paraId="7E98BB16" w14:textId="6C3CC7BC" w:rsidR="00454985" w:rsidRDefault="00454985" w:rsidP="001E311C"/>
    <w:sectPr w:rsidR="00454985" w:rsidSect="003D6469">
      <w:type w:val="continuous"/>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E2928"/>
    <w:multiLevelType w:val="hybridMultilevel"/>
    <w:tmpl w:val="6570DF28"/>
    <w:lvl w:ilvl="0" w:tplc="0290B1D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8646B38"/>
    <w:multiLevelType w:val="hybridMultilevel"/>
    <w:tmpl w:val="000AFED2"/>
    <w:lvl w:ilvl="0" w:tplc="48E03E32">
      <w:start w:val="1"/>
      <w:numFmt w:val="bullet"/>
      <w:lvlText w:val="•"/>
      <w:lvlJc w:val="left"/>
      <w:pPr>
        <w:tabs>
          <w:tab w:val="num" w:pos="720"/>
        </w:tabs>
        <w:ind w:left="720" w:hanging="360"/>
      </w:pPr>
      <w:rPr>
        <w:rFonts w:ascii="Arial" w:hAnsi="Arial" w:hint="default"/>
      </w:rPr>
    </w:lvl>
    <w:lvl w:ilvl="1" w:tplc="68EA56CE" w:tentative="1">
      <w:start w:val="1"/>
      <w:numFmt w:val="bullet"/>
      <w:lvlText w:val="•"/>
      <w:lvlJc w:val="left"/>
      <w:pPr>
        <w:tabs>
          <w:tab w:val="num" w:pos="1440"/>
        </w:tabs>
        <w:ind w:left="1440" w:hanging="360"/>
      </w:pPr>
      <w:rPr>
        <w:rFonts w:ascii="Arial" w:hAnsi="Arial" w:hint="default"/>
      </w:rPr>
    </w:lvl>
    <w:lvl w:ilvl="2" w:tplc="AF864320" w:tentative="1">
      <w:start w:val="1"/>
      <w:numFmt w:val="bullet"/>
      <w:lvlText w:val="•"/>
      <w:lvlJc w:val="left"/>
      <w:pPr>
        <w:tabs>
          <w:tab w:val="num" w:pos="2160"/>
        </w:tabs>
        <w:ind w:left="2160" w:hanging="360"/>
      </w:pPr>
      <w:rPr>
        <w:rFonts w:ascii="Arial" w:hAnsi="Arial" w:hint="default"/>
      </w:rPr>
    </w:lvl>
    <w:lvl w:ilvl="3" w:tplc="7A4AFE9C" w:tentative="1">
      <w:start w:val="1"/>
      <w:numFmt w:val="bullet"/>
      <w:lvlText w:val="•"/>
      <w:lvlJc w:val="left"/>
      <w:pPr>
        <w:tabs>
          <w:tab w:val="num" w:pos="2880"/>
        </w:tabs>
        <w:ind w:left="2880" w:hanging="360"/>
      </w:pPr>
      <w:rPr>
        <w:rFonts w:ascii="Arial" w:hAnsi="Arial" w:hint="default"/>
      </w:rPr>
    </w:lvl>
    <w:lvl w:ilvl="4" w:tplc="39A86BCE" w:tentative="1">
      <w:start w:val="1"/>
      <w:numFmt w:val="bullet"/>
      <w:lvlText w:val="•"/>
      <w:lvlJc w:val="left"/>
      <w:pPr>
        <w:tabs>
          <w:tab w:val="num" w:pos="3600"/>
        </w:tabs>
        <w:ind w:left="3600" w:hanging="360"/>
      </w:pPr>
      <w:rPr>
        <w:rFonts w:ascii="Arial" w:hAnsi="Arial" w:hint="default"/>
      </w:rPr>
    </w:lvl>
    <w:lvl w:ilvl="5" w:tplc="2D44DF82" w:tentative="1">
      <w:start w:val="1"/>
      <w:numFmt w:val="bullet"/>
      <w:lvlText w:val="•"/>
      <w:lvlJc w:val="left"/>
      <w:pPr>
        <w:tabs>
          <w:tab w:val="num" w:pos="4320"/>
        </w:tabs>
        <w:ind w:left="4320" w:hanging="360"/>
      </w:pPr>
      <w:rPr>
        <w:rFonts w:ascii="Arial" w:hAnsi="Arial" w:hint="default"/>
      </w:rPr>
    </w:lvl>
    <w:lvl w:ilvl="6" w:tplc="34842658" w:tentative="1">
      <w:start w:val="1"/>
      <w:numFmt w:val="bullet"/>
      <w:lvlText w:val="•"/>
      <w:lvlJc w:val="left"/>
      <w:pPr>
        <w:tabs>
          <w:tab w:val="num" w:pos="5040"/>
        </w:tabs>
        <w:ind w:left="5040" w:hanging="360"/>
      </w:pPr>
      <w:rPr>
        <w:rFonts w:ascii="Arial" w:hAnsi="Arial" w:hint="default"/>
      </w:rPr>
    </w:lvl>
    <w:lvl w:ilvl="7" w:tplc="7302AB66" w:tentative="1">
      <w:start w:val="1"/>
      <w:numFmt w:val="bullet"/>
      <w:lvlText w:val="•"/>
      <w:lvlJc w:val="left"/>
      <w:pPr>
        <w:tabs>
          <w:tab w:val="num" w:pos="5760"/>
        </w:tabs>
        <w:ind w:left="5760" w:hanging="360"/>
      </w:pPr>
      <w:rPr>
        <w:rFonts w:ascii="Arial" w:hAnsi="Arial" w:hint="default"/>
      </w:rPr>
    </w:lvl>
    <w:lvl w:ilvl="8" w:tplc="0B72934C" w:tentative="1">
      <w:start w:val="1"/>
      <w:numFmt w:val="bullet"/>
      <w:lvlText w:val="•"/>
      <w:lvlJc w:val="left"/>
      <w:pPr>
        <w:tabs>
          <w:tab w:val="num" w:pos="6480"/>
        </w:tabs>
        <w:ind w:left="6480" w:hanging="360"/>
      </w:pPr>
      <w:rPr>
        <w:rFonts w:ascii="Arial" w:hAnsi="Arial" w:hint="default"/>
      </w:rPr>
    </w:lvl>
  </w:abstractNum>
  <w:num w:numId="1" w16cid:durableId="1663003959">
    <w:abstractNumId w:val="0"/>
  </w:num>
  <w:num w:numId="2" w16cid:durableId="169858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DD"/>
    <w:rsid w:val="00044E74"/>
    <w:rsid w:val="00052FDB"/>
    <w:rsid w:val="00056B3D"/>
    <w:rsid w:val="000B663E"/>
    <w:rsid w:val="000D2824"/>
    <w:rsid w:val="000D3933"/>
    <w:rsid w:val="00122A0E"/>
    <w:rsid w:val="00164021"/>
    <w:rsid w:val="00197A78"/>
    <w:rsid w:val="001A509A"/>
    <w:rsid w:val="001B59A9"/>
    <w:rsid w:val="001E311C"/>
    <w:rsid w:val="001F2262"/>
    <w:rsid w:val="001F4B53"/>
    <w:rsid w:val="00200EF3"/>
    <w:rsid w:val="00213683"/>
    <w:rsid w:val="00233561"/>
    <w:rsid w:val="00266E25"/>
    <w:rsid w:val="002A3658"/>
    <w:rsid w:val="002E73D1"/>
    <w:rsid w:val="002F115E"/>
    <w:rsid w:val="00301893"/>
    <w:rsid w:val="00326264"/>
    <w:rsid w:val="0037555F"/>
    <w:rsid w:val="003A5D6D"/>
    <w:rsid w:val="003C6DDA"/>
    <w:rsid w:val="003D6469"/>
    <w:rsid w:val="0040015A"/>
    <w:rsid w:val="004037E5"/>
    <w:rsid w:val="00410900"/>
    <w:rsid w:val="00454985"/>
    <w:rsid w:val="00463038"/>
    <w:rsid w:val="00466C8F"/>
    <w:rsid w:val="004715FD"/>
    <w:rsid w:val="005019C8"/>
    <w:rsid w:val="005067EB"/>
    <w:rsid w:val="00511AEF"/>
    <w:rsid w:val="005172E5"/>
    <w:rsid w:val="0054037F"/>
    <w:rsid w:val="00557778"/>
    <w:rsid w:val="00586FB1"/>
    <w:rsid w:val="005D0CA8"/>
    <w:rsid w:val="006023E2"/>
    <w:rsid w:val="006147D1"/>
    <w:rsid w:val="00621B7D"/>
    <w:rsid w:val="00631C90"/>
    <w:rsid w:val="0064488A"/>
    <w:rsid w:val="00650554"/>
    <w:rsid w:val="00675E76"/>
    <w:rsid w:val="006B14C9"/>
    <w:rsid w:val="006C21F7"/>
    <w:rsid w:val="006E5FB0"/>
    <w:rsid w:val="00733EE5"/>
    <w:rsid w:val="00746C37"/>
    <w:rsid w:val="007475DD"/>
    <w:rsid w:val="00761758"/>
    <w:rsid w:val="007638C0"/>
    <w:rsid w:val="00794C95"/>
    <w:rsid w:val="007A1CE1"/>
    <w:rsid w:val="007A6FA9"/>
    <w:rsid w:val="007B0179"/>
    <w:rsid w:val="007B7744"/>
    <w:rsid w:val="007D68D2"/>
    <w:rsid w:val="00823FA6"/>
    <w:rsid w:val="00863DD2"/>
    <w:rsid w:val="008818CE"/>
    <w:rsid w:val="008D70E6"/>
    <w:rsid w:val="00941DB2"/>
    <w:rsid w:val="009651E2"/>
    <w:rsid w:val="009B5E83"/>
    <w:rsid w:val="00A42908"/>
    <w:rsid w:val="00AC6CBB"/>
    <w:rsid w:val="00B242E3"/>
    <w:rsid w:val="00B30048"/>
    <w:rsid w:val="00B378DD"/>
    <w:rsid w:val="00B52C7A"/>
    <w:rsid w:val="00B622FA"/>
    <w:rsid w:val="00BC79BF"/>
    <w:rsid w:val="00BF5374"/>
    <w:rsid w:val="00C07EDC"/>
    <w:rsid w:val="00C123D7"/>
    <w:rsid w:val="00C14BE9"/>
    <w:rsid w:val="00C218C2"/>
    <w:rsid w:val="00C34D63"/>
    <w:rsid w:val="00C40C6D"/>
    <w:rsid w:val="00C87DB1"/>
    <w:rsid w:val="00D279CF"/>
    <w:rsid w:val="00D9299B"/>
    <w:rsid w:val="00DB0D7A"/>
    <w:rsid w:val="00DD2AD2"/>
    <w:rsid w:val="00E02863"/>
    <w:rsid w:val="00E17A7A"/>
    <w:rsid w:val="00E3417E"/>
    <w:rsid w:val="00E65C49"/>
    <w:rsid w:val="00EE1D32"/>
    <w:rsid w:val="00FB2B6F"/>
    <w:rsid w:val="00FB688E"/>
    <w:rsid w:val="00FF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58CA5"/>
  <w15:docId w15:val="{36325559-8EAE-B046-A195-6A84797A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15A"/>
    <w:rPr>
      <w:sz w:val="24"/>
      <w:szCs w:val="24"/>
    </w:rPr>
  </w:style>
  <w:style w:type="paragraph" w:styleId="Heading1">
    <w:name w:val="heading 1"/>
    <w:basedOn w:val="Default"/>
    <w:next w:val="Default"/>
    <w:qFormat/>
    <w:rsid w:val="007475DD"/>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5DD"/>
    <w:pPr>
      <w:autoSpaceDE w:val="0"/>
      <w:autoSpaceDN w:val="0"/>
      <w:adjustRightInd w:val="0"/>
    </w:pPr>
    <w:rPr>
      <w:color w:val="000000"/>
      <w:sz w:val="24"/>
      <w:szCs w:val="24"/>
    </w:rPr>
  </w:style>
  <w:style w:type="paragraph" w:styleId="BodyTextIndent">
    <w:name w:val="Body Text Indent"/>
    <w:basedOn w:val="Default"/>
    <w:next w:val="Default"/>
    <w:rsid w:val="007475DD"/>
    <w:rPr>
      <w:color w:val="auto"/>
    </w:rPr>
  </w:style>
  <w:style w:type="paragraph" w:styleId="NormalWeb">
    <w:name w:val="Normal (Web)"/>
    <w:basedOn w:val="Default"/>
    <w:next w:val="Default"/>
    <w:rsid w:val="007475DD"/>
    <w:pPr>
      <w:spacing w:before="100" w:after="100"/>
    </w:pPr>
    <w:rPr>
      <w:color w:val="auto"/>
    </w:rPr>
  </w:style>
  <w:style w:type="paragraph" w:styleId="ListParagraph">
    <w:name w:val="List Paragraph"/>
    <w:basedOn w:val="Normal"/>
    <w:uiPriority w:val="34"/>
    <w:qFormat/>
    <w:rsid w:val="001B59A9"/>
    <w:pPr>
      <w:ind w:left="720"/>
      <w:contextualSpacing/>
    </w:pPr>
  </w:style>
  <w:style w:type="character" w:styleId="Hyperlink">
    <w:name w:val="Hyperlink"/>
    <w:basedOn w:val="DefaultParagraphFont"/>
    <w:unhideWhenUsed/>
    <w:rsid w:val="00052FDB"/>
    <w:rPr>
      <w:color w:val="0000FF" w:themeColor="hyperlink"/>
      <w:u w:val="single"/>
    </w:rPr>
  </w:style>
  <w:style w:type="character" w:styleId="UnresolvedMention">
    <w:name w:val="Unresolved Mention"/>
    <w:basedOn w:val="DefaultParagraphFont"/>
    <w:uiPriority w:val="99"/>
    <w:semiHidden/>
    <w:unhideWhenUsed/>
    <w:rsid w:val="00052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4670">
      <w:bodyDiv w:val="1"/>
      <w:marLeft w:val="0"/>
      <w:marRight w:val="0"/>
      <w:marTop w:val="0"/>
      <w:marBottom w:val="0"/>
      <w:divBdr>
        <w:top w:val="none" w:sz="0" w:space="0" w:color="auto"/>
        <w:left w:val="none" w:sz="0" w:space="0" w:color="auto"/>
        <w:bottom w:val="none" w:sz="0" w:space="0" w:color="auto"/>
        <w:right w:val="none" w:sz="0" w:space="0" w:color="auto"/>
      </w:divBdr>
      <w:divsChild>
        <w:div w:id="829441767">
          <w:marLeft w:val="547"/>
          <w:marRight w:val="0"/>
          <w:marTop w:val="154"/>
          <w:marBottom w:val="0"/>
          <w:divBdr>
            <w:top w:val="none" w:sz="0" w:space="0" w:color="auto"/>
            <w:left w:val="none" w:sz="0" w:space="0" w:color="auto"/>
            <w:bottom w:val="none" w:sz="0" w:space="0" w:color="auto"/>
            <w:right w:val="none" w:sz="0" w:space="0" w:color="auto"/>
          </w:divBdr>
        </w:div>
      </w:divsChild>
    </w:div>
    <w:div w:id="1662657770">
      <w:bodyDiv w:val="1"/>
      <w:marLeft w:val="0"/>
      <w:marRight w:val="0"/>
      <w:marTop w:val="0"/>
      <w:marBottom w:val="0"/>
      <w:divBdr>
        <w:top w:val="none" w:sz="0" w:space="0" w:color="auto"/>
        <w:left w:val="none" w:sz="0" w:space="0" w:color="auto"/>
        <w:bottom w:val="none" w:sz="0" w:space="0" w:color="auto"/>
        <w:right w:val="none" w:sz="0" w:space="0" w:color="auto"/>
      </w:divBdr>
      <w:divsChild>
        <w:div w:id="4676691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llinois.zoom.us/j/88504730144?pwd=QWdHV0I1bDVlb3dDMlVyMmxoLzU3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 and Policies</vt:lpstr>
    </vt:vector>
  </TitlesOfParts>
  <Company>UIUC</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Policies</dc:title>
  <dc:creator>HMK</dc:creator>
  <cp:lastModifiedBy>Krishnan, Girish</cp:lastModifiedBy>
  <cp:revision>7</cp:revision>
  <cp:lastPrinted>2022-08-15T22:29:00Z</cp:lastPrinted>
  <dcterms:created xsi:type="dcterms:W3CDTF">2022-08-15T22:29:00Z</dcterms:created>
  <dcterms:modified xsi:type="dcterms:W3CDTF">2024-08-18T22:03:00Z</dcterms:modified>
</cp:coreProperties>
</file>